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39E95" w14:textId="6014623F" w:rsidR="006F10E4" w:rsidRDefault="006F10E4" w:rsidP="006F10E4">
      <w:bookmarkStart w:id="0" w:name="_Hlk115455086"/>
      <w:r>
        <w:rPr>
          <w:noProof/>
        </w:rPr>
        <w:drawing>
          <wp:anchor distT="0" distB="0" distL="114300" distR="114300" simplePos="0" relativeHeight="251687936" behindDoc="1" locked="0" layoutInCell="1" allowOverlap="1" wp14:anchorId="4B97AE76" wp14:editId="0909F118">
            <wp:simplePos x="0" y="0"/>
            <wp:positionH relativeFrom="page">
              <wp:posOffset>-839858</wp:posOffset>
            </wp:positionH>
            <wp:positionV relativeFrom="paragraph">
              <wp:posOffset>2800538</wp:posOffset>
            </wp:positionV>
            <wp:extent cx="8406518" cy="7367344"/>
            <wp:effectExtent l="0" t="0" r="0" b="5080"/>
            <wp:wrapNone/>
            <wp:docPr id="53" name="Picture 53" descr="picture of cranes building Santander HQ outside MK Central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picture of cranes building Santander HQ outside MK Central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1"/>
                    <a:stretch/>
                  </pic:blipFill>
                  <pic:spPr bwMode="auto">
                    <a:xfrm>
                      <a:off x="0" y="0"/>
                      <a:ext cx="8410009" cy="73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20F48" wp14:editId="3B00F919">
                <wp:simplePos x="0" y="0"/>
                <wp:positionH relativeFrom="page">
                  <wp:align>left</wp:align>
                </wp:positionH>
                <wp:positionV relativeFrom="paragraph">
                  <wp:posOffset>-900953</wp:posOffset>
                </wp:positionV>
                <wp:extent cx="7624445" cy="396688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4445" cy="3966882"/>
                        </a:xfrm>
                        <a:prstGeom prst="rect">
                          <a:avLst/>
                        </a:prstGeom>
                        <a:solidFill>
                          <a:srgbClr val="00858A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4F698" id="Rectangle 2" o:spid="_x0000_s1026" style="position:absolute;margin-left:0;margin-top:-70.95pt;width:600.35pt;height:312.35pt;z-index:2516889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" fillcolor="#00858a" stroked="f">
                <w10:wrap anchorx="page"/>
              </v:rect>
            </w:pict>
          </mc:Fallback>
        </mc:AlternateContent>
      </w:r>
      <w:r w:rsidRPr="00185C9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6119E9" wp14:editId="3B2BD3B7">
                <wp:simplePos x="0" y="0"/>
                <wp:positionH relativeFrom="margin">
                  <wp:posOffset>0</wp:posOffset>
                </wp:positionH>
                <wp:positionV relativeFrom="paragraph">
                  <wp:posOffset>2458085</wp:posOffset>
                </wp:positionV>
                <wp:extent cx="4752340" cy="276860"/>
                <wp:effectExtent l="0" t="0" r="0" b="0"/>
                <wp:wrapNone/>
                <wp:docPr id="5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58037D" w14:textId="5DCED037" w:rsidR="006F10E4" w:rsidRPr="00185C9C" w:rsidRDefault="00CB0DAB" w:rsidP="006F10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 xml:space="preserve">Draft: </w:t>
                            </w:r>
                            <w:r w:rsidR="00047468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V</w:t>
                            </w:r>
                            <w:r w:rsidR="006F10E4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 xml:space="preserve">ersion </w:t>
                            </w:r>
                            <w:r w:rsidR="00047468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119E9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0;margin-top:193.55pt;width:374.2pt;height:21.8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" filled="f" stroked="f">
                <v:textbox style="mso-fit-shape-to-text:t">
                  <w:txbxContent>
                    <w:p w14:paraId="5B58037D" w14:textId="5DCED037" w:rsidR="006F10E4" w:rsidRPr="00185C9C" w:rsidRDefault="00CB0DAB" w:rsidP="006F10E4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 xml:space="preserve">Draft: </w:t>
                      </w:r>
                      <w:r w:rsidR="00047468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V</w:t>
                      </w:r>
                      <w:r w:rsidR="006F10E4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 xml:space="preserve">ersion </w:t>
                      </w:r>
                      <w:r w:rsidR="00047468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5C9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65E5AE" wp14:editId="2F2901A7">
                <wp:simplePos x="0" y="0"/>
                <wp:positionH relativeFrom="margin">
                  <wp:posOffset>0</wp:posOffset>
                </wp:positionH>
                <wp:positionV relativeFrom="paragraph">
                  <wp:posOffset>1794510</wp:posOffset>
                </wp:positionV>
                <wp:extent cx="4752340" cy="368935"/>
                <wp:effectExtent l="0" t="0" r="0" b="0"/>
                <wp:wrapNone/>
                <wp:docPr id="13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8AC01B" w14:textId="5889580C" w:rsidR="006F10E4" w:rsidRPr="00185C9C" w:rsidRDefault="00047468" w:rsidP="006F10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36"/>
                              </w:rPr>
                              <w:t>2022-2025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5E5AE" id="TextBox 14" o:spid="_x0000_s1027" type="#_x0000_t202" style="position:absolute;margin-left:0;margin-top:141.3pt;width:374.2pt;height:29.0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" filled="f" stroked="f">
                <v:textbox style="mso-fit-shape-to-text:t">
                  <w:txbxContent>
                    <w:p w14:paraId="5A8AC01B" w14:textId="5889580C" w:rsidR="006F10E4" w:rsidRPr="00185C9C" w:rsidRDefault="00047468" w:rsidP="006F10E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36"/>
                        </w:rPr>
                        <w:t>2022-2025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5C9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313B68" wp14:editId="22C0F986">
                <wp:simplePos x="0" y="0"/>
                <wp:positionH relativeFrom="margin">
                  <wp:posOffset>1270</wp:posOffset>
                </wp:positionH>
                <wp:positionV relativeFrom="paragraph">
                  <wp:posOffset>654050</wp:posOffset>
                </wp:positionV>
                <wp:extent cx="5730240" cy="645795"/>
                <wp:effectExtent l="0" t="0" r="0" b="0"/>
                <wp:wrapNone/>
                <wp:docPr id="1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F8A2A7" w14:textId="33447EA7" w:rsidR="006F10E4" w:rsidRPr="006835FB" w:rsidRDefault="006F10E4" w:rsidP="006F10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 xml:space="preserve">Milton Keynes Supporting Families </w:t>
                            </w:r>
                            <w:r w:rsidR="000474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Outcome Plan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13B68" id="TextBox 32" o:spid="_x0000_s1028" type="#_x0000_t202" style="position:absolute;margin-left:.1pt;margin-top:51.5pt;width:451.2pt;height:50.8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" filled="f" stroked="f">
                <v:textbox style="mso-fit-shape-to-text:t">
                  <w:txbxContent>
                    <w:p w14:paraId="17F8A2A7" w14:textId="33447EA7" w:rsidR="006F10E4" w:rsidRPr="006835FB" w:rsidRDefault="006F10E4" w:rsidP="006F10E4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 xml:space="preserve">Milton Keynes Supporting Families </w:t>
                      </w:r>
                      <w:r w:rsidR="00047468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Outcome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CE3">
        <w:rPr>
          <w:noProof/>
        </w:rPr>
        <w:drawing>
          <wp:anchor distT="0" distB="0" distL="114300" distR="114300" simplePos="0" relativeHeight="251693056" behindDoc="0" locked="0" layoutInCell="1" allowOverlap="1" wp14:anchorId="60313D01" wp14:editId="5BFE3976">
            <wp:simplePos x="0" y="0"/>
            <wp:positionH relativeFrom="margin">
              <wp:align>right</wp:align>
            </wp:positionH>
            <wp:positionV relativeFrom="margin">
              <wp:posOffset>-127000</wp:posOffset>
            </wp:positionV>
            <wp:extent cx="1800000" cy="527927"/>
            <wp:effectExtent l="0" t="0" r="0" b="5715"/>
            <wp:wrapNone/>
            <wp:docPr id="1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1A583A1-BE1F-4C5D-ADE1-5F544F7D3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>
                      <a:extLst>
                        <a:ext uri="{FF2B5EF4-FFF2-40B4-BE49-F238E27FC236}">
                          <a16:creationId xmlns:a16="http://schemas.microsoft.com/office/drawing/2014/main" id="{21A583A1-BE1F-4C5D-ADE1-5F544F7D3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2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2EF4580" wp14:editId="704A0CF9">
            <wp:simplePos x="0" y="0"/>
            <wp:positionH relativeFrom="page">
              <wp:posOffset>2635885</wp:posOffset>
            </wp:positionH>
            <wp:positionV relativeFrom="paragraph">
              <wp:posOffset>5526405</wp:posOffset>
            </wp:positionV>
            <wp:extent cx="5197475" cy="539940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579FBB" w14:textId="77777777" w:rsidR="006F10E4" w:rsidRPr="002C15D3" w:rsidRDefault="006F10E4" w:rsidP="006F10E4">
      <w:pPr>
        <w:ind w:firstLine="426"/>
        <w:jc w:val="both"/>
        <w:rPr>
          <w:b/>
          <w:bCs/>
          <w:sz w:val="44"/>
          <w:szCs w:val="36"/>
        </w:rPr>
        <w:sectPr w:rsidR="006F10E4" w:rsidRPr="002C15D3" w:rsidSect="00CC104A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8E429FE" w14:textId="77777777" w:rsidR="00047468" w:rsidRDefault="00047468" w:rsidP="00047468">
      <w:pPr>
        <w:rPr>
          <w:rFonts w:ascii="Arial" w:hAnsi="Arial" w:cs="Arial"/>
          <w:b/>
          <w:sz w:val="32"/>
          <w:szCs w:val="32"/>
        </w:rPr>
      </w:pPr>
    </w:p>
    <w:p w14:paraId="69A2ED63" w14:textId="0CAE61A2" w:rsidR="00C75EDB" w:rsidRPr="00047468" w:rsidRDefault="006F10E4" w:rsidP="00047468">
      <w:pPr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047468">
        <w:rPr>
          <w:rFonts w:asciiTheme="minorHAnsi" w:hAnsiTheme="minorHAnsi" w:cs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47FF9F6A" wp14:editId="0F4F0D67">
            <wp:simplePos x="0" y="0"/>
            <wp:positionH relativeFrom="page">
              <wp:posOffset>2610597</wp:posOffset>
            </wp:positionH>
            <wp:positionV relativeFrom="paragraph">
              <wp:posOffset>5527040</wp:posOffset>
            </wp:positionV>
            <wp:extent cx="5252085" cy="5399405"/>
            <wp:effectExtent l="0" t="0" r="5715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2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68" w:rsidRPr="00047468">
        <w:rPr>
          <w:rFonts w:asciiTheme="minorHAnsi" w:hAnsiTheme="minorHAnsi" w:cstheme="minorHAnsi"/>
          <w:b/>
          <w:color w:val="0070C0"/>
          <w:sz w:val="36"/>
          <w:szCs w:val="36"/>
        </w:rPr>
        <w:t>Mi</w:t>
      </w:r>
      <w:r w:rsidR="0073311A" w:rsidRPr="00047468">
        <w:rPr>
          <w:rFonts w:asciiTheme="minorHAnsi" w:hAnsiTheme="minorHAnsi" w:cstheme="minorHAnsi"/>
          <w:b/>
          <w:color w:val="0070C0"/>
          <w:sz w:val="36"/>
          <w:szCs w:val="36"/>
        </w:rPr>
        <w:t xml:space="preserve">lton Keynes </w:t>
      </w:r>
      <w:r w:rsidR="006600A8" w:rsidRPr="00047468">
        <w:rPr>
          <w:rFonts w:asciiTheme="minorHAnsi" w:hAnsiTheme="minorHAnsi" w:cstheme="minorHAnsi"/>
          <w:b/>
          <w:color w:val="0070C0"/>
          <w:sz w:val="36"/>
          <w:szCs w:val="36"/>
        </w:rPr>
        <w:t xml:space="preserve">Supporting Families </w:t>
      </w:r>
      <w:r w:rsidR="003749F9" w:rsidRPr="00047468">
        <w:rPr>
          <w:rFonts w:asciiTheme="minorHAnsi" w:hAnsiTheme="minorHAnsi" w:cstheme="minorHAnsi"/>
          <w:b/>
          <w:color w:val="0070C0"/>
          <w:sz w:val="36"/>
          <w:szCs w:val="36"/>
        </w:rPr>
        <w:t>Outcomes Plan 202</w:t>
      </w:r>
      <w:r w:rsidR="00E02B39" w:rsidRPr="00047468">
        <w:rPr>
          <w:rFonts w:asciiTheme="minorHAnsi" w:hAnsiTheme="minorHAnsi" w:cstheme="minorHAnsi"/>
          <w:b/>
          <w:color w:val="0070C0"/>
          <w:sz w:val="36"/>
          <w:szCs w:val="36"/>
        </w:rPr>
        <w:t>2</w:t>
      </w:r>
      <w:r w:rsidR="003749F9" w:rsidRPr="00047468">
        <w:rPr>
          <w:rFonts w:asciiTheme="minorHAnsi" w:hAnsiTheme="minorHAnsi" w:cstheme="minorHAnsi"/>
          <w:b/>
          <w:color w:val="0070C0"/>
          <w:sz w:val="36"/>
          <w:szCs w:val="36"/>
        </w:rPr>
        <w:t>-202</w:t>
      </w:r>
      <w:r w:rsidR="00E02B39" w:rsidRPr="00047468">
        <w:rPr>
          <w:rFonts w:asciiTheme="minorHAnsi" w:hAnsiTheme="minorHAnsi" w:cstheme="minorHAnsi"/>
          <w:b/>
          <w:color w:val="0070C0"/>
          <w:sz w:val="36"/>
          <w:szCs w:val="36"/>
        </w:rPr>
        <w:t>5</w:t>
      </w:r>
    </w:p>
    <w:p w14:paraId="2A79DE89" w14:textId="5342A0C6" w:rsidR="002303DE" w:rsidRPr="00063E4F" w:rsidRDefault="002303DE" w:rsidP="00CE43C4">
      <w:pPr>
        <w:jc w:val="both"/>
        <w:rPr>
          <w:rFonts w:ascii="Arial" w:hAnsi="Arial" w:cs="Arial"/>
        </w:rPr>
      </w:pPr>
    </w:p>
    <w:p w14:paraId="205AF301" w14:textId="7DF5BBD8" w:rsidR="0073311A" w:rsidRPr="00047468" w:rsidRDefault="0073311A" w:rsidP="00CE43C4">
      <w:pPr>
        <w:jc w:val="both"/>
        <w:rPr>
          <w:rFonts w:ascii="Calibri" w:hAnsi="Calibri" w:cs="Calibri"/>
          <w:sz w:val="28"/>
          <w:szCs w:val="28"/>
        </w:rPr>
      </w:pPr>
      <w:r w:rsidRPr="00047468">
        <w:rPr>
          <w:rFonts w:ascii="Calibri" w:hAnsi="Calibri" w:cs="Calibri"/>
          <w:sz w:val="28"/>
          <w:szCs w:val="28"/>
        </w:rPr>
        <w:t xml:space="preserve">The </w:t>
      </w:r>
      <w:r w:rsidR="006600A8" w:rsidRPr="00047468">
        <w:rPr>
          <w:rFonts w:ascii="Calibri" w:hAnsi="Calibri" w:cs="Calibri"/>
          <w:sz w:val="28"/>
          <w:szCs w:val="28"/>
        </w:rPr>
        <w:t xml:space="preserve">Supporting Families </w:t>
      </w:r>
      <w:r w:rsidR="002303DE" w:rsidRPr="00047468">
        <w:rPr>
          <w:rFonts w:ascii="Calibri" w:hAnsi="Calibri" w:cs="Calibri"/>
          <w:sz w:val="28"/>
          <w:szCs w:val="28"/>
        </w:rPr>
        <w:t>Outcome</w:t>
      </w:r>
      <w:r w:rsidRPr="00047468">
        <w:rPr>
          <w:rFonts w:ascii="Calibri" w:hAnsi="Calibri" w:cs="Calibri"/>
          <w:sz w:val="28"/>
          <w:szCs w:val="28"/>
        </w:rPr>
        <w:t xml:space="preserve"> Plan has been developed to identify the outcomes for families who meet the </w:t>
      </w:r>
      <w:r w:rsidR="00CB0DAB">
        <w:rPr>
          <w:rFonts w:ascii="Calibri" w:hAnsi="Calibri" w:cs="Calibri"/>
          <w:sz w:val="28"/>
          <w:szCs w:val="28"/>
        </w:rPr>
        <w:t>Supporting</w:t>
      </w:r>
      <w:r w:rsidRPr="00047468">
        <w:rPr>
          <w:rFonts w:ascii="Calibri" w:hAnsi="Calibri" w:cs="Calibri"/>
          <w:sz w:val="28"/>
          <w:szCs w:val="28"/>
        </w:rPr>
        <w:t xml:space="preserve"> Families </w:t>
      </w:r>
      <w:r w:rsidR="002303DE" w:rsidRPr="00047468">
        <w:rPr>
          <w:rFonts w:ascii="Calibri" w:hAnsi="Calibri" w:cs="Calibri"/>
          <w:sz w:val="28"/>
          <w:szCs w:val="28"/>
        </w:rPr>
        <w:t>N</w:t>
      </w:r>
      <w:r w:rsidRPr="00047468">
        <w:rPr>
          <w:rFonts w:ascii="Calibri" w:hAnsi="Calibri" w:cs="Calibri"/>
          <w:sz w:val="28"/>
          <w:szCs w:val="28"/>
        </w:rPr>
        <w:t xml:space="preserve">ational Criteria for </w:t>
      </w:r>
      <w:r w:rsidR="00CB0DAB">
        <w:rPr>
          <w:rFonts w:ascii="Calibri" w:hAnsi="Calibri" w:cs="Calibri"/>
          <w:sz w:val="28"/>
          <w:szCs w:val="28"/>
        </w:rPr>
        <w:t>October</w:t>
      </w:r>
      <w:r w:rsidRPr="00047468">
        <w:rPr>
          <w:rFonts w:ascii="Calibri" w:hAnsi="Calibri" w:cs="Calibri"/>
          <w:sz w:val="28"/>
          <w:szCs w:val="28"/>
        </w:rPr>
        <w:t xml:space="preserve"> 20</w:t>
      </w:r>
      <w:r w:rsidR="00CB0DAB">
        <w:rPr>
          <w:rFonts w:ascii="Calibri" w:hAnsi="Calibri" w:cs="Calibri"/>
          <w:sz w:val="28"/>
          <w:szCs w:val="28"/>
        </w:rPr>
        <w:t>22</w:t>
      </w:r>
      <w:r w:rsidRPr="00047468">
        <w:rPr>
          <w:rFonts w:ascii="Calibri" w:hAnsi="Calibri" w:cs="Calibri"/>
          <w:sz w:val="28"/>
          <w:szCs w:val="28"/>
        </w:rPr>
        <w:t xml:space="preserve"> onwards</w:t>
      </w:r>
      <w:r w:rsidR="006600A8" w:rsidRPr="00047468">
        <w:rPr>
          <w:rFonts w:ascii="Calibri" w:hAnsi="Calibri" w:cs="Calibri"/>
          <w:sz w:val="28"/>
          <w:szCs w:val="28"/>
        </w:rPr>
        <w:t>.</w:t>
      </w:r>
      <w:r w:rsidRPr="00047468">
        <w:rPr>
          <w:rFonts w:ascii="Calibri" w:hAnsi="Calibri" w:cs="Calibri"/>
          <w:sz w:val="28"/>
          <w:szCs w:val="28"/>
        </w:rPr>
        <w:t xml:space="preserve"> It is envisage</w:t>
      </w:r>
      <w:r w:rsidR="006600A8" w:rsidRPr="00047468">
        <w:rPr>
          <w:rFonts w:ascii="Calibri" w:hAnsi="Calibri" w:cs="Calibri"/>
          <w:sz w:val="28"/>
          <w:szCs w:val="28"/>
        </w:rPr>
        <w:t>d</w:t>
      </w:r>
      <w:r w:rsidRPr="00047468">
        <w:rPr>
          <w:rFonts w:ascii="Calibri" w:hAnsi="Calibri" w:cs="Calibri"/>
          <w:sz w:val="28"/>
          <w:szCs w:val="28"/>
        </w:rPr>
        <w:t xml:space="preserve"> that this </w:t>
      </w:r>
      <w:r w:rsidR="00250EFB">
        <w:rPr>
          <w:rFonts w:ascii="Calibri" w:hAnsi="Calibri" w:cs="Calibri"/>
          <w:sz w:val="28"/>
          <w:szCs w:val="28"/>
        </w:rPr>
        <w:t>p</w:t>
      </w:r>
      <w:r w:rsidR="002303DE" w:rsidRPr="00047468">
        <w:rPr>
          <w:rFonts w:ascii="Calibri" w:hAnsi="Calibri" w:cs="Calibri"/>
          <w:sz w:val="28"/>
          <w:szCs w:val="28"/>
        </w:rPr>
        <w:t>lan</w:t>
      </w:r>
      <w:r w:rsidRPr="00047468">
        <w:rPr>
          <w:rFonts w:ascii="Calibri" w:hAnsi="Calibri" w:cs="Calibri"/>
          <w:sz w:val="28"/>
          <w:szCs w:val="28"/>
        </w:rPr>
        <w:t xml:space="preserve"> will be reviewed annual</w:t>
      </w:r>
      <w:r w:rsidR="006600A8" w:rsidRPr="00047468">
        <w:rPr>
          <w:rFonts w:ascii="Calibri" w:hAnsi="Calibri" w:cs="Calibri"/>
          <w:sz w:val="28"/>
          <w:szCs w:val="28"/>
        </w:rPr>
        <w:t>ly</w:t>
      </w:r>
      <w:r w:rsidRPr="00047468">
        <w:rPr>
          <w:rFonts w:ascii="Calibri" w:hAnsi="Calibri" w:cs="Calibri"/>
          <w:sz w:val="28"/>
          <w:szCs w:val="28"/>
        </w:rPr>
        <w:t xml:space="preserve"> to ensure the outcomes </w:t>
      </w:r>
      <w:r w:rsidR="002303DE" w:rsidRPr="00047468">
        <w:rPr>
          <w:rFonts w:ascii="Calibri" w:hAnsi="Calibri" w:cs="Calibri"/>
          <w:sz w:val="28"/>
          <w:szCs w:val="28"/>
        </w:rPr>
        <w:t>reflect</w:t>
      </w:r>
      <w:r w:rsidRPr="00047468">
        <w:rPr>
          <w:rFonts w:ascii="Calibri" w:hAnsi="Calibri" w:cs="Calibri"/>
          <w:sz w:val="28"/>
          <w:szCs w:val="28"/>
        </w:rPr>
        <w:t xml:space="preserve"> the </w:t>
      </w:r>
      <w:r w:rsidR="002303DE" w:rsidRPr="00047468">
        <w:rPr>
          <w:rFonts w:ascii="Calibri" w:hAnsi="Calibri" w:cs="Calibri"/>
          <w:sz w:val="28"/>
          <w:szCs w:val="28"/>
        </w:rPr>
        <w:t>priorities</w:t>
      </w:r>
      <w:r w:rsidRPr="00047468">
        <w:rPr>
          <w:rFonts w:ascii="Calibri" w:hAnsi="Calibri" w:cs="Calibri"/>
          <w:sz w:val="28"/>
          <w:szCs w:val="28"/>
        </w:rPr>
        <w:t xml:space="preserve"> and needs of families within Milton Keynes. </w:t>
      </w:r>
    </w:p>
    <w:p w14:paraId="5C2940E8" w14:textId="425A3BFC" w:rsidR="00F45159" w:rsidRPr="00047468" w:rsidRDefault="00F45159" w:rsidP="00CE43C4">
      <w:pPr>
        <w:jc w:val="both"/>
        <w:rPr>
          <w:rFonts w:ascii="Calibri" w:hAnsi="Calibri" w:cs="Calibri"/>
          <w:sz w:val="28"/>
          <w:szCs w:val="28"/>
        </w:rPr>
      </w:pPr>
    </w:p>
    <w:p w14:paraId="35ABF26D" w14:textId="371EC063" w:rsidR="0073311A" w:rsidRPr="00047468" w:rsidRDefault="0073311A" w:rsidP="00CE43C4">
      <w:pPr>
        <w:jc w:val="both"/>
        <w:rPr>
          <w:rFonts w:ascii="Calibri" w:hAnsi="Calibri" w:cs="Calibri"/>
          <w:sz w:val="28"/>
          <w:szCs w:val="28"/>
        </w:rPr>
      </w:pPr>
      <w:r w:rsidRPr="00047468">
        <w:rPr>
          <w:rFonts w:ascii="Calibri" w:hAnsi="Calibri" w:cs="Calibri"/>
          <w:sz w:val="28"/>
          <w:szCs w:val="28"/>
        </w:rPr>
        <w:t xml:space="preserve">The Outcomes Plan provides the basis for caseworkers and services providing intervention to eligible families to </w:t>
      </w:r>
      <w:r w:rsidR="002303DE" w:rsidRPr="00047468">
        <w:rPr>
          <w:rFonts w:ascii="Calibri" w:hAnsi="Calibri" w:cs="Calibri"/>
          <w:sz w:val="28"/>
          <w:szCs w:val="28"/>
        </w:rPr>
        <w:t>formulate</w:t>
      </w:r>
      <w:r w:rsidRPr="00047468">
        <w:rPr>
          <w:rFonts w:ascii="Calibri" w:hAnsi="Calibri" w:cs="Calibri"/>
          <w:sz w:val="28"/>
          <w:szCs w:val="28"/>
        </w:rPr>
        <w:t xml:space="preserve"> individual family plans to support the </w:t>
      </w:r>
      <w:r w:rsidR="002303DE" w:rsidRPr="00047468">
        <w:rPr>
          <w:rFonts w:ascii="Calibri" w:hAnsi="Calibri" w:cs="Calibri"/>
          <w:sz w:val="28"/>
          <w:szCs w:val="28"/>
        </w:rPr>
        <w:t>monitoring</w:t>
      </w:r>
      <w:r w:rsidRPr="00047468">
        <w:rPr>
          <w:rFonts w:ascii="Calibri" w:hAnsi="Calibri" w:cs="Calibri"/>
          <w:sz w:val="28"/>
          <w:szCs w:val="28"/>
        </w:rPr>
        <w:t xml:space="preserve"> of </w:t>
      </w:r>
      <w:r w:rsidR="002303DE" w:rsidRPr="00047468">
        <w:rPr>
          <w:rFonts w:ascii="Calibri" w:hAnsi="Calibri" w:cs="Calibri"/>
          <w:sz w:val="28"/>
          <w:szCs w:val="28"/>
        </w:rPr>
        <w:t>families</w:t>
      </w:r>
      <w:r w:rsidRPr="00047468">
        <w:rPr>
          <w:rFonts w:ascii="Calibri" w:hAnsi="Calibri" w:cs="Calibri"/>
          <w:sz w:val="28"/>
          <w:szCs w:val="28"/>
        </w:rPr>
        <w:t xml:space="preserve"> as evidence of success against the national criteria. </w:t>
      </w:r>
    </w:p>
    <w:p w14:paraId="208019E3" w14:textId="0251F1A1" w:rsidR="0073311A" w:rsidRPr="00047468" w:rsidRDefault="0073311A" w:rsidP="00CE43C4">
      <w:pPr>
        <w:jc w:val="both"/>
        <w:rPr>
          <w:rFonts w:ascii="Calibri" w:hAnsi="Calibri" w:cs="Calibri"/>
          <w:sz w:val="28"/>
          <w:szCs w:val="28"/>
        </w:rPr>
      </w:pPr>
    </w:p>
    <w:p w14:paraId="6D6DEE95" w14:textId="0A78298C" w:rsidR="0073311A" w:rsidRPr="00047468" w:rsidRDefault="0073311A" w:rsidP="00CE43C4">
      <w:pPr>
        <w:jc w:val="both"/>
        <w:rPr>
          <w:rFonts w:ascii="Calibri" w:hAnsi="Calibri" w:cs="Calibri"/>
          <w:sz w:val="28"/>
          <w:szCs w:val="28"/>
        </w:rPr>
      </w:pPr>
      <w:r w:rsidRPr="00047468">
        <w:rPr>
          <w:rFonts w:ascii="Calibri" w:hAnsi="Calibri" w:cs="Calibri"/>
          <w:sz w:val="28"/>
          <w:szCs w:val="28"/>
        </w:rPr>
        <w:t>The Plan focus</w:t>
      </w:r>
      <w:r w:rsidR="002303DE" w:rsidRPr="00047468">
        <w:rPr>
          <w:rFonts w:ascii="Calibri" w:hAnsi="Calibri" w:cs="Calibri"/>
          <w:sz w:val="28"/>
          <w:szCs w:val="28"/>
        </w:rPr>
        <w:t>es</w:t>
      </w:r>
      <w:r w:rsidRPr="00047468">
        <w:rPr>
          <w:rFonts w:ascii="Calibri" w:hAnsi="Calibri" w:cs="Calibri"/>
          <w:sz w:val="28"/>
          <w:szCs w:val="28"/>
        </w:rPr>
        <w:t xml:space="preserve"> </w:t>
      </w:r>
      <w:r w:rsidR="002303DE" w:rsidRPr="00047468">
        <w:rPr>
          <w:rFonts w:ascii="Calibri" w:hAnsi="Calibri" w:cs="Calibri"/>
          <w:sz w:val="28"/>
          <w:szCs w:val="28"/>
        </w:rPr>
        <w:t>on the</w:t>
      </w:r>
      <w:r w:rsidRPr="00047468">
        <w:rPr>
          <w:rFonts w:ascii="Calibri" w:hAnsi="Calibri" w:cs="Calibri"/>
          <w:sz w:val="28"/>
          <w:szCs w:val="28"/>
        </w:rPr>
        <w:t xml:space="preserve"> </w:t>
      </w:r>
      <w:r w:rsidRPr="00047468">
        <w:rPr>
          <w:rFonts w:ascii="Calibri" w:hAnsi="Calibri" w:cs="Calibri"/>
          <w:sz w:val="28"/>
          <w:szCs w:val="28"/>
          <w:u w:val="single"/>
        </w:rPr>
        <w:t>outcome</w:t>
      </w:r>
      <w:r w:rsidRPr="00047468">
        <w:rPr>
          <w:rFonts w:ascii="Calibri" w:hAnsi="Calibri" w:cs="Calibri"/>
          <w:sz w:val="28"/>
          <w:szCs w:val="28"/>
        </w:rPr>
        <w:t xml:space="preserve"> for the </w:t>
      </w:r>
      <w:r w:rsidR="002303DE" w:rsidRPr="00047468">
        <w:rPr>
          <w:rFonts w:ascii="Calibri" w:hAnsi="Calibri" w:cs="Calibri"/>
          <w:sz w:val="28"/>
          <w:szCs w:val="28"/>
        </w:rPr>
        <w:t>family, not</w:t>
      </w:r>
      <w:r w:rsidRPr="00047468">
        <w:rPr>
          <w:rFonts w:ascii="Calibri" w:hAnsi="Calibri" w:cs="Calibri"/>
          <w:sz w:val="28"/>
          <w:szCs w:val="28"/>
        </w:rPr>
        <w:t xml:space="preserve"> the engagement and intervention undertaken with the family. The </w:t>
      </w:r>
      <w:r w:rsidR="002303DE" w:rsidRPr="00047468">
        <w:rPr>
          <w:rFonts w:ascii="Calibri" w:hAnsi="Calibri" w:cs="Calibri"/>
          <w:sz w:val="28"/>
          <w:szCs w:val="28"/>
        </w:rPr>
        <w:t xml:space="preserve">outcomes detailed in this </w:t>
      </w:r>
      <w:r w:rsidR="00250EFB">
        <w:rPr>
          <w:rFonts w:ascii="Calibri" w:hAnsi="Calibri" w:cs="Calibri"/>
          <w:sz w:val="28"/>
          <w:szCs w:val="28"/>
        </w:rPr>
        <w:t>p</w:t>
      </w:r>
      <w:r w:rsidR="002303DE" w:rsidRPr="00047468">
        <w:rPr>
          <w:rFonts w:ascii="Calibri" w:hAnsi="Calibri" w:cs="Calibri"/>
          <w:sz w:val="28"/>
          <w:szCs w:val="28"/>
        </w:rPr>
        <w:t xml:space="preserve">lan </w:t>
      </w:r>
      <w:r w:rsidRPr="00047468">
        <w:rPr>
          <w:rFonts w:ascii="Calibri" w:hAnsi="Calibri" w:cs="Calibri"/>
          <w:sz w:val="28"/>
          <w:szCs w:val="28"/>
        </w:rPr>
        <w:t xml:space="preserve">have been determined by the robustness of the ability to measure success with </w:t>
      </w:r>
      <w:r w:rsidR="002303DE" w:rsidRPr="00047468">
        <w:rPr>
          <w:rFonts w:ascii="Calibri" w:hAnsi="Calibri" w:cs="Calibri"/>
          <w:sz w:val="28"/>
          <w:szCs w:val="28"/>
        </w:rPr>
        <w:t>existing</w:t>
      </w:r>
      <w:r w:rsidRPr="00047468">
        <w:rPr>
          <w:rFonts w:ascii="Calibri" w:hAnsi="Calibri" w:cs="Calibri"/>
          <w:sz w:val="28"/>
          <w:szCs w:val="28"/>
        </w:rPr>
        <w:t xml:space="preserve"> hard data </w:t>
      </w:r>
      <w:r w:rsidR="002303DE" w:rsidRPr="00047468">
        <w:rPr>
          <w:rFonts w:ascii="Calibri" w:hAnsi="Calibri" w:cs="Calibri"/>
          <w:sz w:val="28"/>
          <w:szCs w:val="28"/>
        </w:rPr>
        <w:t>sources</w:t>
      </w:r>
      <w:r w:rsidR="00F45159" w:rsidRPr="00047468">
        <w:rPr>
          <w:rFonts w:ascii="Calibri" w:hAnsi="Calibri" w:cs="Calibri"/>
          <w:sz w:val="28"/>
          <w:szCs w:val="28"/>
        </w:rPr>
        <w:t>, with the use of qualitative supporting information were appropriate.</w:t>
      </w:r>
    </w:p>
    <w:p w14:paraId="2D66B128" w14:textId="79E95AAF" w:rsidR="0073311A" w:rsidRPr="00047468" w:rsidRDefault="0073311A" w:rsidP="00CE43C4">
      <w:pPr>
        <w:jc w:val="both"/>
        <w:rPr>
          <w:rFonts w:ascii="Calibri" w:hAnsi="Calibri" w:cs="Calibri"/>
          <w:sz w:val="28"/>
          <w:szCs w:val="28"/>
        </w:rPr>
      </w:pPr>
    </w:p>
    <w:p w14:paraId="3CC8292D" w14:textId="204FA8DA" w:rsidR="00F750BA" w:rsidRPr="00F750BA" w:rsidRDefault="0073311A" w:rsidP="00F750BA">
      <w:pPr>
        <w:jc w:val="both"/>
        <w:rPr>
          <w:rFonts w:ascii="Calibri" w:hAnsi="Calibri" w:cs="Calibri"/>
          <w:sz w:val="28"/>
          <w:szCs w:val="28"/>
        </w:rPr>
      </w:pPr>
      <w:r w:rsidRPr="005B7CCF">
        <w:rPr>
          <w:rFonts w:ascii="Calibri" w:hAnsi="Calibri" w:cs="Calibri"/>
          <w:sz w:val="28"/>
          <w:szCs w:val="28"/>
        </w:rPr>
        <w:t xml:space="preserve">These outcomes reflect sustained and significant progress in </w:t>
      </w:r>
      <w:r w:rsidR="002303DE" w:rsidRPr="005B7CCF">
        <w:rPr>
          <w:rFonts w:ascii="Calibri" w:hAnsi="Calibri" w:cs="Calibri"/>
          <w:sz w:val="28"/>
          <w:szCs w:val="28"/>
        </w:rPr>
        <w:t>accordance</w:t>
      </w:r>
      <w:r w:rsidRPr="005B7CCF">
        <w:rPr>
          <w:rFonts w:ascii="Calibri" w:hAnsi="Calibri" w:cs="Calibri"/>
          <w:sz w:val="28"/>
          <w:szCs w:val="28"/>
        </w:rPr>
        <w:t xml:space="preserve"> with the guidance provided in the </w:t>
      </w:r>
      <w:hyperlink r:id="rId13" w:history="1">
        <w:r w:rsidR="00F750BA" w:rsidRPr="005B7CCF">
          <w:rPr>
            <w:rStyle w:val="Hyperlink"/>
            <w:rFonts w:ascii="Calibri" w:hAnsi="Calibri" w:cs="Calibri"/>
            <w:sz w:val="28"/>
            <w:szCs w:val="28"/>
          </w:rPr>
          <w:t>Evidencing Outcomes (April 2022)</w:t>
        </w:r>
      </w:hyperlink>
      <w:r w:rsidR="002303DE" w:rsidRPr="005B7CCF">
        <w:rPr>
          <w:rFonts w:ascii="Calibri" w:hAnsi="Calibri" w:cs="Calibri"/>
          <w:i/>
          <w:sz w:val="28"/>
          <w:szCs w:val="28"/>
        </w:rPr>
        <w:t xml:space="preserve"> </w:t>
      </w:r>
      <w:r w:rsidR="000E05B2" w:rsidRPr="005B7CCF">
        <w:rPr>
          <w:rFonts w:ascii="Calibri" w:hAnsi="Calibri" w:cs="Calibri"/>
          <w:iCs/>
          <w:sz w:val="28"/>
          <w:szCs w:val="28"/>
        </w:rPr>
        <w:t>document</w:t>
      </w:r>
      <w:r w:rsidR="006600A8" w:rsidRPr="005B7CCF">
        <w:rPr>
          <w:rFonts w:ascii="Calibri" w:hAnsi="Calibri" w:cs="Calibri"/>
          <w:iCs/>
          <w:sz w:val="28"/>
          <w:szCs w:val="28"/>
        </w:rPr>
        <w:t xml:space="preserve">. </w:t>
      </w:r>
      <w:r w:rsidR="006600A8" w:rsidRPr="005B7CCF">
        <w:rPr>
          <w:rFonts w:ascii="Calibri" w:hAnsi="Calibri" w:cs="Calibri"/>
          <w:sz w:val="28"/>
          <w:szCs w:val="28"/>
        </w:rPr>
        <w:t xml:space="preserve"> </w:t>
      </w:r>
      <w:r w:rsidR="002303DE" w:rsidRPr="005B7CCF">
        <w:rPr>
          <w:rFonts w:ascii="Calibri" w:hAnsi="Calibri" w:cs="Calibri"/>
          <w:sz w:val="28"/>
          <w:szCs w:val="28"/>
        </w:rPr>
        <w:t xml:space="preserve">In order to evidence </w:t>
      </w:r>
      <w:r w:rsidR="005B7CCF" w:rsidRPr="005B7CCF">
        <w:rPr>
          <w:rFonts w:ascii="Calibri" w:hAnsi="Calibri" w:cs="Calibri"/>
          <w:sz w:val="28"/>
          <w:szCs w:val="28"/>
        </w:rPr>
        <w:t>and claim for a family that</w:t>
      </w:r>
      <w:r w:rsidR="002303DE" w:rsidRPr="005B7CCF">
        <w:rPr>
          <w:rFonts w:ascii="Calibri" w:hAnsi="Calibri" w:cs="Calibri"/>
          <w:sz w:val="28"/>
          <w:szCs w:val="28"/>
        </w:rPr>
        <w:t xml:space="preserve"> has been “turned around”</w:t>
      </w:r>
      <w:r w:rsidR="005B7CCF" w:rsidRPr="005B7CCF">
        <w:rPr>
          <w:rFonts w:ascii="Calibri" w:hAnsi="Calibri" w:cs="Calibri"/>
          <w:sz w:val="28"/>
          <w:szCs w:val="28"/>
        </w:rPr>
        <w:t xml:space="preserve"> the following terms need to be met: </w:t>
      </w:r>
      <w:r w:rsidR="005B7CCF">
        <w:rPr>
          <w:rFonts w:ascii="Calibri" w:hAnsi="Calibri" w:cs="Calibri"/>
          <w:sz w:val="28"/>
          <w:szCs w:val="28"/>
        </w:rPr>
        <w:t>*</w:t>
      </w:r>
      <w:r w:rsidR="00F750BA" w:rsidRPr="005B7CCF">
        <w:rPr>
          <w:rFonts w:ascii="Calibri" w:hAnsi="Calibri" w:cs="Calibri"/>
          <w:sz w:val="28"/>
          <w:szCs w:val="28"/>
        </w:rPr>
        <w:t xml:space="preserve">A minimum of three family needs </w:t>
      </w:r>
      <w:r w:rsidR="000918F3">
        <w:rPr>
          <w:rFonts w:ascii="Calibri" w:hAnsi="Calibri" w:cs="Calibri"/>
          <w:sz w:val="28"/>
          <w:szCs w:val="28"/>
        </w:rPr>
        <w:t xml:space="preserve">out of ten </w:t>
      </w:r>
      <w:r w:rsidR="005B7CCF">
        <w:rPr>
          <w:rFonts w:ascii="Calibri" w:hAnsi="Calibri" w:cs="Calibri"/>
          <w:sz w:val="28"/>
          <w:szCs w:val="28"/>
        </w:rPr>
        <w:t xml:space="preserve">should be </w:t>
      </w:r>
      <w:r w:rsidR="00F750BA" w:rsidRPr="005B7CCF">
        <w:rPr>
          <w:rFonts w:ascii="Calibri" w:hAnsi="Calibri" w:cs="Calibri"/>
          <w:sz w:val="28"/>
          <w:szCs w:val="28"/>
        </w:rPr>
        <w:t>identified</w:t>
      </w:r>
      <w:r w:rsidR="005B7CCF">
        <w:rPr>
          <w:rFonts w:ascii="Calibri" w:hAnsi="Calibri" w:cs="Calibri"/>
          <w:sz w:val="28"/>
          <w:szCs w:val="28"/>
        </w:rPr>
        <w:t xml:space="preserve"> which is</w:t>
      </w:r>
      <w:r w:rsidR="00F750BA" w:rsidRPr="005B7CCF">
        <w:rPr>
          <w:rFonts w:ascii="Calibri" w:hAnsi="Calibri" w:cs="Calibri"/>
          <w:sz w:val="28"/>
          <w:szCs w:val="28"/>
        </w:rPr>
        <w:t xml:space="preserve"> set out in the Supporting</w:t>
      </w:r>
      <w:r w:rsidR="005B7CCF">
        <w:rPr>
          <w:rFonts w:ascii="Calibri" w:hAnsi="Calibri" w:cs="Calibri"/>
          <w:sz w:val="28"/>
          <w:szCs w:val="28"/>
        </w:rPr>
        <w:t xml:space="preserve"> Families Outcome Framework; *</w:t>
      </w:r>
      <w:r w:rsidR="00F750BA" w:rsidRPr="00F750BA">
        <w:rPr>
          <w:rFonts w:ascii="Calibri" w:hAnsi="Calibri" w:cs="Calibri"/>
          <w:sz w:val="28"/>
          <w:szCs w:val="28"/>
        </w:rPr>
        <w:t>Supported through a whole family approach</w:t>
      </w:r>
      <w:r w:rsidR="005B7CCF">
        <w:rPr>
          <w:rFonts w:ascii="Calibri" w:hAnsi="Calibri" w:cs="Calibri"/>
          <w:sz w:val="28"/>
          <w:szCs w:val="28"/>
        </w:rPr>
        <w:t xml:space="preserve"> (a</w:t>
      </w:r>
      <w:r w:rsidR="00F750BA" w:rsidRPr="00F750BA">
        <w:rPr>
          <w:rFonts w:ascii="Calibri" w:hAnsi="Calibri" w:cs="Calibri"/>
          <w:sz w:val="28"/>
          <w:szCs w:val="28"/>
        </w:rPr>
        <w:t>ll families must have been supported by a lead practitioner, there must have been a whole family assessment and an action plan to address all the problems faced by the family, and the family must have received relevant support</w:t>
      </w:r>
      <w:r w:rsidR="005B7CCF">
        <w:rPr>
          <w:rFonts w:ascii="Calibri" w:hAnsi="Calibri" w:cs="Calibri"/>
          <w:sz w:val="28"/>
          <w:szCs w:val="28"/>
        </w:rPr>
        <w:t>);  *</w:t>
      </w:r>
      <w:r w:rsidR="00F750BA" w:rsidRPr="00F750BA">
        <w:rPr>
          <w:rFonts w:ascii="Calibri" w:hAnsi="Calibri" w:cs="Calibri"/>
          <w:sz w:val="28"/>
          <w:szCs w:val="28"/>
        </w:rPr>
        <w:t>Outcomes achieved against each identified family need.</w:t>
      </w:r>
    </w:p>
    <w:p w14:paraId="65E07B63" w14:textId="77777777" w:rsidR="00F750BA" w:rsidRPr="00F750BA" w:rsidRDefault="00F750BA" w:rsidP="00F750BA">
      <w:pPr>
        <w:jc w:val="both"/>
        <w:rPr>
          <w:rFonts w:ascii="Calibri" w:hAnsi="Calibri" w:cs="Calibri"/>
          <w:sz w:val="28"/>
          <w:szCs w:val="28"/>
        </w:rPr>
      </w:pPr>
    </w:p>
    <w:p w14:paraId="6FEA6F36" w14:textId="17F9345B" w:rsidR="00F750BA" w:rsidRPr="00F750BA" w:rsidRDefault="005B7CCF" w:rsidP="00F750BA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Overall, to</w:t>
      </w:r>
      <w:r w:rsidR="00F750BA" w:rsidRPr="00F750BA">
        <w:rPr>
          <w:rFonts w:ascii="Calibri" w:hAnsi="Calibri" w:cs="Calibri"/>
          <w:sz w:val="28"/>
          <w:szCs w:val="28"/>
        </w:rPr>
        <w:t xml:space="preserve"> claim a successful outcome, all identified family needs must have evidence of a corresponding outcome. </w:t>
      </w:r>
    </w:p>
    <w:p w14:paraId="40ED0F38" w14:textId="77777777" w:rsidR="0073311A" w:rsidRPr="00047468" w:rsidRDefault="0073311A" w:rsidP="0066524D">
      <w:pPr>
        <w:jc w:val="both"/>
        <w:rPr>
          <w:rFonts w:ascii="Calibri" w:hAnsi="Calibri" w:cs="Calibri"/>
          <w:sz w:val="28"/>
          <w:szCs w:val="28"/>
        </w:rPr>
      </w:pPr>
    </w:p>
    <w:p w14:paraId="616DBD05" w14:textId="49BCF826" w:rsidR="00FF1ADC" w:rsidRPr="0066524D" w:rsidRDefault="00FF1ADC" w:rsidP="0066524D">
      <w:pPr>
        <w:jc w:val="both"/>
        <w:rPr>
          <w:rFonts w:ascii="Arial" w:hAnsi="Arial" w:cs="Arial"/>
          <w:sz w:val="28"/>
          <w:szCs w:val="28"/>
        </w:rPr>
      </w:pPr>
      <w:r w:rsidRPr="0066524D">
        <w:rPr>
          <w:rFonts w:ascii="Arial" w:hAnsi="Arial" w:cs="Arial"/>
          <w:sz w:val="28"/>
          <w:szCs w:val="28"/>
        </w:rPr>
        <w:br w:type="page"/>
      </w:r>
    </w:p>
    <w:p w14:paraId="49F95550" w14:textId="77777777" w:rsidR="008C0FE5" w:rsidRPr="00E634DB" w:rsidRDefault="000938B5" w:rsidP="00CE43C4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r w:rsidRPr="00E634DB">
        <w:rPr>
          <w:rFonts w:ascii="Calibri" w:hAnsi="Calibri" w:cs="Calibri"/>
          <w:b/>
          <w:sz w:val="32"/>
          <w:szCs w:val="32"/>
          <w:u w:val="single"/>
        </w:rPr>
        <w:lastRenderedPageBreak/>
        <w:t>Supporting Families</w:t>
      </w:r>
      <w:r w:rsidR="008C0FE5" w:rsidRPr="00E634DB">
        <w:rPr>
          <w:rFonts w:ascii="Calibri" w:hAnsi="Calibri" w:cs="Calibri"/>
          <w:b/>
          <w:sz w:val="32"/>
          <w:szCs w:val="32"/>
          <w:u w:val="single"/>
        </w:rPr>
        <w:t xml:space="preserve"> </w:t>
      </w:r>
      <w:r w:rsidR="005E3074" w:rsidRPr="00E634DB">
        <w:rPr>
          <w:rFonts w:ascii="Calibri" w:hAnsi="Calibri" w:cs="Calibri"/>
          <w:b/>
          <w:sz w:val="32"/>
          <w:szCs w:val="32"/>
          <w:u w:val="single"/>
        </w:rPr>
        <w:t>National</w:t>
      </w:r>
      <w:r w:rsidR="008C0FE5" w:rsidRPr="00E634DB">
        <w:rPr>
          <w:rFonts w:ascii="Calibri" w:hAnsi="Calibri" w:cs="Calibri"/>
          <w:b/>
          <w:sz w:val="32"/>
          <w:szCs w:val="32"/>
          <w:u w:val="single"/>
        </w:rPr>
        <w:t xml:space="preserve"> Indicators</w:t>
      </w:r>
    </w:p>
    <w:p w14:paraId="09D0CB86" w14:textId="47E774FF" w:rsidR="005E3074" w:rsidRPr="00B900A2" w:rsidRDefault="005E3074" w:rsidP="00CE43C4">
      <w:pPr>
        <w:jc w:val="both"/>
        <w:rPr>
          <w:rFonts w:ascii="Calibri" w:hAnsi="Calibri" w:cs="Calibri"/>
          <w:noProof/>
        </w:rPr>
      </w:pPr>
    </w:p>
    <w:p w14:paraId="15803B5F" w14:textId="1FFC485E" w:rsidR="008C7963" w:rsidRPr="00047468" w:rsidRDefault="008C7963" w:rsidP="008C7963">
      <w:pPr>
        <w:ind w:left="-142" w:right="-142"/>
        <w:jc w:val="both"/>
        <w:rPr>
          <w:rFonts w:ascii="Calibri" w:hAnsi="Calibri" w:cs="Calibri"/>
          <w:sz w:val="28"/>
          <w:szCs w:val="28"/>
        </w:rPr>
      </w:pPr>
      <w:r w:rsidRPr="002F4784">
        <w:rPr>
          <w:rFonts w:asciiTheme="minorHAnsi" w:hAnsiTheme="minorHAnsi" w:cstheme="minorHAnsi"/>
          <w:noProof/>
        </w:rPr>
        <w:drawing>
          <wp:inline distT="0" distB="0" distL="0" distR="0" wp14:anchorId="2C70F61F" wp14:editId="766E1EFF">
            <wp:extent cx="9875520" cy="10845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4145" w14:textId="77777777" w:rsidR="008C7963" w:rsidRPr="005F3208" w:rsidRDefault="008C7963" w:rsidP="008C7963">
      <w:pPr>
        <w:jc w:val="both"/>
        <w:rPr>
          <w:rFonts w:asciiTheme="minorHAnsi" w:hAnsiTheme="minorHAnsi" w:cstheme="minorHAnsi"/>
        </w:rPr>
      </w:pPr>
      <w:r w:rsidRPr="005F3208">
        <w:rPr>
          <w:rFonts w:asciiTheme="minorHAnsi" w:hAnsiTheme="minorHAnsi" w:cstheme="minorHAnsi"/>
        </w:rPr>
        <w:t>To be eligible for the Supporting Families Programme, each family must include dependent children and/or expectant parents</w:t>
      </w:r>
    </w:p>
    <w:p w14:paraId="3FD880B2" w14:textId="0779EC84" w:rsidR="009450E1" w:rsidRPr="00047468" w:rsidRDefault="009450E1" w:rsidP="00CE43C4">
      <w:pPr>
        <w:jc w:val="both"/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horzAnchor="margin" w:tblpY="157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A90485" w:rsidRPr="00047468" w14:paraId="6D9F61AD" w14:textId="77777777" w:rsidTr="00232C84">
        <w:tc>
          <w:tcPr>
            <w:tcW w:w="15276" w:type="dxa"/>
            <w:gridSpan w:val="2"/>
            <w:shd w:val="clear" w:color="auto" w:fill="0070C0"/>
          </w:tcPr>
          <w:p w14:paraId="34F9C8F6" w14:textId="4215C019" w:rsidR="00A90485" w:rsidRPr="00E634DB" w:rsidRDefault="00CA4A81" w:rsidP="00250EFB">
            <w:pPr>
              <w:pStyle w:val="ListParagraph"/>
              <w:numPr>
                <w:ilvl w:val="0"/>
                <w:numId w:val="3"/>
              </w:numPr>
              <w:ind w:left="318" w:hanging="318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E634D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 xml:space="preserve">Getting a good education    </w:t>
            </w:r>
          </w:p>
        </w:tc>
      </w:tr>
      <w:tr w:rsidR="00A90485" w:rsidRPr="00047468" w14:paraId="5E33B632" w14:textId="77777777" w:rsidTr="00232C84">
        <w:tc>
          <w:tcPr>
            <w:tcW w:w="7196" w:type="dxa"/>
            <w:tcBorders>
              <w:bottom w:val="single" w:sz="4" w:space="0" w:color="auto"/>
            </w:tcBorders>
            <w:shd w:val="clear" w:color="auto" w:fill="0070C0"/>
          </w:tcPr>
          <w:p w14:paraId="167321A9" w14:textId="77777777" w:rsidR="00A90485" w:rsidRPr="005F3208" w:rsidRDefault="00A90485" w:rsidP="00A90485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5F320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0C0"/>
          </w:tcPr>
          <w:p w14:paraId="59DF14F4" w14:textId="77777777" w:rsidR="00A90485" w:rsidRPr="005F3208" w:rsidRDefault="00A90485" w:rsidP="00A90485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5F320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A90485" w:rsidRPr="00047468" w14:paraId="749500E3" w14:textId="77777777" w:rsidTr="00B822C4"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00E1890A" w14:textId="2EC259CB" w:rsidR="00A90485" w:rsidRPr="00047468" w:rsidRDefault="00CA4A81" w:rsidP="00A90485">
            <w:pPr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Average of less than 90% attendance (inclusion of authorised absence is optional) for 2 consecutive terms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6752F52F" w14:textId="1CFC3337" w:rsidR="00A90485" w:rsidRPr="00047468" w:rsidRDefault="009450E1" w:rsidP="00A90485">
            <w:pPr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Average attendance 90% or above for every child in the family over 2 consecutive terms</w:t>
            </w:r>
            <w:r w:rsidR="00B900A2">
              <w:rPr>
                <w:rFonts w:ascii="Calibri" w:hAnsi="Calibri" w:cs="Calibri"/>
              </w:rPr>
              <w:t>.</w:t>
            </w:r>
          </w:p>
        </w:tc>
      </w:tr>
      <w:tr w:rsidR="00A90485" w:rsidRPr="00047468" w14:paraId="73FB7B4E" w14:textId="77777777" w:rsidTr="00B822C4">
        <w:trPr>
          <w:trHeight w:val="592"/>
        </w:trPr>
        <w:tc>
          <w:tcPr>
            <w:tcW w:w="7196" w:type="dxa"/>
            <w:shd w:val="clear" w:color="auto" w:fill="auto"/>
          </w:tcPr>
          <w:p w14:paraId="134FF097" w14:textId="0673B0D4" w:rsidR="00A90485" w:rsidRPr="00047468" w:rsidRDefault="00CA4A81" w:rsidP="00A90485">
            <w:pPr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Average of less than 50% attendance unauthorised and authorised for 2 consecutive terms</w:t>
            </w:r>
          </w:p>
        </w:tc>
        <w:tc>
          <w:tcPr>
            <w:tcW w:w="8080" w:type="dxa"/>
            <w:shd w:val="clear" w:color="auto" w:fill="auto"/>
          </w:tcPr>
          <w:p w14:paraId="7CCD8886" w14:textId="12458F3D" w:rsidR="00A90485" w:rsidRPr="00047468" w:rsidRDefault="009450E1" w:rsidP="00A90485">
            <w:pPr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At least a 30% improvement in attendance, with a minimum of 50% average attendance, over 2 consecutive terms</w:t>
            </w:r>
            <w:r w:rsidR="00B900A2">
              <w:rPr>
                <w:rFonts w:ascii="Calibri" w:hAnsi="Calibri" w:cs="Calibri"/>
              </w:rPr>
              <w:t>.</w:t>
            </w:r>
          </w:p>
        </w:tc>
      </w:tr>
      <w:tr w:rsidR="00CA4A81" w:rsidRPr="00047468" w14:paraId="6ABA3ECD" w14:textId="77777777" w:rsidTr="00B822C4">
        <w:trPr>
          <w:trHeight w:val="1664"/>
        </w:trPr>
        <w:tc>
          <w:tcPr>
            <w:tcW w:w="7196" w:type="dxa"/>
            <w:shd w:val="clear" w:color="auto" w:fill="auto"/>
          </w:tcPr>
          <w:p w14:paraId="50AB0C23" w14:textId="7BEB830E" w:rsidR="00CA4A81" w:rsidRPr="00047468" w:rsidRDefault="00CA4A81" w:rsidP="00CA4A81">
            <w:pPr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Not able to participate and engage with education – motivation, emotional regulation and behaviour difficulties, risk of, or subject to, exclusions, concerns around suitability of Elective Home Education, child is off-roll and not receiving an education otherwise, risk of NEET</w:t>
            </w:r>
          </w:p>
        </w:tc>
        <w:tc>
          <w:tcPr>
            <w:tcW w:w="8080" w:type="dxa"/>
            <w:shd w:val="clear" w:color="auto" w:fill="auto"/>
          </w:tcPr>
          <w:p w14:paraId="757706D9" w14:textId="77777777" w:rsidR="009F051E" w:rsidRDefault="009450E1" w:rsidP="009450E1">
            <w:pPr>
              <w:pStyle w:val="ListParagraph"/>
              <w:numPr>
                <w:ilvl w:val="0"/>
                <w:numId w:val="1"/>
              </w:numPr>
              <w:ind w:left="347" w:hanging="347"/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Validated outcome measure: Improved SDQ scores</w:t>
            </w:r>
          </w:p>
          <w:p w14:paraId="5ABE10F7" w14:textId="42F61456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2E64566C" w14:textId="77777777" w:rsidR="009F051E" w:rsidRDefault="009450E1" w:rsidP="009450E1">
            <w:pPr>
              <w:pStyle w:val="ListParagraph"/>
              <w:numPr>
                <w:ilvl w:val="0"/>
                <w:numId w:val="1"/>
              </w:numPr>
              <w:ind w:left="347" w:hanging="347"/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Fewer days lost to suspension and exclusion over 2 consecutive terms (immediately preceding the claim), reduction threshold can be locally defined</w:t>
            </w:r>
          </w:p>
          <w:p w14:paraId="68377C3F" w14:textId="5CD69022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6436C964" w14:textId="77777777" w:rsidR="009F051E" w:rsidRDefault="009450E1" w:rsidP="009450E1">
            <w:pPr>
              <w:pStyle w:val="ListParagraph"/>
              <w:numPr>
                <w:ilvl w:val="0"/>
                <w:numId w:val="1"/>
              </w:numPr>
              <w:ind w:left="347" w:hanging="347"/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Professional judgement - No further concerns about suitability of Elective Home Education</w:t>
            </w:r>
          </w:p>
          <w:p w14:paraId="1298A9DF" w14:textId="3B37BC12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2E8C7A11" w14:textId="77777777" w:rsidR="009F051E" w:rsidRDefault="009450E1" w:rsidP="009450E1">
            <w:pPr>
              <w:pStyle w:val="ListParagraph"/>
              <w:numPr>
                <w:ilvl w:val="0"/>
                <w:numId w:val="1"/>
              </w:numPr>
              <w:ind w:left="347" w:hanging="347"/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Child who was off roll receiving a suitable education</w:t>
            </w:r>
          </w:p>
          <w:p w14:paraId="38A2C7D5" w14:textId="02BD2DA3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6BC199AE" w14:textId="14374080" w:rsidR="00CA4A81" w:rsidRDefault="009450E1" w:rsidP="00250EFB">
            <w:pPr>
              <w:pStyle w:val="ListParagraph"/>
              <w:numPr>
                <w:ilvl w:val="0"/>
                <w:numId w:val="1"/>
              </w:numPr>
              <w:ind w:left="347" w:hanging="347"/>
              <w:jc w:val="both"/>
              <w:rPr>
                <w:rFonts w:ascii="Calibri" w:hAnsi="Calibri" w:cs="Calibri"/>
              </w:rPr>
            </w:pPr>
            <w:r w:rsidRPr="00047468">
              <w:rPr>
                <w:rFonts w:ascii="Calibri" w:hAnsi="Calibri" w:cs="Calibri"/>
              </w:rPr>
              <w:t>Practitioner assessed outcomes</w:t>
            </w:r>
            <w:r w:rsidR="00B900A2">
              <w:rPr>
                <w:rFonts w:ascii="Calibri" w:hAnsi="Calibri" w:cs="Calibri"/>
              </w:rPr>
              <w:t>.</w:t>
            </w:r>
          </w:p>
          <w:p w14:paraId="3261BDC7" w14:textId="768F1FBD" w:rsidR="00E634DB" w:rsidRPr="00E634DB" w:rsidRDefault="00E634DB" w:rsidP="00E634DB">
            <w:pPr>
              <w:jc w:val="both"/>
              <w:rPr>
                <w:rFonts w:ascii="Calibri" w:hAnsi="Calibri" w:cs="Calibri"/>
              </w:rPr>
            </w:pPr>
          </w:p>
        </w:tc>
      </w:tr>
      <w:tr w:rsidR="00CA4A81" w:rsidRPr="00047468" w14:paraId="6A8418D6" w14:textId="77777777" w:rsidTr="00B822C4">
        <w:tc>
          <w:tcPr>
            <w:tcW w:w="7196" w:type="dxa"/>
            <w:shd w:val="clear" w:color="auto" w:fill="auto"/>
          </w:tcPr>
          <w:p w14:paraId="5B2DDB7E" w14:textId="77777777" w:rsidR="00CA4A81" w:rsidRPr="00047468" w:rsidRDefault="00CA4A81" w:rsidP="00CA4A81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047468">
              <w:rPr>
                <w:rFonts w:ascii="Calibri" w:hAnsi="Calibri" w:cs="Calibri"/>
                <w:color w:val="000000" w:themeColor="text1"/>
              </w:rPr>
              <w:t>Child's special educational needs not being met</w:t>
            </w:r>
          </w:p>
          <w:p w14:paraId="06083191" w14:textId="3E624640" w:rsidR="00D035AA" w:rsidRPr="00047468" w:rsidRDefault="00D035AA" w:rsidP="00CA4A81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080" w:type="dxa"/>
            <w:shd w:val="clear" w:color="auto" w:fill="auto"/>
          </w:tcPr>
          <w:p w14:paraId="0BD9B36D" w14:textId="77777777" w:rsidR="009F051E" w:rsidRDefault="009450E1" w:rsidP="009450E1">
            <w:pPr>
              <w:pStyle w:val="ListParagraph"/>
              <w:numPr>
                <w:ilvl w:val="0"/>
                <w:numId w:val="4"/>
              </w:numPr>
              <w:ind w:left="347" w:hanging="347"/>
              <w:jc w:val="both"/>
              <w:rPr>
                <w:rFonts w:ascii="Calibri" w:hAnsi="Calibri" w:cs="Calibri"/>
                <w:color w:val="000000" w:themeColor="text1"/>
              </w:rPr>
            </w:pPr>
            <w:r w:rsidRPr="00E634DB">
              <w:rPr>
                <w:rFonts w:ascii="Calibri" w:hAnsi="Calibri" w:cs="Calibri"/>
                <w:color w:val="000000" w:themeColor="text1"/>
              </w:rPr>
              <w:t>Child’s needs have been appropriately assessed and suitable package of support is in place as per the SEND Code of Practice</w:t>
            </w:r>
          </w:p>
          <w:p w14:paraId="2596E5FA" w14:textId="6E9CAE5A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  <w:color w:val="000000" w:themeColor="text1"/>
              </w:rPr>
            </w:pPr>
            <w:r w:rsidRPr="009F051E">
              <w:rPr>
                <w:rFonts w:ascii="Calibri" w:hAnsi="Calibri" w:cs="Calibri"/>
                <w:b/>
                <w:bCs/>
                <w:color w:val="000000" w:themeColor="text1"/>
              </w:rPr>
              <w:t>OPTIONAL AND</w:t>
            </w:r>
          </w:p>
          <w:p w14:paraId="03623B28" w14:textId="402ABD18" w:rsidR="00CA4A81" w:rsidRPr="00232C84" w:rsidRDefault="009450E1" w:rsidP="00250EFB">
            <w:pPr>
              <w:pStyle w:val="ListParagraph"/>
              <w:numPr>
                <w:ilvl w:val="0"/>
                <w:numId w:val="4"/>
              </w:numPr>
              <w:ind w:left="347" w:hanging="347"/>
              <w:jc w:val="both"/>
              <w:rPr>
                <w:rFonts w:ascii="Calibri" w:hAnsi="Calibri" w:cs="Calibri"/>
                <w:color w:val="000000" w:themeColor="text1"/>
              </w:rPr>
            </w:pPr>
            <w:r w:rsidRPr="00232C84">
              <w:rPr>
                <w:rFonts w:ascii="Calibri" w:hAnsi="Calibri" w:cs="Calibri"/>
                <w:color w:val="000000" w:themeColor="text1"/>
              </w:rPr>
              <w:t>Family engaging with package of support and has a trusted relationship with the team around the famil</w:t>
            </w:r>
            <w:r w:rsidR="00E634DB" w:rsidRPr="00232C84">
              <w:rPr>
                <w:rFonts w:ascii="Calibri" w:hAnsi="Calibri" w:cs="Calibri"/>
                <w:color w:val="000000" w:themeColor="text1"/>
              </w:rPr>
              <w:t>y</w:t>
            </w:r>
            <w:r w:rsidR="00B900A2">
              <w:rPr>
                <w:rFonts w:ascii="Calibri" w:hAnsi="Calibri" w:cs="Calibri"/>
                <w:color w:val="000000" w:themeColor="text1"/>
              </w:rPr>
              <w:t>.</w:t>
            </w:r>
          </w:p>
        </w:tc>
      </w:tr>
    </w:tbl>
    <w:p w14:paraId="68823082" w14:textId="77777777" w:rsidR="00D035AA" w:rsidRPr="00B900A2" w:rsidRDefault="00D035AA" w:rsidP="00CE43C4">
      <w:pPr>
        <w:jc w:val="both"/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horzAnchor="margin" w:tblpY="146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645ACD" w:rsidRPr="00047468" w14:paraId="7E3B92D4" w14:textId="77777777" w:rsidTr="006D5B68">
        <w:tc>
          <w:tcPr>
            <w:tcW w:w="15276" w:type="dxa"/>
            <w:gridSpan w:val="2"/>
            <w:shd w:val="clear" w:color="auto" w:fill="00B050"/>
          </w:tcPr>
          <w:p w14:paraId="3F215EB8" w14:textId="6C1D35A5" w:rsidR="00645ACD" w:rsidRPr="00232C84" w:rsidRDefault="0025038B" w:rsidP="00250EFB">
            <w:pPr>
              <w:pStyle w:val="ListParagraph"/>
              <w:numPr>
                <w:ilvl w:val="0"/>
                <w:numId w:val="5"/>
              </w:numPr>
              <w:ind w:left="318" w:hanging="284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232C84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 xml:space="preserve">Good early years development       </w:t>
            </w:r>
          </w:p>
        </w:tc>
      </w:tr>
      <w:tr w:rsidR="00645ACD" w:rsidRPr="00047468" w14:paraId="78C5716C" w14:textId="77777777" w:rsidTr="006D5B68">
        <w:tc>
          <w:tcPr>
            <w:tcW w:w="7196" w:type="dxa"/>
            <w:tcBorders>
              <w:bottom w:val="single" w:sz="4" w:space="0" w:color="auto"/>
            </w:tcBorders>
            <w:shd w:val="clear" w:color="auto" w:fill="00B050"/>
          </w:tcPr>
          <w:p w14:paraId="4E7CD4FD" w14:textId="77777777" w:rsidR="00645ACD" w:rsidRPr="00047468" w:rsidRDefault="00645ACD" w:rsidP="00645ACD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 xml:space="preserve">Eligibility Criteria  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B050"/>
          </w:tcPr>
          <w:p w14:paraId="2603BF0F" w14:textId="77777777" w:rsidR="00645ACD" w:rsidRPr="00047468" w:rsidRDefault="00645ACD" w:rsidP="00645ACD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45ACD" w:rsidRPr="00047468" w14:paraId="79FCFA7F" w14:textId="77777777" w:rsidTr="006D5B68">
        <w:trPr>
          <w:trHeight w:val="533"/>
        </w:trPr>
        <w:tc>
          <w:tcPr>
            <w:tcW w:w="7196" w:type="dxa"/>
            <w:shd w:val="clear" w:color="auto" w:fill="auto"/>
          </w:tcPr>
          <w:p w14:paraId="499D274F" w14:textId="0FA2164D" w:rsidR="00645ACD" w:rsidRPr="00E634DB" w:rsidRDefault="00D035AA" w:rsidP="00A90485">
            <w:pPr>
              <w:jc w:val="both"/>
              <w:rPr>
                <w:rFonts w:ascii="Calibri" w:hAnsi="Calibri" w:cs="Calibri"/>
              </w:rPr>
            </w:pPr>
            <w:r w:rsidRPr="00E634DB">
              <w:rPr>
                <w:rFonts w:ascii="Calibri" w:hAnsi="Calibri" w:cs="Calibri"/>
              </w:rPr>
              <w:t>Expectant or new parent/carers who require additional or specialist support (e.g., young parents, parents who have been in care, parents with learning needs)</w:t>
            </w:r>
          </w:p>
        </w:tc>
        <w:tc>
          <w:tcPr>
            <w:tcW w:w="8080" w:type="dxa"/>
            <w:shd w:val="clear" w:color="auto" w:fill="auto"/>
          </w:tcPr>
          <w:p w14:paraId="4BCC6365" w14:textId="77777777" w:rsidR="009F051E" w:rsidRDefault="009450E1" w:rsidP="009F051E">
            <w:pPr>
              <w:pStyle w:val="ListParagraph"/>
              <w:numPr>
                <w:ilvl w:val="0"/>
                <w:numId w:val="6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232C84">
              <w:rPr>
                <w:rFonts w:ascii="Calibri" w:hAnsi="Calibri" w:cs="Calibri"/>
              </w:rPr>
              <w:t xml:space="preserve">Completed evidence-based parenting course with evidence of parents/carers implementing those strategies and improved outcomes </w:t>
            </w:r>
          </w:p>
          <w:p w14:paraId="3B86BF06" w14:textId="610DDC89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7FB7FE83" w14:textId="0E603C76" w:rsidR="00246D0F" w:rsidRPr="00232C84" w:rsidRDefault="009450E1" w:rsidP="00250EFB">
            <w:pPr>
              <w:pStyle w:val="ListParagraph"/>
              <w:numPr>
                <w:ilvl w:val="0"/>
                <w:numId w:val="6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232C84">
              <w:rPr>
                <w:rFonts w:ascii="Calibri" w:hAnsi="Calibri" w:cs="Calibri"/>
              </w:rPr>
              <w:t>Practitioner and/or self-assessment – improved outcomes</w:t>
            </w:r>
            <w:r w:rsidR="00B900A2">
              <w:rPr>
                <w:rFonts w:ascii="Calibri" w:hAnsi="Calibri" w:cs="Calibri"/>
              </w:rPr>
              <w:t>.</w:t>
            </w:r>
          </w:p>
          <w:p w14:paraId="05E9EB85" w14:textId="75F98032" w:rsidR="00E634DB" w:rsidRPr="00E634DB" w:rsidRDefault="00E634DB" w:rsidP="00E634DB">
            <w:pPr>
              <w:jc w:val="both"/>
              <w:rPr>
                <w:rFonts w:ascii="Calibri" w:hAnsi="Calibri" w:cs="Calibri"/>
              </w:rPr>
            </w:pPr>
          </w:p>
        </w:tc>
      </w:tr>
      <w:tr w:rsidR="00645ACD" w:rsidRPr="00047468" w14:paraId="77094659" w14:textId="77777777" w:rsidTr="006D5B68">
        <w:trPr>
          <w:trHeight w:val="517"/>
        </w:trPr>
        <w:tc>
          <w:tcPr>
            <w:tcW w:w="7196" w:type="dxa"/>
            <w:shd w:val="clear" w:color="auto" w:fill="auto"/>
          </w:tcPr>
          <w:p w14:paraId="7922C847" w14:textId="32E7FD72" w:rsidR="00645ACD" w:rsidRPr="00E634DB" w:rsidRDefault="00D035AA" w:rsidP="00645ACD">
            <w:pPr>
              <w:jc w:val="both"/>
              <w:rPr>
                <w:rFonts w:ascii="Calibri" w:hAnsi="Calibri" w:cs="Calibri"/>
              </w:rPr>
            </w:pPr>
            <w:r w:rsidRPr="00E634DB">
              <w:rPr>
                <w:rFonts w:ascii="Calibri" w:hAnsi="Calibri" w:cs="Calibri"/>
              </w:rPr>
              <w:t xml:space="preserve">Child’s (0-5 </w:t>
            </w:r>
            <w:r w:rsidR="00E634DB" w:rsidRPr="00E634DB">
              <w:rPr>
                <w:rFonts w:ascii="Calibri" w:hAnsi="Calibri" w:cs="Calibri"/>
              </w:rPr>
              <w:t>yrs.</w:t>
            </w:r>
            <w:r w:rsidRPr="00E634DB">
              <w:rPr>
                <w:rFonts w:ascii="Calibri" w:hAnsi="Calibri" w:cs="Calibri"/>
              </w:rPr>
              <w:t>) physical health needs not met (e.g., immunisations not up to date, concerning accidental injuries, dental hygiene)</w:t>
            </w:r>
          </w:p>
        </w:tc>
        <w:tc>
          <w:tcPr>
            <w:tcW w:w="8080" w:type="dxa"/>
            <w:shd w:val="clear" w:color="auto" w:fill="auto"/>
          </w:tcPr>
          <w:p w14:paraId="52635397" w14:textId="77777777" w:rsidR="009F051E" w:rsidRDefault="009450E1" w:rsidP="009F051E">
            <w:pPr>
              <w:pStyle w:val="ListParagraph"/>
              <w:numPr>
                <w:ilvl w:val="0"/>
                <w:numId w:val="2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E634DB">
              <w:rPr>
                <w:rFonts w:ascii="Calibri" w:hAnsi="Calibri" w:cs="Calibri"/>
              </w:rPr>
              <w:t>A&amp;E records, GP, Dental, Midwife, Family Nurse Partnership, Health Visitor</w:t>
            </w:r>
          </w:p>
          <w:p w14:paraId="091AD3D7" w14:textId="2A8BDB28" w:rsidR="00E634DB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6D6DBD6" w14:textId="284F89A5" w:rsidR="00645ACD" w:rsidRPr="00E634DB" w:rsidRDefault="009450E1" w:rsidP="00250EFB">
            <w:pPr>
              <w:pStyle w:val="ListParagraph"/>
              <w:numPr>
                <w:ilvl w:val="0"/>
                <w:numId w:val="2"/>
              </w:numPr>
              <w:ind w:left="347" w:hanging="284"/>
              <w:jc w:val="both"/>
              <w:rPr>
                <w:rFonts w:ascii="Calibri" w:hAnsi="Calibri" w:cs="Calibri"/>
                <w:b/>
                <w:bCs/>
              </w:rPr>
            </w:pPr>
            <w:r w:rsidRPr="00E634DB">
              <w:rPr>
                <w:rFonts w:ascii="Calibri" w:hAnsi="Calibri" w:cs="Calibri"/>
              </w:rPr>
              <w:t>Practitioner and/or self-assessment – improved outcomes</w:t>
            </w:r>
            <w:r w:rsidR="00B900A2">
              <w:rPr>
                <w:rFonts w:ascii="Calibri" w:hAnsi="Calibri" w:cs="Calibri"/>
              </w:rPr>
              <w:t>.</w:t>
            </w:r>
          </w:p>
          <w:p w14:paraId="466A4C98" w14:textId="3DCA5976" w:rsidR="00E634DB" w:rsidRPr="00E634DB" w:rsidRDefault="00E634DB" w:rsidP="00E634DB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645ACD" w:rsidRPr="00047468" w14:paraId="0168BDC8" w14:textId="77777777" w:rsidTr="00B822C4"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39DCAA16" w14:textId="37D2B648" w:rsidR="00645ACD" w:rsidRPr="00E634DB" w:rsidRDefault="00D035AA" w:rsidP="00E634DB">
            <w:pPr>
              <w:rPr>
                <w:rFonts w:ascii="Calibri" w:hAnsi="Calibri" w:cs="Calibri"/>
              </w:rPr>
            </w:pPr>
            <w:r w:rsidRPr="00E634DB">
              <w:rPr>
                <w:rFonts w:ascii="Calibri" w:hAnsi="Calibri" w:cs="Calibri"/>
              </w:rPr>
              <w:t xml:space="preserve">Child's (0-5 </w:t>
            </w:r>
            <w:r w:rsidR="00E634DB" w:rsidRPr="00E634DB">
              <w:rPr>
                <w:rFonts w:ascii="Calibri" w:hAnsi="Calibri" w:cs="Calibri"/>
              </w:rPr>
              <w:t>yrs.</w:t>
            </w:r>
            <w:r w:rsidRPr="00E634DB">
              <w:rPr>
                <w:rFonts w:ascii="Calibri" w:hAnsi="Calibri" w:cs="Calibri"/>
              </w:rPr>
              <w:t>) developmental needs not being met (e.g., communication skills/speech and language, problem-solving, school readiness, personal, social and emotional development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6F00F48B" w14:textId="77777777" w:rsidR="009F051E" w:rsidRDefault="009450E1" w:rsidP="009F051E">
            <w:pPr>
              <w:pStyle w:val="ListParagraph"/>
              <w:numPr>
                <w:ilvl w:val="0"/>
                <w:numId w:val="7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>Improvement in ELIM or ASQ scores if relevant</w:t>
            </w:r>
          </w:p>
          <w:p w14:paraId="30AF5915" w14:textId="4753A580" w:rsidR="00B900A2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2738098A" w14:textId="77777777" w:rsidR="009F051E" w:rsidRPr="009F051E" w:rsidRDefault="009450E1" w:rsidP="009F051E">
            <w:pPr>
              <w:pStyle w:val="ListParagraph"/>
              <w:numPr>
                <w:ilvl w:val="0"/>
                <w:numId w:val="7"/>
              </w:numPr>
              <w:ind w:left="347" w:hanging="284"/>
              <w:jc w:val="both"/>
              <w:rPr>
                <w:rFonts w:ascii="Calibri" w:hAnsi="Calibri" w:cs="Calibri"/>
                <w:b/>
                <w:bCs/>
              </w:rPr>
            </w:pPr>
            <w:r w:rsidRPr="00B900A2">
              <w:rPr>
                <w:rFonts w:ascii="Calibri" w:hAnsi="Calibri" w:cs="Calibri"/>
              </w:rPr>
              <w:t>SDQ scores (for 3+)</w:t>
            </w:r>
            <w:r w:rsidR="00B900A2">
              <w:rPr>
                <w:rFonts w:ascii="Calibri" w:hAnsi="Calibri" w:cs="Calibri"/>
              </w:rPr>
              <w:t>.</w:t>
            </w:r>
            <w:r w:rsidRPr="00B900A2">
              <w:rPr>
                <w:rFonts w:ascii="Calibri" w:hAnsi="Calibri" w:cs="Calibri"/>
              </w:rPr>
              <w:t xml:space="preserve"> </w:t>
            </w:r>
          </w:p>
          <w:p w14:paraId="4A994BBF" w14:textId="2957C547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  <w:b/>
                <w:bCs/>
              </w:rPr>
            </w:pPr>
            <w:r w:rsidRPr="009F051E">
              <w:rPr>
                <w:rFonts w:ascii="Calibri" w:hAnsi="Calibri" w:cs="Calibri"/>
                <w:b/>
                <w:bCs/>
              </w:rPr>
              <w:t xml:space="preserve">AND/OR </w:t>
            </w:r>
          </w:p>
          <w:p w14:paraId="1E93EC11" w14:textId="77777777" w:rsidR="009F051E" w:rsidRDefault="009450E1" w:rsidP="009F051E">
            <w:pPr>
              <w:pStyle w:val="ListParagraph"/>
              <w:numPr>
                <w:ilvl w:val="0"/>
                <w:numId w:val="7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 xml:space="preserve">Take up of two-year old or 3-4 year old entitlement, attending development check </w:t>
            </w:r>
          </w:p>
          <w:p w14:paraId="553BF637" w14:textId="257BEF31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670825AB" w14:textId="77777777" w:rsidR="00645ACD" w:rsidRPr="00B900A2" w:rsidRDefault="009450E1" w:rsidP="00250EFB">
            <w:pPr>
              <w:pStyle w:val="ListParagraph"/>
              <w:numPr>
                <w:ilvl w:val="0"/>
                <w:numId w:val="7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>Practitioner assessment – improved outcomes, self-assessment (parent/carer) - improved outcomes/FASD assessment.</w:t>
            </w:r>
          </w:p>
          <w:p w14:paraId="6175DB3E" w14:textId="31C82A36" w:rsidR="00B900A2" w:rsidRPr="00E634DB" w:rsidRDefault="00B900A2" w:rsidP="009450E1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5DC3EE66" w14:textId="409DAE66" w:rsidR="009450E1" w:rsidRPr="00047468" w:rsidRDefault="009450E1" w:rsidP="00CE43C4">
      <w:pPr>
        <w:jc w:val="both"/>
        <w:rPr>
          <w:rFonts w:ascii="Calibri" w:hAnsi="Calibri" w:cs="Calibri"/>
          <w:sz w:val="28"/>
          <w:szCs w:val="28"/>
        </w:rPr>
      </w:pPr>
    </w:p>
    <w:p w14:paraId="7C3855BE" w14:textId="65E510EA" w:rsidR="009450E1" w:rsidRPr="00047468" w:rsidRDefault="009450E1" w:rsidP="00CE43C4">
      <w:pPr>
        <w:jc w:val="both"/>
        <w:rPr>
          <w:rFonts w:ascii="Calibri" w:hAnsi="Calibri" w:cs="Calibri"/>
          <w:sz w:val="28"/>
          <w:szCs w:val="28"/>
        </w:rPr>
      </w:pPr>
    </w:p>
    <w:p w14:paraId="1FC6CE68" w14:textId="28E926C0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13806BB8" w14:textId="40B12EC3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685BBC2A" w14:textId="224E827B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38F07FC0" w14:textId="7D61C522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2AD4A822" w14:textId="3B42E0B7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0FB3A772" w14:textId="7A2B8785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72FAE19D" w14:textId="34E00BB5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51252562" w14:textId="1159C1B7" w:rsidR="00B900A2" w:rsidRDefault="00B900A2" w:rsidP="00CE43C4">
      <w:pPr>
        <w:jc w:val="both"/>
        <w:rPr>
          <w:rFonts w:ascii="Calibri" w:hAnsi="Calibri" w:cs="Calibri"/>
        </w:rPr>
      </w:pPr>
    </w:p>
    <w:p w14:paraId="3B6945E0" w14:textId="77777777" w:rsidR="009F051E" w:rsidRPr="00B900A2" w:rsidRDefault="009F051E" w:rsidP="00CE43C4">
      <w:pPr>
        <w:jc w:val="both"/>
        <w:rPr>
          <w:rFonts w:ascii="Calibri" w:hAnsi="Calibri" w:cs="Calibri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6D5B68" w:rsidRPr="00047468" w14:paraId="56FAC696" w14:textId="77777777" w:rsidTr="006D5B68">
        <w:tc>
          <w:tcPr>
            <w:tcW w:w="15276" w:type="dxa"/>
            <w:gridSpan w:val="2"/>
            <w:shd w:val="clear" w:color="auto" w:fill="007D85"/>
          </w:tcPr>
          <w:p w14:paraId="71C2BDDD" w14:textId="20D77057" w:rsidR="00D81564" w:rsidRPr="00B900A2" w:rsidRDefault="00D035AA" w:rsidP="00250EFB">
            <w:pPr>
              <w:pStyle w:val="ListParagraph"/>
              <w:numPr>
                <w:ilvl w:val="0"/>
                <w:numId w:val="2"/>
              </w:numPr>
              <w:ind w:left="318" w:hanging="284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B900A2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 xml:space="preserve">Improved mental and physical health    </w:t>
            </w:r>
          </w:p>
        </w:tc>
      </w:tr>
      <w:tr w:rsidR="006D5B68" w:rsidRPr="00047468" w14:paraId="03A670A7" w14:textId="77777777" w:rsidTr="006D5B68">
        <w:tc>
          <w:tcPr>
            <w:tcW w:w="7196" w:type="dxa"/>
            <w:tcBorders>
              <w:bottom w:val="single" w:sz="4" w:space="0" w:color="auto"/>
            </w:tcBorders>
            <w:shd w:val="clear" w:color="auto" w:fill="007D85"/>
          </w:tcPr>
          <w:p w14:paraId="6DA159B5" w14:textId="77777777" w:rsidR="00D81564" w:rsidRPr="00B900A2" w:rsidRDefault="00D81564" w:rsidP="00CE43C4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B900A2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D85"/>
          </w:tcPr>
          <w:p w14:paraId="61FB6033" w14:textId="77777777" w:rsidR="00D81564" w:rsidRPr="00B900A2" w:rsidRDefault="00D81564" w:rsidP="00CE43C4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B900A2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D81564" w:rsidRPr="00047468" w14:paraId="725BC51C" w14:textId="77777777" w:rsidTr="00B822C4">
        <w:tc>
          <w:tcPr>
            <w:tcW w:w="7196" w:type="dxa"/>
            <w:shd w:val="clear" w:color="auto" w:fill="auto"/>
          </w:tcPr>
          <w:p w14:paraId="271EC91A" w14:textId="77777777" w:rsidR="00D81564" w:rsidRPr="00B900A2" w:rsidRDefault="00D035AA" w:rsidP="00E97AB5">
            <w:pPr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>Baby/child needs support with their mental health  </w:t>
            </w:r>
          </w:p>
          <w:p w14:paraId="365CF4E9" w14:textId="19CB4B91" w:rsidR="00D035AA" w:rsidRPr="00B900A2" w:rsidRDefault="00D035AA" w:rsidP="00E97AB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80" w:type="dxa"/>
            <w:shd w:val="clear" w:color="auto" w:fill="auto"/>
          </w:tcPr>
          <w:p w14:paraId="698695DA" w14:textId="77777777" w:rsidR="009F051E" w:rsidRDefault="009450E1" w:rsidP="009F051E">
            <w:pPr>
              <w:pStyle w:val="ListParagraph"/>
              <w:numPr>
                <w:ilvl w:val="0"/>
                <w:numId w:val="8"/>
              </w:numPr>
              <w:ind w:left="347" w:hanging="284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 xml:space="preserve">Validated outcome measure* (should include a measure of parent-infant relationship, </w:t>
            </w:r>
            <w:r w:rsidR="00A61E39" w:rsidRPr="00CB0DAB">
              <w:rPr>
                <w:rFonts w:ascii="Calibri" w:hAnsi="Calibri" w:cs="Calibri"/>
              </w:rPr>
              <w:t>e.g.</w:t>
            </w:r>
            <w:r w:rsidRPr="00CB0DAB">
              <w:rPr>
                <w:rFonts w:ascii="Calibri" w:hAnsi="Calibri" w:cs="Calibri"/>
              </w:rPr>
              <w:t xml:space="preserve"> MORS)</w:t>
            </w:r>
          </w:p>
          <w:p w14:paraId="63D0DAA3" w14:textId="30C3FB25" w:rsidR="009450E1" w:rsidRPr="009F051E" w:rsidRDefault="009450E1" w:rsidP="009F051E">
            <w:pPr>
              <w:pStyle w:val="ListParagraph"/>
              <w:ind w:left="347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83BFB51" w14:textId="77777777" w:rsidR="009F051E" w:rsidRDefault="009450E1" w:rsidP="009F051E">
            <w:pPr>
              <w:pStyle w:val="ListParagraph"/>
              <w:numPr>
                <w:ilvl w:val="0"/>
                <w:numId w:val="8"/>
              </w:numPr>
              <w:ind w:left="347" w:hanging="284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Diagnosis received, if relevant, and appropriate support in place</w:t>
            </w:r>
          </w:p>
          <w:p w14:paraId="3A638DF8" w14:textId="12FD3DE3" w:rsidR="009450E1" w:rsidRPr="009F051E" w:rsidRDefault="009450E1" w:rsidP="009F051E">
            <w:pPr>
              <w:pStyle w:val="ListParagraph"/>
              <w:ind w:left="347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4038CD4" w14:textId="77777777" w:rsidR="009F051E" w:rsidRDefault="009450E1" w:rsidP="009F051E">
            <w:pPr>
              <w:pStyle w:val="ListParagraph"/>
              <w:numPr>
                <w:ilvl w:val="0"/>
                <w:numId w:val="8"/>
              </w:numPr>
              <w:ind w:left="347" w:hanging="284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Professional assessment or self-assessment - improved outcomes</w:t>
            </w:r>
          </w:p>
          <w:p w14:paraId="70F126F0" w14:textId="1851C51C" w:rsidR="009450E1" w:rsidRPr="009F051E" w:rsidRDefault="009450E1" w:rsidP="009F051E">
            <w:pPr>
              <w:pStyle w:val="ListParagraph"/>
              <w:ind w:left="347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OPTIONAL AND</w:t>
            </w:r>
          </w:p>
          <w:p w14:paraId="21890A6A" w14:textId="7DC6478F" w:rsidR="00F7764E" w:rsidRPr="00CB0DAB" w:rsidRDefault="009450E1" w:rsidP="00250EFB">
            <w:pPr>
              <w:pStyle w:val="ListParagraph"/>
              <w:numPr>
                <w:ilvl w:val="0"/>
                <w:numId w:val="8"/>
              </w:numPr>
              <w:ind w:left="347" w:hanging="284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Child</w:t>
            </w:r>
            <w:r w:rsidR="00A61E39" w:rsidRPr="00CB0DAB">
              <w:rPr>
                <w:rFonts w:ascii="Calibri" w:hAnsi="Calibri" w:cs="Calibri"/>
              </w:rPr>
              <w:t xml:space="preserve"> </w:t>
            </w:r>
            <w:r w:rsidRPr="00CB0DAB">
              <w:rPr>
                <w:rFonts w:ascii="Calibri" w:hAnsi="Calibri" w:cs="Calibri"/>
              </w:rPr>
              <w:t>(and/or parent/carer) is engaging with, and benefitting from, appropriate support (</w:t>
            </w:r>
            <w:r w:rsidR="00CB0DAB" w:rsidRPr="00CB0DAB">
              <w:rPr>
                <w:rFonts w:ascii="Calibri" w:hAnsi="Calibri" w:cs="Calibri"/>
              </w:rPr>
              <w:t>e.g.</w:t>
            </w:r>
            <w:r w:rsidRPr="00CB0DAB">
              <w:rPr>
                <w:rFonts w:ascii="Calibri" w:hAnsi="Calibri" w:cs="Calibri"/>
              </w:rPr>
              <w:t>, from mental health teams)</w:t>
            </w:r>
            <w:r w:rsidR="00CB0DAB">
              <w:rPr>
                <w:rFonts w:ascii="Calibri" w:hAnsi="Calibri" w:cs="Calibri"/>
              </w:rPr>
              <w:t>.</w:t>
            </w:r>
          </w:p>
          <w:p w14:paraId="6F0A1F32" w14:textId="2A8092B6" w:rsidR="00A61E39" w:rsidRPr="00B900A2" w:rsidRDefault="00A61E39" w:rsidP="00A61E39">
            <w:pPr>
              <w:ind w:left="360"/>
              <w:rPr>
                <w:rFonts w:ascii="Calibri" w:hAnsi="Calibri" w:cs="Calibri"/>
              </w:rPr>
            </w:pPr>
          </w:p>
        </w:tc>
      </w:tr>
      <w:tr w:rsidR="00D81564" w:rsidRPr="00047468" w14:paraId="4FC6C8FC" w14:textId="77777777" w:rsidTr="00B822C4"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52F86EB5" w14:textId="77777777" w:rsidR="00D81564" w:rsidRPr="00B900A2" w:rsidRDefault="00D035AA" w:rsidP="00E97AB5">
            <w:pPr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>Adult needs support with their mental health</w:t>
            </w:r>
          </w:p>
          <w:p w14:paraId="45A5BE6E" w14:textId="1FA9DFB9" w:rsidR="00D035AA" w:rsidRPr="00B900A2" w:rsidRDefault="00D035AA" w:rsidP="00E97AB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65517CB3" w14:textId="77777777" w:rsidR="009F051E" w:rsidRDefault="009450E1" w:rsidP="009450E1">
            <w:pPr>
              <w:pStyle w:val="ListParagraph"/>
              <w:numPr>
                <w:ilvl w:val="0"/>
                <w:numId w:val="9"/>
              </w:numPr>
              <w:ind w:left="347" w:hanging="284"/>
              <w:jc w:val="both"/>
              <w:rPr>
                <w:rFonts w:ascii="Calibri" w:hAnsi="Calibri" w:cs="Calibri"/>
                <w:iCs/>
              </w:rPr>
            </w:pPr>
            <w:r w:rsidRPr="00CB0DAB">
              <w:rPr>
                <w:rFonts w:ascii="Calibri" w:hAnsi="Calibri" w:cs="Calibri"/>
                <w:iCs/>
              </w:rPr>
              <w:t>Validated outcome measure* e.g., Improvement on Warwick – Edinburgh scale</w:t>
            </w:r>
          </w:p>
          <w:p w14:paraId="568F08D9" w14:textId="04C3C461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  <w:iCs/>
              </w:rPr>
            </w:pPr>
            <w:r w:rsidRPr="009F051E">
              <w:rPr>
                <w:rFonts w:ascii="Calibri" w:hAnsi="Calibri" w:cs="Calibri"/>
                <w:b/>
                <w:bCs/>
                <w:iCs/>
              </w:rPr>
              <w:t>AND/OR</w:t>
            </w:r>
          </w:p>
          <w:p w14:paraId="1C09AC1F" w14:textId="77777777" w:rsidR="009F051E" w:rsidRDefault="009450E1" w:rsidP="009450E1">
            <w:pPr>
              <w:pStyle w:val="ListParagraph"/>
              <w:numPr>
                <w:ilvl w:val="0"/>
                <w:numId w:val="9"/>
              </w:numPr>
              <w:ind w:left="347" w:hanging="284"/>
              <w:jc w:val="both"/>
              <w:rPr>
                <w:rFonts w:ascii="Calibri" w:hAnsi="Calibri" w:cs="Calibri"/>
                <w:iCs/>
              </w:rPr>
            </w:pPr>
            <w:r w:rsidRPr="00CB0DAB">
              <w:rPr>
                <w:rFonts w:ascii="Calibri" w:hAnsi="Calibri" w:cs="Calibri"/>
                <w:iCs/>
              </w:rPr>
              <w:t>Diagnosis received, if relevant, and appropriate support in place</w:t>
            </w:r>
          </w:p>
          <w:p w14:paraId="3DCDE607" w14:textId="2E7D67F3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  <w:iCs/>
              </w:rPr>
            </w:pPr>
            <w:r w:rsidRPr="009F051E">
              <w:rPr>
                <w:rFonts w:ascii="Calibri" w:hAnsi="Calibri" w:cs="Calibri"/>
                <w:b/>
                <w:bCs/>
                <w:iCs/>
              </w:rPr>
              <w:t>AND/OR</w:t>
            </w:r>
          </w:p>
          <w:p w14:paraId="0B2F7BF7" w14:textId="77777777" w:rsidR="009F051E" w:rsidRDefault="009450E1" w:rsidP="00CB0DAB">
            <w:pPr>
              <w:pStyle w:val="ListParagraph"/>
              <w:numPr>
                <w:ilvl w:val="0"/>
                <w:numId w:val="9"/>
              </w:numPr>
              <w:ind w:left="347" w:hanging="284"/>
              <w:jc w:val="both"/>
              <w:rPr>
                <w:rFonts w:ascii="Calibri" w:hAnsi="Calibri" w:cs="Calibri"/>
                <w:iCs/>
              </w:rPr>
            </w:pPr>
            <w:r w:rsidRPr="00CB0DAB">
              <w:rPr>
                <w:rFonts w:ascii="Calibri" w:hAnsi="Calibri" w:cs="Calibri"/>
                <w:iCs/>
              </w:rPr>
              <w:t>Professional assessment or self-assessment - improved outcomes</w:t>
            </w:r>
            <w:r w:rsidR="009F051E">
              <w:rPr>
                <w:rFonts w:ascii="Calibri" w:hAnsi="Calibri" w:cs="Calibri"/>
                <w:iCs/>
              </w:rPr>
              <w:t xml:space="preserve"> </w:t>
            </w:r>
          </w:p>
          <w:p w14:paraId="33416165" w14:textId="12CADA90" w:rsidR="00CB0DAB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  <w:iCs/>
              </w:rPr>
            </w:pPr>
            <w:r w:rsidRPr="009F051E">
              <w:rPr>
                <w:rFonts w:ascii="Calibri" w:hAnsi="Calibri" w:cs="Calibri"/>
                <w:b/>
                <w:bCs/>
                <w:iCs/>
              </w:rPr>
              <w:t>OPTIONAL AND</w:t>
            </w:r>
          </w:p>
          <w:p w14:paraId="70D3C14F" w14:textId="3AB43987" w:rsidR="00D81564" w:rsidRPr="00CB0DAB" w:rsidRDefault="009450E1" w:rsidP="00250EFB">
            <w:pPr>
              <w:pStyle w:val="ListParagraph"/>
              <w:numPr>
                <w:ilvl w:val="0"/>
                <w:numId w:val="9"/>
              </w:numPr>
              <w:ind w:left="347" w:hanging="284"/>
              <w:jc w:val="both"/>
              <w:rPr>
                <w:rFonts w:ascii="Calibri" w:hAnsi="Calibri" w:cs="Calibri"/>
                <w:b/>
                <w:bCs/>
                <w:iCs/>
              </w:rPr>
            </w:pPr>
            <w:r w:rsidRPr="00CB0DAB">
              <w:rPr>
                <w:rFonts w:ascii="Calibri" w:hAnsi="Calibri" w:cs="Calibri"/>
                <w:iCs/>
              </w:rPr>
              <w:t xml:space="preserve">Adult is engaging with, and benefitting from, appropriate </w:t>
            </w:r>
            <w:r w:rsidR="00BA1E10" w:rsidRPr="00CB0DAB">
              <w:rPr>
                <w:rFonts w:ascii="Calibri" w:hAnsi="Calibri" w:cs="Calibri"/>
                <w:iCs/>
              </w:rPr>
              <w:t>support (</w:t>
            </w:r>
            <w:r w:rsidRPr="00CB0DAB">
              <w:rPr>
                <w:rFonts w:ascii="Calibri" w:hAnsi="Calibri" w:cs="Calibri"/>
                <w:iCs/>
              </w:rPr>
              <w:t>e.g., from mental health teams) and adhering to medication regime (if relevant)</w:t>
            </w:r>
            <w:r w:rsidR="00CB0DAB" w:rsidRPr="00CB0DAB">
              <w:rPr>
                <w:rFonts w:ascii="Calibri" w:hAnsi="Calibri" w:cs="Calibri"/>
                <w:iCs/>
              </w:rPr>
              <w:t>.</w:t>
            </w:r>
          </w:p>
          <w:p w14:paraId="1CB46657" w14:textId="7137480B" w:rsidR="00A61E39" w:rsidRPr="00B900A2" w:rsidRDefault="00A61E39" w:rsidP="00A61E39">
            <w:pPr>
              <w:ind w:left="360"/>
              <w:jc w:val="both"/>
              <w:rPr>
                <w:rFonts w:ascii="Calibri" w:hAnsi="Calibri" w:cs="Calibri"/>
                <w:iCs/>
              </w:rPr>
            </w:pPr>
          </w:p>
        </w:tc>
      </w:tr>
      <w:tr w:rsidR="00D81564" w:rsidRPr="00047468" w14:paraId="741ED1C3" w14:textId="77777777" w:rsidTr="00B822C4">
        <w:tc>
          <w:tcPr>
            <w:tcW w:w="7196" w:type="dxa"/>
            <w:shd w:val="clear" w:color="auto" w:fill="auto"/>
          </w:tcPr>
          <w:p w14:paraId="181950ED" w14:textId="16050FF6" w:rsidR="00D81564" w:rsidRPr="00B900A2" w:rsidRDefault="00D035AA" w:rsidP="00015840">
            <w:pPr>
              <w:jc w:val="both"/>
              <w:rPr>
                <w:rFonts w:ascii="Calibri" w:hAnsi="Calibri" w:cs="Calibri"/>
              </w:rPr>
            </w:pPr>
            <w:r w:rsidRPr="00B900A2">
              <w:rPr>
                <w:rFonts w:ascii="Calibri" w:hAnsi="Calibri" w:cs="Calibri"/>
              </w:rPr>
              <w:t>Child and/or parent/carer require support with learning disabilities, neurodiverse conditions and/or physical health needs that affect the family (e.g., long-standing health conditions requiring management, physical disabilities requiring adaptations)</w:t>
            </w:r>
          </w:p>
        </w:tc>
        <w:tc>
          <w:tcPr>
            <w:tcW w:w="8080" w:type="dxa"/>
            <w:shd w:val="clear" w:color="auto" w:fill="auto"/>
          </w:tcPr>
          <w:p w14:paraId="2AAF61E7" w14:textId="77777777" w:rsidR="009F051E" w:rsidRDefault="009450E1" w:rsidP="009450E1">
            <w:pPr>
              <w:pStyle w:val="ListParagraph"/>
              <w:numPr>
                <w:ilvl w:val="0"/>
                <w:numId w:val="10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 xml:space="preserve">Necessary adaptations have been made/in place </w:t>
            </w:r>
            <w:r w:rsidR="00CB0DAB" w:rsidRPr="00CB0DAB">
              <w:rPr>
                <w:rFonts w:ascii="Calibri" w:hAnsi="Calibri" w:cs="Calibri"/>
              </w:rPr>
              <w:t>e.g.</w:t>
            </w:r>
            <w:r w:rsidRPr="00CB0DAB">
              <w:rPr>
                <w:rFonts w:ascii="Calibri" w:hAnsi="Calibri" w:cs="Calibri"/>
              </w:rPr>
              <w:t xml:space="preserve"> via home assessment</w:t>
            </w:r>
          </w:p>
          <w:p w14:paraId="1F00BBC8" w14:textId="4B58D9FB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6BC572F8" w14:textId="77777777" w:rsidR="009F051E" w:rsidRDefault="009450E1" w:rsidP="009450E1">
            <w:pPr>
              <w:pStyle w:val="ListParagraph"/>
              <w:numPr>
                <w:ilvl w:val="0"/>
                <w:numId w:val="10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Professional or self-assessment – improved outcomes</w:t>
            </w:r>
          </w:p>
          <w:p w14:paraId="398D8D0E" w14:textId="5325CA0F" w:rsidR="009450E1" w:rsidRPr="009F051E" w:rsidRDefault="009450E1" w:rsidP="009F051E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45B1125D" w14:textId="2F0FBE32" w:rsidR="00D81564" w:rsidRPr="00CB0DAB" w:rsidRDefault="009450E1" w:rsidP="00250EFB">
            <w:pPr>
              <w:pStyle w:val="ListParagraph"/>
              <w:numPr>
                <w:ilvl w:val="0"/>
                <w:numId w:val="10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Family are engaging with, and benefitting from, appropriate support, plan in place to manage on-going health needs</w:t>
            </w:r>
            <w:r w:rsidR="00CB0DAB" w:rsidRPr="00CB0DAB">
              <w:rPr>
                <w:rFonts w:ascii="Calibri" w:hAnsi="Calibri" w:cs="Calibri"/>
              </w:rPr>
              <w:t>.</w:t>
            </w:r>
          </w:p>
          <w:p w14:paraId="1E4264B9" w14:textId="23E93C0A" w:rsidR="00B900A2" w:rsidRPr="00B900A2" w:rsidRDefault="00B900A2" w:rsidP="00B900A2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609F367F" w14:textId="77777777" w:rsidR="00D035AA" w:rsidRPr="00047468" w:rsidRDefault="00D035AA" w:rsidP="00CE43C4">
      <w:pPr>
        <w:jc w:val="both"/>
        <w:rPr>
          <w:rFonts w:ascii="Calibri" w:hAnsi="Calibri" w:cs="Calibri"/>
          <w:sz w:val="28"/>
          <w:szCs w:val="28"/>
        </w:rPr>
      </w:pPr>
    </w:p>
    <w:p w14:paraId="272E850B" w14:textId="4E8F9EB9" w:rsidR="004C77B6" w:rsidRPr="00047468" w:rsidRDefault="004C77B6" w:rsidP="00CE43C4">
      <w:pPr>
        <w:jc w:val="both"/>
        <w:rPr>
          <w:rFonts w:ascii="Calibri" w:hAnsi="Calibri" w:cs="Calibri"/>
          <w:sz w:val="28"/>
          <w:szCs w:val="28"/>
        </w:rPr>
      </w:pPr>
    </w:p>
    <w:p w14:paraId="76C8EDE2" w14:textId="155ADD4F" w:rsidR="00697B6F" w:rsidRPr="00047468" w:rsidRDefault="00697B6F" w:rsidP="00CE43C4">
      <w:pPr>
        <w:jc w:val="both"/>
        <w:rPr>
          <w:rFonts w:ascii="Calibri" w:hAnsi="Calibri" w:cs="Calibri"/>
          <w:sz w:val="28"/>
          <w:szCs w:val="28"/>
        </w:rPr>
      </w:pPr>
    </w:p>
    <w:p w14:paraId="1B991690" w14:textId="77777777" w:rsidR="00E02B39" w:rsidRPr="00CB0DAB" w:rsidRDefault="00E02B39" w:rsidP="00CE43C4">
      <w:pPr>
        <w:jc w:val="both"/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horzAnchor="margin" w:tblpY="171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317002" w:rsidRPr="00047468" w14:paraId="6B30C85D" w14:textId="77777777" w:rsidTr="002F4784">
        <w:tc>
          <w:tcPr>
            <w:tcW w:w="15276" w:type="dxa"/>
            <w:gridSpan w:val="2"/>
            <w:shd w:val="clear" w:color="auto" w:fill="0070C0"/>
          </w:tcPr>
          <w:p w14:paraId="3EB2C4B2" w14:textId="1E9DD3AA" w:rsidR="00D81564" w:rsidRPr="00CB0DAB" w:rsidRDefault="00D035AA" w:rsidP="00250EFB">
            <w:pPr>
              <w:pStyle w:val="ListParagraph"/>
              <w:numPr>
                <w:ilvl w:val="0"/>
                <w:numId w:val="10"/>
              </w:numPr>
              <w:ind w:left="318" w:hanging="318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bookmarkStart w:id="1" w:name="_Hlk108510708"/>
            <w:r w:rsidRPr="00CB0DA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 xml:space="preserve">Promoting recovery and reducing harm from substance use        </w:t>
            </w:r>
          </w:p>
        </w:tc>
      </w:tr>
      <w:tr w:rsidR="00317002" w:rsidRPr="00047468" w14:paraId="26517D81" w14:textId="77777777" w:rsidTr="002F4784">
        <w:tc>
          <w:tcPr>
            <w:tcW w:w="7196" w:type="dxa"/>
            <w:tcBorders>
              <w:bottom w:val="single" w:sz="4" w:space="0" w:color="auto"/>
            </w:tcBorders>
            <w:shd w:val="clear" w:color="auto" w:fill="0070C0"/>
          </w:tcPr>
          <w:p w14:paraId="4983809C" w14:textId="77777777" w:rsidR="00D81564" w:rsidRPr="00047468" w:rsidRDefault="00D81564" w:rsidP="00CE43C4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0C0"/>
          </w:tcPr>
          <w:p w14:paraId="54E9BF01" w14:textId="77777777" w:rsidR="00D81564" w:rsidRPr="00047468" w:rsidRDefault="00D81564" w:rsidP="00CE43C4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991B32" w:rsidRPr="00047468" w14:paraId="4B3E9E49" w14:textId="77777777" w:rsidTr="00991B32">
        <w:trPr>
          <w:trHeight w:val="567"/>
        </w:trPr>
        <w:tc>
          <w:tcPr>
            <w:tcW w:w="7196" w:type="dxa"/>
            <w:shd w:val="clear" w:color="auto" w:fill="auto"/>
          </w:tcPr>
          <w:p w14:paraId="74837F1C" w14:textId="57044302" w:rsidR="00546587" w:rsidRPr="00CB0DAB" w:rsidRDefault="006A31F4" w:rsidP="00C143EE">
            <w:pPr>
              <w:jc w:val="both"/>
              <w:rPr>
                <w:rFonts w:ascii="Calibri" w:hAnsi="Calibri" w:cs="Calibri"/>
              </w:rPr>
            </w:pPr>
            <w:r w:rsidRPr="00CB0DAB">
              <w:rPr>
                <w:rFonts w:ascii="Calibri" w:hAnsi="Calibri" w:cs="Calibri"/>
              </w:rPr>
              <w:t>An adult has a drug and/or alcohol problem</w:t>
            </w:r>
          </w:p>
        </w:tc>
        <w:tc>
          <w:tcPr>
            <w:tcW w:w="8080" w:type="dxa"/>
            <w:shd w:val="clear" w:color="auto" w:fill="auto"/>
          </w:tcPr>
          <w:p w14:paraId="1205EA4B" w14:textId="77777777" w:rsidR="00250EFB" w:rsidRPr="00250EF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 xml:space="preserve">Treatment Outcomes Profile (TOP) </w:t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br/>
              <w:t>AND/OR</w:t>
            </w:r>
          </w:p>
          <w:p w14:paraId="04EBFF85" w14:textId="77777777" w:rsidR="00250EFB" w:rsidRPr="00250EF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 xml:space="preserve">Improved scores on AUDIT, AUDIT-C, Severity of Alcohol Dependence Questionnaire (SDAQ), ASSIST-Lite.  </w:t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br/>
              <w:t>AND/OR</w:t>
            </w:r>
          </w:p>
          <w:p w14:paraId="0A296E2B" w14:textId="77777777" w:rsidR="00250EFB" w:rsidRPr="00250EF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 xml:space="preserve">Adult engaging with appropriate level of support and completing specialist treatment </w:t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br/>
              <w:t>AND/OR</w:t>
            </w:r>
          </w:p>
          <w:p w14:paraId="607A9D80" w14:textId="77777777" w:rsidR="00250EFB" w:rsidRPr="00250EF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Practitioner or self-assessed improved outcomes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br/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OPTIONAL AND</w:t>
            </w:r>
          </w:p>
          <w:p w14:paraId="4577D27A" w14:textId="77777777" w:rsidR="00250EF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Adult engaged in evidence-based whole-family interventions with evidence of adult implementing those strategies and improved outcomes for children and the family</w:t>
            </w:r>
          </w:p>
          <w:p w14:paraId="50EF7996" w14:textId="51950829" w:rsidR="00CB0DAB" w:rsidRDefault="00697B6F" w:rsidP="00250EF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OPTIONAL AND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br/>
              <w:t>Improved score on child’s Strengths and Difficulties Questionnaire, if in receipt of specialist ‘affected-by’ support</w:t>
            </w:r>
            <w:r w:rsidR="00250EFB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73B03DC5" w14:textId="30FC0F9B" w:rsidR="00CB0DAB" w:rsidRPr="00CB0DAB" w:rsidRDefault="00CB0DAB" w:rsidP="00CB0DAB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  <w:tr w:rsidR="00697B6F" w:rsidRPr="00047468" w14:paraId="45062C41" w14:textId="77777777" w:rsidTr="00991B32">
        <w:trPr>
          <w:trHeight w:val="567"/>
        </w:trPr>
        <w:tc>
          <w:tcPr>
            <w:tcW w:w="7196" w:type="dxa"/>
            <w:shd w:val="clear" w:color="auto" w:fill="auto"/>
          </w:tcPr>
          <w:p w14:paraId="5774DCAB" w14:textId="10D98279" w:rsidR="00697B6F" w:rsidRPr="00CB0DAB" w:rsidRDefault="00697B6F" w:rsidP="00697B6F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CB0DAB">
              <w:rPr>
                <w:rFonts w:ascii="Calibri" w:hAnsi="Calibri" w:cs="Calibri"/>
                <w:color w:val="000000" w:themeColor="text1"/>
              </w:rPr>
              <w:t>A child or young person has a drug and/or alcohol problem</w:t>
            </w:r>
          </w:p>
        </w:tc>
        <w:tc>
          <w:tcPr>
            <w:tcW w:w="8080" w:type="dxa"/>
            <w:shd w:val="clear" w:color="auto" w:fill="auto"/>
          </w:tcPr>
          <w:p w14:paraId="49A26672" w14:textId="1D7E013E" w:rsidR="00250EFB" w:rsidRPr="00250EFB" w:rsidRDefault="00697B6F" w:rsidP="00250EFB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CRAFFT, ASSIST-lite, AUDIT and DAST-A (Drug Abuse Screening Test for Adolescents)</w:t>
            </w:r>
            <w:r w:rsidR="00250EFB">
              <w:rPr>
                <w:rFonts w:ascii="Calibri" w:hAnsi="Calibri" w:cs="Calibri"/>
                <w:color w:val="000000" w:themeColor="text1"/>
                <w:kern w:val="24"/>
              </w:rPr>
              <w:t xml:space="preserve"> 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- improvements in scores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br/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AND/OR</w:t>
            </w:r>
          </w:p>
          <w:p w14:paraId="1B2ECF43" w14:textId="77777777" w:rsidR="00250EFB" w:rsidRPr="00250EFB" w:rsidRDefault="00697B6F" w:rsidP="00250EFB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Validated outcome measure e.g., SDQ scores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br/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AND/OR</w:t>
            </w:r>
          </w:p>
          <w:p w14:paraId="1A372BB9" w14:textId="77777777" w:rsidR="00250EFB" w:rsidRPr="00250EFB" w:rsidRDefault="00697B6F" w:rsidP="00250EFB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Practitioner or self-assessed improved outcomes</w:t>
            </w: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br/>
            </w:r>
            <w:r w:rsidRPr="00CB0DAB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OPTIONAL AND</w:t>
            </w:r>
          </w:p>
          <w:p w14:paraId="3CA72C18" w14:textId="2A18F336" w:rsidR="00CB0DAB" w:rsidRDefault="00697B6F" w:rsidP="00250EFB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CB0DAB">
              <w:rPr>
                <w:rFonts w:ascii="Calibri" w:hAnsi="Calibri" w:cs="Calibri"/>
                <w:color w:val="000000" w:themeColor="text1"/>
                <w:kern w:val="24"/>
              </w:rPr>
              <w:t>Child engaging with, and benefitting from, appropriate level of support and completing specialist treatment, if necessary</w:t>
            </w:r>
          </w:p>
          <w:p w14:paraId="3942716D" w14:textId="4F02E20F" w:rsidR="00CB0DAB" w:rsidRPr="00CB0DAB" w:rsidRDefault="00CB0DAB" w:rsidP="00250EFB">
            <w:pPr>
              <w:pStyle w:val="NormalWeb"/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  <w:bookmarkEnd w:id="1"/>
    </w:tbl>
    <w:p w14:paraId="525247A6" w14:textId="1CD3CA48" w:rsidR="00055508" w:rsidRPr="00047468" w:rsidRDefault="00055508" w:rsidP="00BC3E3A">
      <w:pPr>
        <w:rPr>
          <w:rFonts w:ascii="Calibri" w:hAnsi="Calibri" w:cs="Calibri"/>
          <w:color w:val="000000" w:themeColor="text1"/>
          <w:sz w:val="28"/>
          <w:szCs w:val="28"/>
        </w:rPr>
      </w:pPr>
    </w:p>
    <w:p w14:paraId="0403EA6D" w14:textId="366A46F7" w:rsidR="00697B6F" w:rsidRPr="00047468" w:rsidRDefault="00697B6F" w:rsidP="00BC3E3A">
      <w:pPr>
        <w:rPr>
          <w:rFonts w:ascii="Calibri" w:hAnsi="Calibri" w:cs="Calibri"/>
          <w:color w:val="000000" w:themeColor="text1"/>
          <w:sz w:val="28"/>
          <w:szCs w:val="28"/>
        </w:rPr>
      </w:pPr>
    </w:p>
    <w:p w14:paraId="60512D5B" w14:textId="1D251D1E" w:rsidR="004C77B6" w:rsidRDefault="004C77B6" w:rsidP="004C77B6">
      <w:pPr>
        <w:jc w:val="both"/>
        <w:rPr>
          <w:rFonts w:ascii="Calibri" w:hAnsi="Calibri" w:cs="Calibri"/>
        </w:rPr>
      </w:pPr>
    </w:p>
    <w:p w14:paraId="33DADB4B" w14:textId="77777777" w:rsidR="00250EFB" w:rsidRPr="00250EFB" w:rsidRDefault="00250EFB" w:rsidP="004C77B6">
      <w:pPr>
        <w:jc w:val="both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0"/>
        <w:gridCol w:w="8015"/>
      </w:tblGrid>
      <w:tr w:rsidR="00317002" w:rsidRPr="00047468" w14:paraId="07A3B6C2" w14:textId="77777777" w:rsidTr="00055508">
        <w:tc>
          <w:tcPr>
            <w:tcW w:w="15157" w:type="dxa"/>
            <w:gridSpan w:val="2"/>
            <w:shd w:val="clear" w:color="auto" w:fill="00B050"/>
          </w:tcPr>
          <w:p w14:paraId="2545F3B9" w14:textId="58D5CD28" w:rsidR="004C77B6" w:rsidRPr="00250EFB" w:rsidRDefault="00055508" w:rsidP="00250EFB">
            <w:pPr>
              <w:pStyle w:val="ListParagraph"/>
              <w:numPr>
                <w:ilvl w:val="0"/>
                <w:numId w:val="12"/>
              </w:numPr>
              <w:tabs>
                <w:tab w:val="left" w:pos="348"/>
              </w:tabs>
              <w:ind w:left="176" w:hanging="142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bookmarkStart w:id="2" w:name="_Hlk108510821"/>
            <w:r w:rsidRPr="00250EF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Improve family relationships</w:t>
            </w:r>
          </w:p>
        </w:tc>
      </w:tr>
      <w:tr w:rsidR="00317002" w:rsidRPr="00047468" w14:paraId="35364E55" w14:textId="77777777" w:rsidTr="00055508">
        <w:tc>
          <w:tcPr>
            <w:tcW w:w="7141" w:type="dxa"/>
            <w:shd w:val="clear" w:color="auto" w:fill="00B050"/>
          </w:tcPr>
          <w:p w14:paraId="2EA6ECF2" w14:textId="77777777" w:rsidR="00317002" w:rsidRPr="00047468" w:rsidRDefault="00317002" w:rsidP="0031700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16" w:type="dxa"/>
            <w:shd w:val="clear" w:color="auto" w:fill="00B050"/>
          </w:tcPr>
          <w:p w14:paraId="54DCC9CB" w14:textId="77777777" w:rsidR="00317002" w:rsidRPr="00047468" w:rsidRDefault="00317002" w:rsidP="0031700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055508" w:rsidRPr="00047468" w14:paraId="55A60704" w14:textId="77777777" w:rsidTr="00055508">
        <w:tc>
          <w:tcPr>
            <w:tcW w:w="7141" w:type="dxa"/>
          </w:tcPr>
          <w:p w14:paraId="0D2749C5" w14:textId="674F4B7D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  <w:r w:rsidRPr="00250EFB">
              <w:rPr>
                <w:rFonts w:ascii="Calibri" w:hAnsi="Calibri" w:cs="Calibri"/>
              </w:rPr>
              <w:t>Paren</w:t>
            </w:r>
            <w:r w:rsidR="00250EFB">
              <w:rPr>
                <w:rFonts w:ascii="Calibri" w:hAnsi="Calibri" w:cs="Calibri"/>
              </w:rPr>
              <w:t>t</w:t>
            </w:r>
            <w:r w:rsidRPr="00250EFB">
              <w:rPr>
                <w:rFonts w:ascii="Calibri" w:hAnsi="Calibri" w:cs="Calibri"/>
              </w:rPr>
              <w:t>/carers require parenting support</w:t>
            </w:r>
          </w:p>
          <w:p w14:paraId="710B8ABE" w14:textId="3745CEE7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6" w:type="dxa"/>
          </w:tcPr>
          <w:p w14:paraId="2F87EE94" w14:textId="77777777" w:rsidR="009F051E" w:rsidRDefault="00BA1E10" w:rsidP="00BA1E10">
            <w:pPr>
              <w:pStyle w:val="ListParagraph"/>
              <w:numPr>
                <w:ilvl w:val="0"/>
                <w:numId w:val="20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Completed evidence-based parenting course with evidence of parents implementing those strategies and improved outcomes</w:t>
            </w:r>
          </w:p>
          <w:p w14:paraId="2C83E716" w14:textId="7AD098EE" w:rsidR="00055508" w:rsidRPr="009F051E" w:rsidRDefault="00BA1E10" w:rsidP="009F051E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41CB9008" w14:textId="4278536C" w:rsidR="00BA1E10" w:rsidRPr="009F051E" w:rsidRDefault="00BA1E10" w:rsidP="009F051E">
            <w:pPr>
              <w:pStyle w:val="ListParagraph"/>
              <w:numPr>
                <w:ilvl w:val="0"/>
                <w:numId w:val="20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Practitioner / self - assessed improved outcomes</w:t>
            </w:r>
            <w:r w:rsidR="00250EFB" w:rsidRPr="009F051E">
              <w:rPr>
                <w:rFonts w:ascii="Calibri" w:hAnsi="Calibri" w:cs="Calibri"/>
              </w:rPr>
              <w:t>.</w:t>
            </w:r>
          </w:p>
          <w:p w14:paraId="5007C88F" w14:textId="67D3BF4D" w:rsidR="00BA1E10" w:rsidRPr="00250EFB" w:rsidRDefault="00BA1E10" w:rsidP="00BA1E10">
            <w:pPr>
              <w:jc w:val="both"/>
              <w:rPr>
                <w:rFonts w:ascii="Calibri" w:hAnsi="Calibri" w:cs="Calibri"/>
              </w:rPr>
            </w:pPr>
          </w:p>
        </w:tc>
      </w:tr>
      <w:tr w:rsidR="00055508" w:rsidRPr="00047468" w14:paraId="753A0FBF" w14:textId="77777777" w:rsidTr="00055508">
        <w:tc>
          <w:tcPr>
            <w:tcW w:w="7141" w:type="dxa"/>
          </w:tcPr>
          <w:p w14:paraId="58D7C723" w14:textId="1D8F2EB5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  <w:r w:rsidRPr="00250EFB">
              <w:rPr>
                <w:rFonts w:ascii="Calibri" w:hAnsi="Calibri" w:cs="Calibri"/>
              </w:rPr>
              <w:t>Harmful levels of parental conflict i.e., when it is frequent, intense or poorly resolved</w:t>
            </w:r>
          </w:p>
          <w:p w14:paraId="5D6801F6" w14:textId="71F82CB3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6" w:type="dxa"/>
          </w:tcPr>
          <w:p w14:paraId="471538E1" w14:textId="77777777" w:rsidR="009F051E" w:rsidRPr="009F051E" w:rsidRDefault="00010675" w:rsidP="00D67B46">
            <w:pPr>
              <w:pStyle w:val="ListParagraph"/>
              <w:numPr>
                <w:ilvl w:val="0"/>
                <w:numId w:val="22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Validated outcome measure e.g., Family relationship quality tool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DBB9FF8" w14:textId="77777777" w:rsidR="009F051E" w:rsidRPr="009F051E" w:rsidRDefault="00010675" w:rsidP="00D67B46">
            <w:pPr>
              <w:pStyle w:val="ListParagraph"/>
              <w:numPr>
                <w:ilvl w:val="0"/>
                <w:numId w:val="22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Parents/carers accessing and benefiting from relationship support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4EEC5A9" w14:textId="2697844F" w:rsidR="00010675" w:rsidRPr="009F051E" w:rsidRDefault="00010675" w:rsidP="00D67B46">
            <w:pPr>
              <w:pStyle w:val="ListParagraph"/>
              <w:numPr>
                <w:ilvl w:val="0"/>
                <w:numId w:val="22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Practitioner/self-assessed improved outcomes</w:t>
            </w:r>
            <w:r w:rsidR="00250EFB" w:rsidRPr="009F051E">
              <w:rPr>
                <w:rFonts w:ascii="Calibri" w:hAnsi="Calibri" w:cs="Calibri"/>
              </w:rPr>
              <w:t>.</w:t>
            </w:r>
          </w:p>
          <w:p w14:paraId="254C2527" w14:textId="35ECBB9C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</w:tr>
      <w:tr w:rsidR="00055508" w:rsidRPr="00047468" w14:paraId="37E2FB1B" w14:textId="77777777" w:rsidTr="00055508">
        <w:tc>
          <w:tcPr>
            <w:tcW w:w="7141" w:type="dxa"/>
          </w:tcPr>
          <w:p w14:paraId="299804E1" w14:textId="7655FC88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  <w:r w:rsidRPr="00250EFB">
              <w:rPr>
                <w:rFonts w:ascii="Calibri" w:hAnsi="Calibri" w:cs="Calibri"/>
              </w:rPr>
              <w:t>Child/young person violent or abusive in the home (to parents/carers or siblings)</w:t>
            </w:r>
          </w:p>
          <w:p w14:paraId="4F7B16A2" w14:textId="68FF6A25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6" w:type="dxa"/>
          </w:tcPr>
          <w:p w14:paraId="5E8D21D8" w14:textId="77777777" w:rsidR="009F051E" w:rsidRPr="009F051E" w:rsidRDefault="00010675" w:rsidP="00D67B46">
            <w:pPr>
              <w:pStyle w:val="ListParagraph"/>
              <w:numPr>
                <w:ilvl w:val="0"/>
                <w:numId w:val="23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Child has received appropriate therapeutic support.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2CDFB9AE" w14:textId="77777777" w:rsidR="009F051E" w:rsidRDefault="00010675" w:rsidP="00D67B46">
            <w:pPr>
              <w:pStyle w:val="ListParagraph"/>
              <w:numPr>
                <w:ilvl w:val="0"/>
                <w:numId w:val="23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Family successfully complete specialist child to parent abuse parenting course (or specialist course for children with SEND), and/or received therapeutic support</w:t>
            </w:r>
          </w:p>
          <w:p w14:paraId="35E8E337" w14:textId="40CDA92B" w:rsidR="00010675" w:rsidRPr="009F051E" w:rsidRDefault="00010675" w:rsidP="00D67B46">
            <w:pPr>
              <w:pStyle w:val="ListParagraph"/>
              <w:numPr>
                <w:ilvl w:val="0"/>
                <w:numId w:val="23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  <w:b/>
                <w:bCs/>
              </w:rPr>
              <w:t>AND/OR</w:t>
            </w:r>
            <w:r w:rsidRPr="009F051E">
              <w:rPr>
                <w:rFonts w:ascii="Calibri" w:hAnsi="Calibri" w:cs="Calibri"/>
              </w:rPr>
              <w:br/>
              <w:t>Practitioner/self-assessed improved outcomes, Improved self-assessment.</w:t>
            </w:r>
          </w:p>
          <w:p w14:paraId="10EEE565" w14:textId="79775C66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</w:tr>
      <w:tr w:rsidR="00055508" w:rsidRPr="00047468" w14:paraId="15B717E1" w14:textId="77777777" w:rsidTr="00055508">
        <w:tc>
          <w:tcPr>
            <w:tcW w:w="7141" w:type="dxa"/>
          </w:tcPr>
          <w:p w14:paraId="5DD51745" w14:textId="47FFF3BF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  <w:r w:rsidRPr="00250EFB">
              <w:rPr>
                <w:rFonts w:ascii="Calibri" w:hAnsi="Calibri" w:cs="Calibri"/>
              </w:rPr>
              <w:t>Unsupported young carer or caring circumstances changed requiring additional support</w:t>
            </w:r>
          </w:p>
          <w:p w14:paraId="19C8031E" w14:textId="52EA8CE1" w:rsidR="00055508" w:rsidRPr="00250EFB" w:rsidRDefault="00055508" w:rsidP="0005550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6" w:type="dxa"/>
          </w:tcPr>
          <w:p w14:paraId="5F7574E3" w14:textId="77777777" w:rsidR="00D67B46" w:rsidRPr="00D67B46" w:rsidRDefault="00010675" w:rsidP="00D67B46">
            <w:pPr>
              <w:pStyle w:val="ListParagraph"/>
              <w:numPr>
                <w:ilvl w:val="0"/>
                <w:numId w:val="24"/>
              </w:numPr>
              <w:ind w:left="407" w:hanging="284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Young Carers Assessment and relevant support in place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5B4377D5" w14:textId="77777777" w:rsidR="00D67B46" w:rsidRPr="00D67B46" w:rsidRDefault="00010675" w:rsidP="00D67B46">
            <w:pPr>
              <w:pStyle w:val="ListParagraph"/>
              <w:numPr>
                <w:ilvl w:val="0"/>
                <w:numId w:val="24"/>
              </w:numPr>
              <w:ind w:left="407" w:hanging="284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Accessing targeted young carers support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66ED01A9" w14:textId="77777777" w:rsidR="00D67B46" w:rsidRPr="00D67B46" w:rsidRDefault="00010675" w:rsidP="00D67B46">
            <w:pPr>
              <w:pStyle w:val="ListParagraph"/>
              <w:numPr>
                <w:ilvl w:val="0"/>
                <w:numId w:val="24"/>
              </w:numPr>
              <w:ind w:left="407" w:hanging="284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Regular respite support provided</w:t>
            </w:r>
            <w:r w:rsidRPr="009F051E">
              <w:rPr>
                <w:rFonts w:ascii="Calibri" w:hAnsi="Calibri" w:cs="Calibri"/>
              </w:rPr>
              <w:br/>
            </w:r>
            <w:r w:rsidRPr="009F051E">
              <w:rPr>
                <w:rFonts w:ascii="Calibri" w:hAnsi="Calibri" w:cs="Calibri"/>
                <w:b/>
                <w:bCs/>
              </w:rPr>
              <w:t>AND/OR</w:t>
            </w:r>
          </w:p>
          <w:p w14:paraId="17C9A4FC" w14:textId="59CEA06B" w:rsidR="00010675" w:rsidRPr="009F051E" w:rsidRDefault="00010675" w:rsidP="00D67B46">
            <w:pPr>
              <w:pStyle w:val="ListParagraph"/>
              <w:numPr>
                <w:ilvl w:val="0"/>
                <w:numId w:val="24"/>
              </w:numPr>
              <w:ind w:left="407" w:hanging="284"/>
              <w:rPr>
                <w:rFonts w:ascii="Calibri" w:hAnsi="Calibri" w:cs="Calibri"/>
              </w:rPr>
            </w:pPr>
            <w:r w:rsidRPr="009F051E">
              <w:rPr>
                <w:rFonts w:ascii="Calibri" w:hAnsi="Calibri" w:cs="Calibri"/>
              </w:rPr>
              <w:t>Practitioner / self-assessed improved outcomes.</w:t>
            </w:r>
          </w:p>
          <w:p w14:paraId="70480364" w14:textId="45895CBF" w:rsidR="00055508" w:rsidRPr="00250EFB" w:rsidRDefault="00055508" w:rsidP="00250EFB">
            <w:pPr>
              <w:rPr>
                <w:rFonts w:ascii="Calibri" w:hAnsi="Calibri" w:cs="Calibri"/>
              </w:rPr>
            </w:pPr>
          </w:p>
        </w:tc>
      </w:tr>
      <w:bookmarkEnd w:id="2"/>
    </w:tbl>
    <w:p w14:paraId="06DE840C" w14:textId="07DEAFE8" w:rsidR="00206643" w:rsidRPr="00047468" w:rsidRDefault="00206643" w:rsidP="004C77B6">
      <w:pPr>
        <w:jc w:val="both"/>
        <w:rPr>
          <w:rFonts w:ascii="Calibri" w:hAnsi="Calibri" w:cs="Calibri"/>
          <w:sz w:val="28"/>
          <w:szCs w:val="28"/>
        </w:rPr>
      </w:pPr>
    </w:p>
    <w:p w14:paraId="050F0CB6" w14:textId="3912EACF" w:rsidR="00975AA8" w:rsidRPr="00047468" w:rsidRDefault="00975AA8" w:rsidP="004C77B6">
      <w:pPr>
        <w:jc w:val="both"/>
        <w:rPr>
          <w:rFonts w:ascii="Calibri" w:hAnsi="Calibri" w:cs="Calibri"/>
          <w:sz w:val="28"/>
          <w:szCs w:val="28"/>
        </w:rPr>
      </w:pPr>
    </w:p>
    <w:p w14:paraId="25C6E935" w14:textId="5AED6035" w:rsidR="00010675" w:rsidRPr="00047468" w:rsidRDefault="00010675" w:rsidP="004C77B6">
      <w:pPr>
        <w:jc w:val="both"/>
        <w:rPr>
          <w:rFonts w:ascii="Calibri" w:hAnsi="Calibri" w:cs="Calibri"/>
          <w:sz w:val="28"/>
          <w:szCs w:val="28"/>
        </w:rPr>
      </w:pPr>
    </w:p>
    <w:p w14:paraId="6D79FA59" w14:textId="7B8626A8" w:rsidR="00975AA8" w:rsidRPr="00ED7709" w:rsidRDefault="00975AA8" w:rsidP="004C77B6">
      <w:pPr>
        <w:jc w:val="both"/>
        <w:rPr>
          <w:rFonts w:ascii="Calibri" w:hAnsi="Calibri" w:cs="Calibri"/>
        </w:rPr>
      </w:pPr>
    </w:p>
    <w:tbl>
      <w:tblPr>
        <w:tblStyle w:val="TableGrid1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975AA8" w:rsidRPr="00047468" w14:paraId="6381214A" w14:textId="77777777" w:rsidTr="00FC5622">
        <w:tc>
          <w:tcPr>
            <w:tcW w:w="15276" w:type="dxa"/>
            <w:gridSpan w:val="2"/>
            <w:tcBorders>
              <w:bottom w:val="single" w:sz="4" w:space="0" w:color="auto"/>
            </w:tcBorders>
            <w:shd w:val="clear" w:color="auto" w:fill="007D85"/>
          </w:tcPr>
          <w:p w14:paraId="738C2C01" w14:textId="77777777" w:rsidR="00975AA8" w:rsidRPr="00ED7709" w:rsidRDefault="00975AA8" w:rsidP="00ED7709">
            <w:pPr>
              <w:pStyle w:val="ListParagraph"/>
              <w:numPr>
                <w:ilvl w:val="0"/>
                <w:numId w:val="12"/>
              </w:numPr>
              <w:ind w:left="318" w:hanging="318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ED7709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Children safe from abuse and exploitation</w:t>
            </w:r>
          </w:p>
        </w:tc>
      </w:tr>
      <w:tr w:rsidR="00975AA8" w:rsidRPr="00047468" w14:paraId="18B2B0EB" w14:textId="77777777" w:rsidTr="00FC5622">
        <w:tc>
          <w:tcPr>
            <w:tcW w:w="7196" w:type="dxa"/>
            <w:tcBorders>
              <w:bottom w:val="single" w:sz="4" w:space="0" w:color="auto"/>
            </w:tcBorders>
            <w:shd w:val="clear" w:color="auto" w:fill="007D85"/>
          </w:tcPr>
          <w:p w14:paraId="6BE708B2" w14:textId="77777777" w:rsidR="00975AA8" w:rsidRPr="00047468" w:rsidRDefault="00975A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D85"/>
          </w:tcPr>
          <w:p w14:paraId="19457553" w14:textId="77777777" w:rsidR="00975AA8" w:rsidRPr="00047468" w:rsidRDefault="00975A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975AA8" w:rsidRPr="00047468" w14:paraId="3BDE9C00" w14:textId="77777777" w:rsidTr="00FC5622">
        <w:trPr>
          <w:trHeight w:val="958"/>
        </w:trPr>
        <w:tc>
          <w:tcPr>
            <w:tcW w:w="7196" w:type="dxa"/>
            <w:tcBorders>
              <w:bottom w:val="single" w:sz="4" w:space="0" w:color="auto"/>
            </w:tcBorders>
          </w:tcPr>
          <w:p w14:paraId="1A39F0F4" w14:textId="77777777" w:rsidR="00975AA8" w:rsidRPr="00ED7709" w:rsidRDefault="00975AA8" w:rsidP="00FC5622">
            <w:pPr>
              <w:contextualSpacing/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Emotional, physical, sexual abuse or neglect, historic or current, within the household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35AADFD3" w14:textId="77777777" w:rsidR="00D67B46" w:rsidRDefault="001A391F" w:rsidP="00D67B46">
            <w:pPr>
              <w:pStyle w:val="ListParagraph"/>
              <w:numPr>
                <w:ilvl w:val="0"/>
                <w:numId w:val="14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 xml:space="preserve">Early help, CIN or CP plan closed and/or stepped down </w:t>
            </w:r>
          </w:p>
          <w:p w14:paraId="6F6D6D2C" w14:textId="4CDF82D4" w:rsidR="001A391F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D67B46">
              <w:rPr>
                <w:rFonts w:ascii="Calibri" w:hAnsi="Calibri" w:cs="Calibri"/>
                <w:b/>
                <w:bCs/>
              </w:rPr>
              <w:t>AND</w:t>
            </w:r>
          </w:p>
          <w:p w14:paraId="769300BE" w14:textId="77777777" w:rsidR="00975AA8" w:rsidRPr="009154BD" w:rsidRDefault="001A391F" w:rsidP="00D67B46">
            <w:pPr>
              <w:pStyle w:val="ListParagraph"/>
              <w:numPr>
                <w:ilvl w:val="0"/>
                <w:numId w:val="14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Practitioner assessed – improved outcomes</w:t>
            </w:r>
            <w:r w:rsidR="00ED7709" w:rsidRPr="009154BD">
              <w:rPr>
                <w:rFonts w:ascii="Calibri" w:hAnsi="Calibri" w:cs="Calibri"/>
              </w:rPr>
              <w:t>.</w:t>
            </w:r>
          </w:p>
          <w:p w14:paraId="3BDD825A" w14:textId="484ABF20" w:rsidR="00ED7709" w:rsidRPr="00ED7709" w:rsidRDefault="00ED7709" w:rsidP="00D67B46">
            <w:pPr>
              <w:ind w:left="347" w:hanging="284"/>
              <w:contextualSpacing/>
              <w:jc w:val="both"/>
              <w:rPr>
                <w:rFonts w:ascii="Calibri" w:hAnsi="Calibri" w:cs="Calibri"/>
              </w:rPr>
            </w:pPr>
          </w:p>
        </w:tc>
      </w:tr>
      <w:tr w:rsidR="00975AA8" w:rsidRPr="00047468" w14:paraId="67F8054C" w14:textId="77777777" w:rsidTr="00FC5622">
        <w:trPr>
          <w:trHeight w:val="652"/>
        </w:trPr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661375A7" w14:textId="77777777" w:rsidR="00975AA8" w:rsidRPr="00ED7709" w:rsidRDefault="00975AA8" w:rsidP="00FC5622">
            <w:pPr>
              <w:contextualSpacing/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Child going missing from home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6C37B4D6" w14:textId="77777777" w:rsidR="00D67B46" w:rsidRDefault="001A391F" w:rsidP="00D67B46">
            <w:pPr>
              <w:pStyle w:val="ListParagraph"/>
              <w:numPr>
                <w:ilvl w:val="0"/>
                <w:numId w:val="15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9154BD">
              <w:rPr>
                <w:rFonts w:ascii="Calibri" w:hAnsi="Calibri" w:cs="Calibri"/>
                <w:bCs/>
                <w:color w:val="000000" w:themeColor="text1"/>
              </w:rPr>
              <w:t>No missing reports in month prior to closure</w:t>
            </w:r>
          </w:p>
          <w:p w14:paraId="700F0D13" w14:textId="07FC117E" w:rsidR="001A391F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D67B46">
              <w:rPr>
                <w:rFonts w:ascii="Calibri" w:hAnsi="Calibri" w:cs="Calibri"/>
                <w:b/>
                <w:color w:val="000000" w:themeColor="text1"/>
              </w:rPr>
              <w:t xml:space="preserve">AND </w:t>
            </w:r>
          </w:p>
          <w:p w14:paraId="3C708BF0" w14:textId="77777777" w:rsidR="00D67B46" w:rsidRDefault="001A391F" w:rsidP="00D67B46">
            <w:pPr>
              <w:pStyle w:val="ListParagraph"/>
              <w:numPr>
                <w:ilvl w:val="0"/>
                <w:numId w:val="15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9154BD">
              <w:rPr>
                <w:rFonts w:ascii="Calibri" w:hAnsi="Calibri" w:cs="Calibri"/>
                <w:bCs/>
                <w:color w:val="000000" w:themeColor="text1"/>
              </w:rPr>
              <w:t>No re-referral into services 6 months following closure</w:t>
            </w:r>
          </w:p>
          <w:p w14:paraId="56A95BAD" w14:textId="70FD31E8" w:rsidR="00ED7709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D67B46">
              <w:rPr>
                <w:rFonts w:ascii="Calibri" w:hAnsi="Calibri" w:cs="Calibri"/>
                <w:b/>
                <w:color w:val="000000" w:themeColor="text1"/>
              </w:rPr>
              <w:t>AND</w:t>
            </w:r>
          </w:p>
          <w:p w14:paraId="5EE97C44" w14:textId="77777777" w:rsidR="00975AA8" w:rsidRPr="009154BD" w:rsidRDefault="001A391F" w:rsidP="009154BD">
            <w:pPr>
              <w:pStyle w:val="ListParagraph"/>
              <w:numPr>
                <w:ilvl w:val="0"/>
                <w:numId w:val="15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9154BD">
              <w:rPr>
                <w:rFonts w:ascii="Calibri" w:hAnsi="Calibri" w:cs="Calibri"/>
                <w:bCs/>
                <w:color w:val="000000" w:themeColor="text1"/>
              </w:rPr>
              <w:t>Practitioner assessed - improved outcomes</w:t>
            </w:r>
            <w:r w:rsidR="00ED7709" w:rsidRPr="009154BD">
              <w:rPr>
                <w:rFonts w:ascii="Calibri" w:hAnsi="Calibri" w:cs="Calibri"/>
                <w:bCs/>
                <w:color w:val="000000" w:themeColor="text1"/>
              </w:rPr>
              <w:t>.</w:t>
            </w:r>
          </w:p>
          <w:p w14:paraId="139576B7" w14:textId="576BD57A" w:rsidR="00ED7709" w:rsidRPr="00ED7709" w:rsidRDefault="00ED7709" w:rsidP="001A391F">
            <w:pPr>
              <w:contextualSpacing/>
              <w:jc w:val="both"/>
              <w:rPr>
                <w:rFonts w:ascii="Calibri" w:hAnsi="Calibri" w:cs="Calibri"/>
                <w:b/>
                <w:color w:val="000000" w:themeColor="text1"/>
              </w:rPr>
            </w:pPr>
          </w:p>
        </w:tc>
      </w:tr>
      <w:tr w:rsidR="00975AA8" w:rsidRPr="00047468" w14:paraId="2C924D42" w14:textId="77777777" w:rsidTr="00FC5622">
        <w:trPr>
          <w:trHeight w:val="647"/>
        </w:trPr>
        <w:tc>
          <w:tcPr>
            <w:tcW w:w="7196" w:type="dxa"/>
            <w:shd w:val="clear" w:color="auto" w:fill="auto"/>
          </w:tcPr>
          <w:p w14:paraId="30F02501" w14:textId="77777777" w:rsidR="00975AA8" w:rsidRPr="00ED7709" w:rsidRDefault="00975AA8" w:rsidP="00FC5622">
            <w:pPr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Child identified as at risk of, or experiencing, sexual exploitation</w:t>
            </w:r>
          </w:p>
        </w:tc>
        <w:tc>
          <w:tcPr>
            <w:tcW w:w="8080" w:type="dxa"/>
            <w:shd w:val="clear" w:color="auto" w:fill="auto"/>
          </w:tcPr>
          <w:p w14:paraId="031840F6" w14:textId="77777777" w:rsidR="00D67B46" w:rsidRPr="00D67B46" w:rsidRDefault="00010675" w:rsidP="00D67B46">
            <w:pPr>
              <w:pStyle w:val="ListParagraph"/>
              <w:numPr>
                <w:ilvl w:val="0"/>
                <w:numId w:val="16"/>
              </w:numPr>
              <w:ind w:left="347" w:hanging="284"/>
              <w:rPr>
                <w:rFonts w:ascii="Calibri" w:hAnsi="Calibri" w:cs="Calibri"/>
                <w:b/>
                <w:bCs/>
              </w:rPr>
            </w:pPr>
            <w:r w:rsidRPr="009154BD">
              <w:rPr>
                <w:rFonts w:ascii="Calibri" w:hAnsi="Calibri" w:cs="Calibri"/>
              </w:rPr>
              <w:t>Practitioner and self-assessed – improved outcomes</w:t>
            </w:r>
          </w:p>
          <w:p w14:paraId="4DBAA315" w14:textId="4606848F" w:rsidR="00ED7709" w:rsidRPr="00D67B46" w:rsidRDefault="00010675" w:rsidP="00D67B46">
            <w:pPr>
              <w:pStyle w:val="ListParagraph"/>
              <w:ind w:left="347"/>
              <w:rPr>
                <w:rFonts w:ascii="Calibri" w:hAnsi="Calibri" w:cs="Calibri"/>
                <w:b/>
                <w:bCs/>
              </w:rPr>
            </w:pPr>
            <w:r w:rsidRPr="00D67B46">
              <w:rPr>
                <w:rFonts w:ascii="Calibri" w:hAnsi="Calibri" w:cs="Calibri"/>
                <w:b/>
                <w:bCs/>
              </w:rPr>
              <w:t>AND</w:t>
            </w:r>
          </w:p>
          <w:p w14:paraId="163EAD47" w14:textId="5CCF4CFC" w:rsidR="00010675" w:rsidRPr="009154BD" w:rsidRDefault="00010675" w:rsidP="009154BD">
            <w:pPr>
              <w:pStyle w:val="ListParagraph"/>
              <w:numPr>
                <w:ilvl w:val="0"/>
                <w:numId w:val="16"/>
              </w:numPr>
              <w:ind w:left="347" w:hanging="284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No more police reports</w:t>
            </w:r>
            <w:r w:rsidR="00ED7709" w:rsidRPr="009154BD">
              <w:rPr>
                <w:rFonts w:ascii="Calibri" w:hAnsi="Calibri" w:cs="Calibri"/>
              </w:rPr>
              <w:t>.</w:t>
            </w:r>
          </w:p>
          <w:p w14:paraId="07C85C87" w14:textId="77777777" w:rsidR="00975AA8" w:rsidRPr="00ED7709" w:rsidRDefault="00975AA8" w:rsidP="00ED7709">
            <w:pPr>
              <w:rPr>
                <w:rFonts w:ascii="Calibri" w:hAnsi="Calibri" w:cs="Calibri"/>
              </w:rPr>
            </w:pPr>
          </w:p>
        </w:tc>
      </w:tr>
      <w:tr w:rsidR="00975AA8" w:rsidRPr="00047468" w14:paraId="58052BB1" w14:textId="77777777" w:rsidTr="00FC5622">
        <w:trPr>
          <w:trHeight w:val="647"/>
        </w:trPr>
        <w:tc>
          <w:tcPr>
            <w:tcW w:w="7196" w:type="dxa"/>
            <w:shd w:val="clear" w:color="auto" w:fill="auto"/>
          </w:tcPr>
          <w:p w14:paraId="1B9C7450" w14:textId="5BCF1D47" w:rsidR="00975AA8" w:rsidRPr="00ED7709" w:rsidRDefault="00975AA8" w:rsidP="00FC5622">
            <w:pPr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Child identified as at risk of, or</w:t>
            </w:r>
            <w:r w:rsidR="00ED7709" w:rsidRPr="00ED7709">
              <w:rPr>
                <w:rFonts w:ascii="Calibri" w:hAnsi="Calibri" w:cs="Calibri"/>
              </w:rPr>
              <w:t xml:space="preserve"> </w:t>
            </w:r>
            <w:r w:rsidRPr="00ED7709">
              <w:rPr>
                <w:rFonts w:ascii="Calibri" w:hAnsi="Calibri" w:cs="Calibri"/>
              </w:rPr>
              <w:t>experiencing, criminal, or pre-criminal, exploitation (</w:t>
            </w:r>
            <w:r w:rsidR="009154BD" w:rsidRPr="00ED7709">
              <w:rPr>
                <w:rFonts w:ascii="Calibri" w:hAnsi="Calibri" w:cs="Calibri"/>
              </w:rPr>
              <w:t>e.g., county</w:t>
            </w:r>
            <w:r w:rsidRPr="00ED7709">
              <w:rPr>
                <w:rFonts w:ascii="Calibri" w:hAnsi="Calibri" w:cs="Calibri"/>
              </w:rPr>
              <w:t xml:space="preserve"> lines)</w:t>
            </w:r>
          </w:p>
        </w:tc>
        <w:tc>
          <w:tcPr>
            <w:tcW w:w="8080" w:type="dxa"/>
            <w:shd w:val="clear" w:color="auto" w:fill="auto"/>
          </w:tcPr>
          <w:p w14:paraId="53D9E69D" w14:textId="77777777" w:rsidR="00D67B46" w:rsidRDefault="001A391F" w:rsidP="00D67B46">
            <w:pPr>
              <w:pStyle w:val="ListParagraph"/>
              <w:numPr>
                <w:ilvl w:val="0"/>
                <w:numId w:val="17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Practitioner and self-assessed - improved outcomes</w:t>
            </w:r>
          </w:p>
          <w:p w14:paraId="7DBC90D9" w14:textId="043DD9D1" w:rsidR="001A391F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D67B46">
              <w:rPr>
                <w:rFonts w:ascii="Calibri" w:hAnsi="Calibri" w:cs="Calibri"/>
                <w:b/>
                <w:bCs/>
              </w:rPr>
              <w:t>AND</w:t>
            </w:r>
          </w:p>
          <w:p w14:paraId="6C85CF5C" w14:textId="3FB88AF6" w:rsidR="00ED7709" w:rsidRPr="009154BD" w:rsidRDefault="001A391F" w:rsidP="009154BD">
            <w:pPr>
              <w:pStyle w:val="ListParagraph"/>
              <w:numPr>
                <w:ilvl w:val="0"/>
                <w:numId w:val="17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No more police reports</w:t>
            </w:r>
            <w:r w:rsidR="00ED7709" w:rsidRPr="009154BD">
              <w:rPr>
                <w:rFonts w:ascii="Calibri" w:hAnsi="Calibri" w:cs="Calibri"/>
              </w:rPr>
              <w:t>.</w:t>
            </w:r>
          </w:p>
          <w:p w14:paraId="5C26CFF7" w14:textId="02D97C65" w:rsidR="00ED7709" w:rsidRPr="00ED7709" w:rsidRDefault="00ED7709" w:rsidP="001A391F">
            <w:pPr>
              <w:jc w:val="both"/>
              <w:rPr>
                <w:rFonts w:ascii="Calibri" w:hAnsi="Calibri" w:cs="Calibri"/>
              </w:rPr>
            </w:pPr>
          </w:p>
        </w:tc>
      </w:tr>
      <w:tr w:rsidR="00975AA8" w:rsidRPr="00047468" w14:paraId="2D7807DB" w14:textId="77777777" w:rsidTr="00FC5622">
        <w:trPr>
          <w:trHeight w:val="647"/>
        </w:trPr>
        <w:tc>
          <w:tcPr>
            <w:tcW w:w="7196" w:type="dxa"/>
            <w:shd w:val="clear" w:color="auto" w:fill="auto"/>
          </w:tcPr>
          <w:p w14:paraId="596A13E5" w14:textId="77777777" w:rsidR="00975AA8" w:rsidRPr="00ED7709" w:rsidRDefault="00975AA8" w:rsidP="00FC5622">
            <w:pPr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Child experiencing harm outside of the family (e.g., peer to peer abuse, bullying, online harassment, sexual harassment/offences)</w:t>
            </w:r>
          </w:p>
        </w:tc>
        <w:tc>
          <w:tcPr>
            <w:tcW w:w="8080" w:type="dxa"/>
            <w:shd w:val="clear" w:color="auto" w:fill="auto"/>
          </w:tcPr>
          <w:p w14:paraId="3E09E3C0" w14:textId="77777777" w:rsidR="00D67B46" w:rsidRDefault="001A391F" w:rsidP="00D67B46">
            <w:pPr>
              <w:pStyle w:val="ListParagraph"/>
              <w:numPr>
                <w:ilvl w:val="0"/>
                <w:numId w:val="18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Practitioner or self-assessed improved outcomes</w:t>
            </w:r>
          </w:p>
          <w:p w14:paraId="337C331F" w14:textId="55EB46D9" w:rsidR="001A391F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D67B46">
              <w:rPr>
                <w:rFonts w:ascii="Calibri" w:hAnsi="Calibri" w:cs="Calibri"/>
                <w:b/>
                <w:bCs/>
              </w:rPr>
              <w:t>AND</w:t>
            </w:r>
          </w:p>
          <w:p w14:paraId="5A787914" w14:textId="77777777" w:rsidR="00D67B46" w:rsidRDefault="001A391F" w:rsidP="00D67B46">
            <w:pPr>
              <w:pStyle w:val="ListParagraph"/>
              <w:numPr>
                <w:ilvl w:val="0"/>
                <w:numId w:val="18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 xml:space="preserve">Closure of plan </w:t>
            </w:r>
          </w:p>
          <w:p w14:paraId="33B60D86" w14:textId="507959D7" w:rsidR="001A391F" w:rsidRPr="00D67B46" w:rsidRDefault="001A391F" w:rsidP="00D67B46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D67B46">
              <w:rPr>
                <w:rFonts w:ascii="Calibri" w:hAnsi="Calibri" w:cs="Calibri"/>
                <w:b/>
                <w:bCs/>
              </w:rPr>
              <w:t>AND</w:t>
            </w:r>
          </w:p>
          <w:p w14:paraId="0F836864" w14:textId="25B7D4A3" w:rsidR="00ED7709" w:rsidRPr="009154BD" w:rsidRDefault="001A391F" w:rsidP="009154BD">
            <w:pPr>
              <w:pStyle w:val="ListParagraph"/>
              <w:numPr>
                <w:ilvl w:val="0"/>
                <w:numId w:val="18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No police or school reports</w:t>
            </w:r>
            <w:r w:rsidR="00ED7709" w:rsidRPr="009154BD">
              <w:rPr>
                <w:rFonts w:ascii="Calibri" w:hAnsi="Calibri" w:cs="Calibri"/>
              </w:rPr>
              <w:t>.</w:t>
            </w:r>
          </w:p>
          <w:p w14:paraId="558A15ED" w14:textId="5F16FA0B" w:rsidR="00ED7709" w:rsidRPr="00ED7709" w:rsidRDefault="00ED7709" w:rsidP="00ED7709">
            <w:pPr>
              <w:jc w:val="both"/>
              <w:rPr>
                <w:rFonts w:ascii="Calibri" w:hAnsi="Calibri" w:cs="Calibri"/>
              </w:rPr>
            </w:pPr>
          </w:p>
        </w:tc>
      </w:tr>
      <w:tr w:rsidR="00975AA8" w:rsidRPr="00047468" w14:paraId="71A21D8B" w14:textId="77777777" w:rsidTr="00FC5622">
        <w:trPr>
          <w:trHeight w:val="647"/>
        </w:trPr>
        <w:tc>
          <w:tcPr>
            <w:tcW w:w="7196" w:type="dxa"/>
            <w:shd w:val="clear" w:color="auto" w:fill="auto"/>
          </w:tcPr>
          <w:p w14:paraId="480E204D" w14:textId="097B8551" w:rsidR="00975AA8" w:rsidRPr="00ED7709" w:rsidRDefault="00975AA8" w:rsidP="00FC5622">
            <w:pPr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Child identified as at risk of, or</w:t>
            </w:r>
            <w:r w:rsidR="00ED7709" w:rsidRPr="00ED7709">
              <w:rPr>
                <w:rFonts w:ascii="Calibri" w:hAnsi="Calibri" w:cs="Calibri"/>
              </w:rPr>
              <w:t xml:space="preserve"> </w:t>
            </w:r>
            <w:r w:rsidRPr="00ED7709">
              <w:rPr>
                <w:rFonts w:ascii="Calibri" w:hAnsi="Calibri" w:cs="Calibri"/>
              </w:rPr>
              <w:t>being affected by radicalisation</w:t>
            </w:r>
          </w:p>
        </w:tc>
        <w:tc>
          <w:tcPr>
            <w:tcW w:w="8080" w:type="dxa"/>
            <w:shd w:val="clear" w:color="auto" w:fill="auto"/>
          </w:tcPr>
          <w:p w14:paraId="35A618B0" w14:textId="18653FD1" w:rsidR="00010675" w:rsidRPr="00ED7709" w:rsidRDefault="00010675" w:rsidP="00010675">
            <w:pPr>
              <w:jc w:val="both"/>
              <w:rPr>
                <w:rFonts w:ascii="Calibri" w:hAnsi="Calibri" w:cs="Calibri"/>
              </w:rPr>
            </w:pPr>
            <w:r w:rsidRPr="00ED7709">
              <w:rPr>
                <w:rFonts w:ascii="Calibri" w:hAnsi="Calibri" w:cs="Calibri"/>
              </w:rPr>
              <w:t>Practitioner and self-assessed - improved outcomes</w:t>
            </w:r>
            <w:r w:rsidR="00ED7709">
              <w:rPr>
                <w:rFonts w:ascii="Calibri" w:hAnsi="Calibri" w:cs="Calibri"/>
              </w:rPr>
              <w:t>.</w:t>
            </w:r>
          </w:p>
          <w:p w14:paraId="60F9FE6A" w14:textId="77777777" w:rsidR="00975AA8" w:rsidRPr="00ED7709" w:rsidRDefault="00975AA8" w:rsidP="00FC5622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6B4EF99" w14:textId="36587A47" w:rsidR="00975AA8" w:rsidRPr="00047468" w:rsidRDefault="00975AA8" w:rsidP="004C77B6">
      <w:pPr>
        <w:jc w:val="both"/>
        <w:rPr>
          <w:rFonts w:ascii="Calibri" w:hAnsi="Calibri" w:cs="Calibri"/>
          <w:sz w:val="28"/>
          <w:szCs w:val="28"/>
        </w:rPr>
      </w:pPr>
    </w:p>
    <w:p w14:paraId="7B57CA62" w14:textId="31FE5E00" w:rsidR="00975AA8" w:rsidRPr="00047468" w:rsidRDefault="00975AA8" w:rsidP="004C77B6">
      <w:pPr>
        <w:jc w:val="both"/>
        <w:rPr>
          <w:rFonts w:ascii="Calibri" w:hAnsi="Calibri" w:cs="Calibri"/>
          <w:sz w:val="28"/>
          <w:szCs w:val="28"/>
        </w:rPr>
      </w:pPr>
    </w:p>
    <w:p w14:paraId="0668FCC5" w14:textId="04B5D215" w:rsidR="00010675" w:rsidRPr="00047468" w:rsidRDefault="00010675" w:rsidP="004C77B6">
      <w:pPr>
        <w:jc w:val="both"/>
        <w:rPr>
          <w:rFonts w:ascii="Calibri" w:hAnsi="Calibri" w:cs="Calibri"/>
          <w:sz w:val="28"/>
          <w:szCs w:val="28"/>
        </w:rPr>
      </w:pPr>
    </w:p>
    <w:p w14:paraId="4E49322A" w14:textId="4B33FBE2" w:rsidR="00010675" w:rsidRPr="00047468" w:rsidRDefault="00010675" w:rsidP="004C77B6">
      <w:pPr>
        <w:jc w:val="both"/>
        <w:rPr>
          <w:rFonts w:ascii="Calibri" w:hAnsi="Calibri" w:cs="Calibri"/>
          <w:sz w:val="28"/>
          <w:szCs w:val="28"/>
        </w:rPr>
      </w:pPr>
    </w:p>
    <w:p w14:paraId="02B323A3" w14:textId="77777777" w:rsidR="001A391F" w:rsidRPr="009154BD" w:rsidRDefault="001A391F" w:rsidP="00233039">
      <w:pPr>
        <w:jc w:val="both"/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horzAnchor="margin" w:tblpY="171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7E48A8" w:rsidRPr="00047468" w14:paraId="064AC0CE" w14:textId="77777777" w:rsidTr="002F4784">
        <w:tc>
          <w:tcPr>
            <w:tcW w:w="15276" w:type="dxa"/>
            <w:gridSpan w:val="2"/>
            <w:shd w:val="clear" w:color="auto" w:fill="0070C0"/>
          </w:tcPr>
          <w:p w14:paraId="058CD16C" w14:textId="0672F37E" w:rsidR="007E48A8" w:rsidRPr="00233039" w:rsidRDefault="007E48A8" w:rsidP="00233039">
            <w:pPr>
              <w:pStyle w:val="ListParagraph"/>
              <w:numPr>
                <w:ilvl w:val="0"/>
                <w:numId w:val="27"/>
              </w:numPr>
              <w:ind w:left="318" w:hanging="318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bookmarkStart w:id="3" w:name="_Hlk108511849"/>
            <w:r w:rsidRPr="00233039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Crime prevention and tackling crime</w:t>
            </w:r>
          </w:p>
        </w:tc>
      </w:tr>
      <w:tr w:rsidR="007E48A8" w:rsidRPr="00047468" w14:paraId="129921F5" w14:textId="77777777" w:rsidTr="002F4784">
        <w:tc>
          <w:tcPr>
            <w:tcW w:w="7196" w:type="dxa"/>
            <w:tcBorders>
              <w:bottom w:val="single" w:sz="4" w:space="0" w:color="auto"/>
            </w:tcBorders>
            <w:shd w:val="clear" w:color="auto" w:fill="0070C0"/>
          </w:tcPr>
          <w:p w14:paraId="7CD34486" w14:textId="77777777" w:rsidR="007E48A8" w:rsidRPr="00047468" w:rsidRDefault="007E48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0C0"/>
          </w:tcPr>
          <w:p w14:paraId="4FF8B088" w14:textId="77777777" w:rsidR="007E48A8" w:rsidRPr="00047468" w:rsidRDefault="007E48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7E48A8" w:rsidRPr="00047468" w14:paraId="5CEA72B0" w14:textId="77777777" w:rsidTr="00FC5622">
        <w:trPr>
          <w:trHeight w:val="567"/>
        </w:trPr>
        <w:tc>
          <w:tcPr>
            <w:tcW w:w="7196" w:type="dxa"/>
            <w:shd w:val="clear" w:color="auto" w:fill="auto"/>
          </w:tcPr>
          <w:p w14:paraId="3D9631ED" w14:textId="62658B67" w:rsidR="007E48A8" w:rsidRPr="009154BD" w:rsidRDefault="007E48A8" w:rsidP="009154BD">
            <w:pPr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Adult (18+) involved in crime and/or ASB (at least one</w:t>
            </w:r>
            <w:r w:rsidR="009154BD">
              <w:rPr>
                <w:rFonts w:ascii="Calibri" w:hAnsi="Calibri" w:cs="Calibri"/>
              </w:rPr>
              <w:t xml:space="preserve"> </w:t>
            </w:r>
            <w:r w:rsidRPr="009154BD">
              <w:rPr>
                <w:rFonts w:ascii="Calibri" w:hAnsi="Calibri" w:cs="Calibri"/>
              </w:rPr>
              <w:t>offence/arrest/named as a suspect/ASB incident) in the last 12 months</w:t>
            </w:r>
          </w:p>
          <w:p w14:paraId="17B87199" w14:textId="00404B52" w:rsidR="007E48A8" w:rsidRPr="009154BD" w:rsidRDefault="007E48A8" w:rsidP="009154BD">
            <w:pPr>
              <w:rPr>
                <w:rFonts w:ascii="Calibri" w:hAnsi="Calibri" w:cs="Calibri"/>
              </w:rPr>
            </w:pPr>
          </w:p>
        </w:tc>
        <w:tc>
          <w:tcPr>
            <w:tcW w:w="8080" w:type="dxa"/>
            <w:shd w:val="clear" w:color="auto" w:fill="auto"/>
          </w:tcPr>
          <w:p w14:paraId="31B182EF" w14:textId="77777777" w:rsidR="00233039" w:rsidRDefault="00233039" w:rsidP="00233039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Where number of incidents* is 7 or fewer, the person must not have any offences, arrests, named suspect reports, ASB for 6 months</w:t>
            </w:r>
          </w:p>
          <w:p w14:paraId="48858F84" w14:textId="53F323CE" w:rsidR="00233039" w:rsidRPr="00233039" w:rsidRDefault="00233039" w:rsidP="00233039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OR </w:t>
            </w:r>
          </w:p>
          <w:p w14:paraId="2C66A6DE" w14:textId="63020A92" w:rsidR="009154BD" w:rsidRDefault="00233039" w:rsidP="00233039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Where number of incidents* is 8 or more, the person must demonstrate a reduction in the number of incidents (offences, arrests, named suspect reports, ASB) of at least 50% which is sustained for a period of at least 6 months.</w:t>
            </w:r>
          </w:p>
          <w:p w14:paraId="334C2D01" w14:textId="77777777" w:rsidR="00233039" w:rsidRDefault="00233039" w:rsidP="0023303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*Consistent measure required i.e., if identifying on arrests, arrests must be measured for outcome</w:t>
            </w:r>
          </w:p>
          <w:p w14:paraId="19EAB9E6" w14:textId="7EFC6218" w:rsidR="00233039" w:rsidRPr="00233039" w:rsidRDefault="00233039" w:rsidP="0023303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</w:pPr>
          </w:p>
        </w:tc>
      </w:tr>
      <w:tr w:rsidR="007E48A8" w:rsidRPr="00047468" w14:paraId="7D995E3E" w14:textId="77777777" w:rsidTr="00FC5622">
        <w:trPr>
          <w:trHeight w:val="567"/>
        </w:trPr>
        <w:tc>
          <w:tcPr>
            <w:tcW w:w="7196" w:type="dxa"/>
            <w:shd w:val="clear" w:color="auto" w:fill="auto"/>
          </w:tcPr>
          <w:p w14:paraId="740F0BBC" w14:textId="77777777" w:rsidR="007E48A8" w:rsidRPr="009154BD" w:rsidRDefault="007E48A8" w:rsidP="009154BD">
            <w:pPr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Young person (u18) at risk of crime – including gangs, serious violence and weapons carrying, or involved in harmful risk-taking behaviour</w:t>
            </w:r>
          </w:p>
          <w:p w14:paraId="293EA461" w14:textId="46062039" w:rsidR="007E48A8" w:rsidRPr="009154BD" w:rsidRDefault="007E48A8" w:rsidP="009154BD">
            <w:pPr>
              <w:rPr>
                <w:rFonts w:ascii="Calibri" w:hAnsi="Calibri" w:cs="Calibri"/>
              </w:rPr>
            </w:pPr>
          </w:p>
        </w:tc>
        <w:tc>
          <w:tcPr>
            <w:tcW w:w="8080" w:type="dxa"/>
            <w:shd w:val="clear" w:color="auto" w:fill="auto"/>
          </w:tcPr>
          <w:p w14:paraId="18427B4A" w14:textId="77777777" w:rsidR="00233039" w:rsidRDefault="00233039" w:rsidP="00233039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Young person must not have any arrests, offences, named suspect reports. ASB for 6 month</w:t>
            </w:r>
            <w:r>
              <w:rPr>
                <w:rFonts w:ascii="Calibri" w:hAnsi="Calibri" w:cs="Calibri"/>
                <w:color w:val="000000" w:themeColor="text1"/>
                <w:kern w:val="24"/>
              </w:rPr>
              <w:t>s</w:t>
            </w:r>
          </w:p>
          <w:p w14:paraId="77FD78E4" w14:textId="59B88E93" w:rsidR="00233039" w:rsidRPr="00233039" w:rsidRDefault="00233039" w:rsidP="00233039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</w:t>
            </w:r>
          </w:p>
          <w:p w14:paraId="709A16CE" w14:textId="77777777" w:rsidR="007E48A8" w:rsidRDefault="00233039" w:rsidP="00233039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Accessing and engaging with relevant and appropriate services (e.g. VRUs, CAMHS, Education, AP, youth offending services) regularly and maintains positive behaviour</w:t>
            </w:r>
            <w:r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6334D9EE" w14:textId="0C6743A0" w:rsidR="00233039" w:rsidRPr="009154BD" w:rsidRDefault="00233039" w:rsidP="00233039">
            <w:pPr>
              <w:pStyle w:val="NormalWeb"/>
              <w:spacing w:before="0" w:beforeAutospacing="0" w:after="0" w:afterAutospacing="0"/>
              <w:ind w:left="63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  <w:tr w:rsidR="007E48A8" w:rsidRPr="00047468" w14:paraId="48E8E515" w14:textId="77777777" w:rsidTr="00FC5622">
        <w:trPr>
          <w:trHeight w:val="567"/>
        </w:trPr>
        <w:tc>
          <w:tcPr>
            <w:tcW w:w="7196" w:type="dxa"/>
            <w:shd w:val="clear" w:color="auto" w:fill="auto"/>
          </w:tcPr>
          <w:p w14:paraId="06D63074" w14:textId="2EAF75E4" w:rsidR="007E48A8" w:rsidRPr="009154BD" w:rsidRDefault="007E48A8" w:rsidP="009154BD">
            <w:pPr>
              <w:tabs>
                <w:tab w:val="left" w:pos="915"/>
              </w:tabs>
              <w:rPr>
                <w:rFonts w:ascii="Calibri" w:hAnsi="Calibri" w:cs="Calibri"/>
              </w:rPr>
            </w:pPr>
            <w:r w:rsidRPr="009154BD">
              <w:rPr>
                <w:rFonts w:ascii="Calibri" w:hAnsi="Calibri" w:cs="Calibri"/>
              </w:rPr>
              <w:t>Young person (u18) involved in crime and/or ASB (at least one offence/arrest/named as a suspect/ASB incident) in the last 12 months</w:t>
            </w:r>
          </w:p>
          <w:p w14:paraId="0DB331D8" w14:textId="0042341F" w:rsidR="007E48A8" w:rsidRPr="009154BD" w:rsidRDefault="007E48A8" w:rsidP="009154BD">
            <w:pPr>
              <w:rPr>
                <w:rFonts w:ascii="Calibri" w:hAnsi="Calibri" w:cs="Calibri"/>
              </w:rPr>
            </w:pPr>
          </w:p>
        </w:tc>
        <w:tc>
          <w:tcPr>
            <w:tcW w:w="8080" w:type="dxa"/>
            <w:shd w:val="clear" w:color="auto" w:fill="auto"/>
          </w:tcPr>
          <w:p w14:paraId="4B8E4D4E" w14:textId="77777777" w:rsidR="002F4784" w:rsidRDefault="00233039" w:rsidP="002F4784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Where number of incidents* is 4 or fewer, the young person must not have any offences, arrests, named suspect reports or ASB for 6 months</w:t>
            </w:r>
          </w:p>
          <w:p w14:paraId="7C547071" w14:textId="061AC1ED" w:rsidR="00233039" w:rsidRPr="002F4784" w:rsidRDefault="00233039" w:rsidP="002F4784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F4784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OR</w:t>
            </w:r>
          </w:p>
          <w:p w14:paraId="39820AAD" w14:textId="77777777" w:rsidR="002F4784" w:rsidRDefault="00233039" w:rsidP="002F4784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Where number of incidents* is 5 or more, the young person must demonstrate a reduction in the number of incidents (offences, arrests, named suspect reports, ASB) of at least 50% which is sustained for a period of at least 6 months</w:t>
            </w:r>
          </w:p>
          <w:p w14:paraId="69A626CB" w14:textId="1CDF31B1" w:rsidR="00233039" w:rsidRPr="002F4784" w:rsidRDefault="00233039" w:rsidP="002F4784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F4784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</w:t>
            </w:r>
          </w:p>
          <w:p w14:paraId="262B190F" w14:textId="25F24B30" w:rsidR="00233039" w:rsidRPr="00233039" w:rsidRDefault="00233039" w:rsidP="002F4784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color w:val="000000" w:themeColor="text1"/>
                <w:kern w:val="24"/>
              </w:rPr>
              <w:t>Accessing and engaging with relevant / appropriate services (e.g., VRUs, CAMHS, education, AP, probation, youth offending services) until problems have resolved/ solutions progressed</w:t>
            </w:r>
            <w:r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2E8BEBFC" w14:textId="1AEECCF6" w:rsidR="00233039" w:rsidRPr="00233039" w:rsidRDefault="00233039" w:rsidP="0023303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</w:pPr>
            <w:r w:rsidRPr="00233039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*Consistent measure required i.e., if identifying on arrests, arrests must be measured for outcome</w:t>
            </w:r>
          </w:p>
        </w:tc>
      </w:tr>
      <w:bookmarkEnd w:id="3"/>
    </w:tbl>
    <w:p w14:paraId="4A58DA0A" w14:textId="0399A930" w:rsidR="007E48A8" w:rsidRPr="002F4784" w:rsidRDefault="007E48A8" w:rsidP="004C77B6">
      <w:pPr>
        <w:jc w:val="both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0"/>
        <w:gridCol w:w="8015"/>
      </w:tblGrid>
      <w:tr w:rsidR="007E48A8" w:rsidRPr="00047468" w14:paraId="3E9C39B8" w14:textId="77777777" w:rsidTr="002F4784">
        <w:tc>
          <w:tcPr>
            <w:tcW w:w="15155" w:type="dxa"/>
            <w:gridSpan w:val="2"/>
            <w:shd w:val="clear" w:color="auto" w:fill="00B050"/>
          </w:tcPr>
          <w:p w14:paraId="517CDFA2" w14:textId="6CE6F460" w:rsidR="007E48A8" w:rsidRPr="002F4784" w:rsidRDefault="00755045" w:rsidP="002F4784">
            <w:pPr>
              <w:pStyle w:val="ListParagraph"/>
              <w:numPr>
                <w:ilvl w:val="0"/>
                <w:numId w:val="33"/>
              </w:numPr>
              <w:ind w:left="318" w:hanging="284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2F4784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Safe from domestic abuse</w:t>
            </w:r>
          </w:p>
        </w:tc>
      </w:tr>
      <w:tr w:rsidR="007E48A8" w:rsidRPr="00047468" w14:paraId="0BA351AD" w14:textId="77777777" w:rsidTr="002F4784">
        <w:tc>
          <w:tcPr>
            <w:tcW w:w="7140" w:type="dxa"/>
            <w:shd w:val="clear" w:color="auto" w:fill="00B050"/>
          </w:tcPr>
          <w:p w14:paraId="0A5F28F4" w14:textId="77777777" w:rsidR="007E48A8" w:rsidRPr="00047468" w:rsidRDefault="007E48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15" w:type="dxa"/>
            <w:shd w:val="clear" w:color="auto" w:fill="00B050"/>
          </w:tcPr>
          <w:p w14:paraId="7FB2DBB3" w14:textId="77777777" w:rsidR="007E48A8" w:rsidRPr="00047468" w:rsidRDefault="007E48A8" w:rsidP="00FC5622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7E48A8" w:rsidRPr="00047468" w14:paraId="6BD5260A" w14:textId="77777777" w:rsidTr="002F4784">
        <w:tc>
          <w:tcPr>
            <w:tcW w:w="7140" w:type="dxa"/>
          </w:tcPr>
          <w:p w14:paraId="677F6D3A" w14:textId="77777777" w:rsidR="007E48A8" w:rsidRPr="002F4784" w:rsidRDefault="00975AA8" w:rsidP="00FC5622">
            <w:pPr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Family affected by domestic abuse or inter-personal violence and abuse - historic, recent, current or at risk (victim)</w:t>
            </w:r>
          </w:p>
          <w:p w14:paraId="7368D5B8" w14:textId="55FD0A42" w:rsidR="00975AA8" w:rsidRPr="002F4784" w:rsidRDefault="00975AA8" w:rsidP="00FC562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5" w:type="dxa"/>
          </w:tcPr>
          <w:p w14:paraId="3A02AEF4" w14:textId="77777777" w:rsidR="002F4784" w:rsidRDefault="006A4757" w:rsidP="002F4784">
            <w:pPr>
              <w:pStyle w:val="ListParagraph"/>
              <w:numPr>
                <w:ilvl w:val="0"/>
                <w:numId w:val="35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incidents of domestic abuse in the month prior to closure</w:t>
            </w:r>
          </w:p>
          <w:p w14:paraId="5A8C7BFA" w14:textId="20A3766B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</w:t>
            </w:r>
          </w:p>
          <w:p w14:paraId="3732B739" w14:textId="77777777" w:rsidR="002F4784" w:rsidRDefault="006A4757" w:rsidP="002F4784">
            <w:pPr>
              <w:pStyle w:val="ListParagraph"/>
              <w:numPr>
                <w:ilvl w:val="0"/>
                <w:numId w:val="35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referral into services for at least 6 months following closure</w:t>
            </w:r>
          </w:p>
          <w:p w14:paraId="0C1D5D64" w14:textId="4113FF37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 (at least one of the below)</w:t>
            </w:r>
          </w:p>
          <w:p w14:paraId="28526548" w14:textId="77777777" w:rsidR="002F4784" w:rsidRDefault="006A4757" w:rsidP="002F4784">
            <w:pPr>
              <w:pStyle w:val="ListParagraph"/>
              <w:numPr>
                <w:ilvl w:val="0"/>
                <w:numId w:val="35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Practitioner or self-assessment (e.g., DASH / reduction in risk tool)</w:t>
            </w:r>
          </w:p>
          <w:p w14:paraId="2704A4D1" w14:textId="54F078AD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AND/OR</w:t>
            </w:r>
          </w:p>
          <w:p w14:paraId="527878DA" w14:textId="77777777" w:rsidR="007E48A8" w:rsidRPr="002F4784" w:rsidRDefault="006A4757" w:rsidP="002F4784">
            <w:pPr>
              <w:pStyle w:val="ListParagraph"/>
              <w:numPr>
                <w:ilvl w:val="0"/>
                <w:numId w:val="35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Victim engaged with local multi-agency partnership arrangements</w:t>
            </w:r>
            <w:r w:rsidR="002F4784" w:rsidRPr="002F4784">
              <w:rPr>
                <w:rFonts w:ascii="Calibri" w:hAnsi="Calibri" w:cs="Calibri"/>
              </w:rPr>
              <w:t>.</w:t>
            </w:r>
          </w:p>
          <w:p w14:paraId="17DBF1BA" w14:textId="0C2DC202" w:rsidR="002F4784" w:rsidRPr="002F4784" w:rsidRDefault="002F4784" w:rsidP="002F4784">
            <w:pPr>
              <w:ind w:left="407" w:hanging="284"/>
              <w:jc w:val="both"/>
              <w:rPr>
                <w:rFonts w:ascii="Calibri" w:hAnsi="Calibri" w:cs="Calibri"/>
              </w:rPr>
            </w:pPr>
          </w:p>
        </w:tc>
      </w:tr>
      <w:tr w:rsidR="00975AA8" w:rsidRPr="00047468" w14:paraId="7F8B4DBD" w14:textId="77777777" w:rsidTr="002F4784">
        <w:tc>
          <w:tcPr>
            <w:tcW w:w="7140" w:type="dxa"/>
          </w:tcPr>
          <w:p w14:paraId="4FBF1F66" w14:textId="77777777" w:rsidR="00975AA8" w:rsidRPr="002F4784" w:rsidRDefault="00975AA8" w:rsidP="00975AA8">
            <w:pPr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Adult in the family is a perpetrator of domestic abuse </w:t>
            </w:r>
          </w:p>
          <w:p w14:paraId="73C8A9B2" w14:textId="1E8E2F73" w:rsidR="00975AA8" w:rsidRPr="002F4784" w:rsidRDefault="00975AA8" w:rsidP="00975AA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15" w:type="dxa"/>
          </w:tcPr>
          <w:p w14:paraId="763836F4" w14:textId="77777777" w:rsidR="002F4784" w:rsidRDefault="006A4757" w:rsidP="002F4784">
            <w:pPr>
              <w:pStyle w:val="ListParagraph"/>
              <w:numPr>
                <w:ilvl w:val="0"/>
                <w:numId w:val="36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incidents of domestic abuse in the month prior to closure</w:t>
            </w:r>
          </w:p>
          <w:p w14:paraId="78FE52F7" w14:textId="1F435C4A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</w:t>
            </w:r>
          </w:p>
          <w:p w14:paraId="74887B82" w14:textId="77777777" w:rsidR="002F4784" w:rsidRDefault="006A4757" w:rsidP="002F4784">
            <w:pPr>
              <w:pStyle w:val="ListParagraph"/>
              <w:numPr>
                <w:ilvl w:val="0"/>
                <w:numId w:val="36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referral into services for at least 6 months following closure</w:t>
            </w:r>
          </w:p>
          <w:p w14:paraId="58B87EFD" w14:textId="3FEFFB4C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 (at least one of the below)</w:t>
            </w:r>
          </w:p>
          <w:p w14:paraId="376152B1" w14:textId="77777777" w:rsidR="002F4784" w:rsidRDefault="006A4757" w:rsidP="002F4784">
            <w:pPr>
              <w:pStyle w:val="ListParagraph"/>
              <w:numPr>
                <w:ilvl w:val="0"/>
                <w:numId w:val="36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Practitioner or self-assessment (e.g., DASH / reduction in risk tool)</w:t>
            </w:r>
          </w:p>
          <w:p w14:paraId="64C983CB" w14:textId="284342AB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AND/OR</w:t>
            </w:r>
          </w:p>
          <w:p w14:paraId="2F3C79F5" w14:textId="1ABAF655" w:rsidR="002F4784" w:rsidRDefault="006A4757" w:rsidP="002F4784">
            <w:pPr>
              <w:pStyle w:val="ListParagraph"/>
              <w:numPr>
                <w:ilvl w:val="0"/>
                <w:numId w:val="36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 xml:space="preserve">Where available, perpetrator engaged with specialist </w:t>
            </w:r>
            <w:r w:rsidR="002F4784" w:rsidRPr="002F4784">
              <w:rPr>
                <w:rFonts w:ascii="Calibri" w:hAnsi="Calibri" w:cs="Calibri"/>
              </w:rPr>
              <w:t>programme</w:t>
            </w:r>
          </w:p>
          <w:p w14:paraId="0BAC10CC" w14:textId="03CECA88" w:rsidR="006A4757" w:rsidRPr="002F4784" w:rsidRDefault="006A4757" w:rsidP="002F4784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  <w:b/>
                <w:bCs/>
              </w:rPr>
              <w:t>AND/OR</w:t>
            </w:r>
          </w:p>
          <w:p w14:paraId="787D71AB" w14:textId="77777777" w:rsidR="00975AA8" w:rsidRPr="002F4784" w:rsidRDefault="006A4757" w:rsidP="002F4784">
            <w:pPr>
              <w:pStyle w:val="ListParagraph"/>
              <w:numPr>
                <w:ilvl w:val="0"/>
                <w:numId w:val="36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Perpetrator engaged with local multi-agency partnership arrangements.</w:t>
            </w:r>
          </w:p>
          <w:p w14:paraId="74230BDF" w14:textId="72C130E3" w:rsidR="002F4784" w:rsidRPr="002F4784" w:rsidRDefault="002F4784" w:rsidP="006A4757">
            <w:pPr>
              <w:jc w:val="both"/>
              <w:rPr>
                <w:rFonts w:ascii="Calibri" w:hAnsi="Calibri" w:cs="Calibri"/>
              </w:rPr>
            </w:pPr>
          </w:p>
        </w:tc>
      </w:tr>
      <w:tr w:rsidR="00975AA8" w:rsidRPr="00047468" w14:paraId="0DF1850D" w14:textId="77777777" w:rsidTr="001A401A">
        <w:trPr>
          <w:trHeight w:val="1968"/>
        </w:trPr>
        <w:tc>
          <w:tcPr>
            <w:tcW w:w="7140" w:type="dxa"/>
          </w:tcPr>
          <w:p w14:paraId="67388362" w14:textId="54AA4118" w:rsidR="00975AA8" w:rsidRPr="002F4784" w:rsidRDefault="00975AA8" w:rsidP="00975AA8">
            <w:pPr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 xml:space="preserve">Child currently or historically affected by domestic abuse </w:t>
            </w:r>
          </w:p>
        </w:tc>
        <w:tc>
          <w:tcPr>
            <w:tcW w:w="8015" w:type="dxa"/>
          </w:tcPr>
          <w:p w14:paraId="6F9B63FF" w14:textId="77777777" w:rsidR="00303BAB" w:rsidRDefault="006A4757" w:rsidP="00303BAB">
            <w:pPr>
              <w:pStyle w:val="ListParagraph"/>
              <w:numPr>
                <w:ilvl w:val="0"/>
                <w:numId w:val="37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incidents of domestic abuse in the month prior to closure</w:t>
            </w:r>
          </w:p>
          <w:p w14:paraId="217E4F58" w14:textId="4F1B9120" w:rsidR="006A4757" w:rsidRPr="00303BAB" w:rsidRDefault="006A4757" w:rsidP="00303BAB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303BAB">
              <w:rPr>
                <w:rFonts w:ascii="Calibri" w:hAnsi="Calibri" w:cs="Calibri"/>
                <w:b/>
                <w:bCs/>
              </w:rPr>
              <w:t>AND</w:t>
            </w:r>
          </w:p>
          <w:p w14:paraId="125EF5A6" w14:textId="77777777" w:rsidR="00303BAB" w:rsidRDefault="006A4757" w:rsidP="00303BAB">
            <w:pPr>
              <w:pStyle w:val="ListParagraph"/>
              <w:numPr>
                <w:ilvl w:val="0"/>
                <w:numId w:val="37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No referral into services for at least 6 months following closure</w:t>
            </w:r>
          </w:p>
          <w:p w14:paraId="4AEF8B7B" w14:textId="791E16D6" w:rsidR="006A4757" w:rsidRPr="00303BAB" w:rsidRDefault="006A4757" w:rsidP="00303BAB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303BAB">
              <w:rPr>
                <w:rFonts w:ascii="Calibri" w:hAnsi="Calibri" w:cs="Calibri"/>
                <w:b/>
                <w:bCs/>
              </w:rPr>
              <w:t>AND (at least one of the below)</w:t>
            </w:r>
          </w:p>
          <w:p w14:paraId="740071FA" w14:textId="77777777" w:rsidR="00303BAB" w:rsidRDefault="006A4757" w:rsidP="00303BAB">
            <w:pPr>
              <w:pStyle w:val="ListParagraph"/>
              <w:numPr>
                <w:ilvl w:val="0"/>
                <w:numId w:val="37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Practitioner or self-assessment - (dash form, reduction of risk)</w:t>
            </w:r>
          </w:p>
          <w:p w14:paraId="7D4343F9" w14:textId="4B0AAFA0" w:rsidR="006A4757" w:rsidRPr="00303BAB" w:rsidRDefault="006A4757" w:rsidP="00303BAB">
            <w:pPr>
              <w:pStyle w:val="ListParagraph"/>
              <w:ind w:left="407"/>
              <w:jc w:val="both"/>
              <w:rPr>
                <w:rFonts w:ascii="Calibri" w:hAnsi="Calibri" w:cs="Calibri"/>
              </w:rPr>
            </w:pPr>
            <w:r w:rsidRPr="00303BAB">
              <w:rPr>
                <w:rFonts w:ascii="Calibri" w:hAnsi="Calibri" w:cs="Calibri"/>
                <w:b/>
                <w:bCs/>
              </w:rPr>
              <w:t>AND/OR</w:t>
            </w:r>
          </w:p>
          <w:p w14:paraId="4B13DCAA" w14:textId="77777777" w:rsidR="00975AA8" w:rsidRPr="002F4784" w:rsidRDefault="006A4757" w:rsidP="00303BAB">
            <w:pPr>
              <w:pStyle w:val="ListParagraph"/>
              <w:numPr>
                <w:ilvl w:val="0"/>
                <w:numId w:val="37"/>
              </w:numPr>
              <w:ind w:left="407" w:hanging="284"/>
              <w:jc w:val="both"/>
              <w:rPr>
                <w:rFonts w:ascii="Calibri" w:hAnsi="Calibri" w:cs="Calibri"/>
              </w:rPr>
            </w:pPr>
            <w:r w:rsidRPr="002F4784">
              <w:rPr>
                <w:rFonts w:ascii="Calibri" w:hAnsi="Calibri" w:cs="Calibri"/>
              </w:rPr>
              <w:t>Child engaged with specialist/ therapeutic support</w:t>
            </w:r>
            <w:r w:rsidR="002F4784" w:rsidRPr="002F4784">
              <w:rPr>
                <w:rFonts w:ascii="Calibri" w:hAnsi="Calibri" w:cs="Calibri"/>
              </w:rPr>
              <w:t>.</w:t>
            </w:r>
          </w:p>
          <w:p w14:paraId="7E153079" w14:textId="370EBA75" w:rsidR="002F4784" w:rsidRPr="002F4784" w:rsidRDefault="002F4784" w:rsidP="006A4757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2EFB75BC" w14:textId="5AD7A042" w:rsidR="007E48A8" w:rsidRPr="00AF02AC" w:rsidRDefault="007E48A8" w:rsidP="004C77B6">
      <w:pPr>
        <w:jc w:val="both"/>
        <w:rPr>
          <w:rFonts w:ascii="Calibri" w:hAnsi="Calibri" w:cs="Calibri"/>
        </w:rPr>
      </w:pPr>
    </w:p>
    <w:p w14:paraId="1D2BDDD1" w14:textId="36E96C99" w:rsidR="00975AA8" w:rsidRPr="00AF02AC" w:rsidRDefault="00975AA8" w:rsidP="004C77B6">
      <w:pPr>
        <w:jc w:val="both"/>
        <w:rPr>
          <w:rFonts w:ascii="Calibri" w:hAnsi="Calibri" w:cs="Calibri"/>
        </w:rPr>
      </w:pPr>
    </w:p>
    <w:p w14:paraId="33F802F9" w14:textId="601CEA83" w:rsidR="00303BAB" w:rsidRPr="00AF02AC" w:rsidRDefault="00303BAB">
      <w:pPr>
        <w:rPr>
          <w:rFonts w:ascii="Calibri" w:hAnsi="Calibri" w:cs="Calibri"/>
        </w:rPr>
      </w:pPr>
    </w:p>
    <w:bookmarkEnd w:id="0"/>
    <w:p w14:paraId="2960D9CB" w14:textId="3DB1A570" w:rsidR="00AF02AC" w:rsidRPr="00AF02AC" w:rsidRDefault="00AF02AC">
      <w:pPr>
        <w:rPr>
          <w:rFonts w:ascii="Calibri" w:hAnsi="Calibri" w:cs="Calibri"/>
        </w:rPr>
      </w:pPr>
    </w:p>
    <w:p w14:paraId="59AF949C" w14:textId="77777777" w:rsidR="00975AA8" w:rsidRPr="00AF02AC" w:rsidRDefault="00975AA8" w:rsidP="00303BAB">
      <w:pPr>
        <w:jc w:val="both"/>
        <w:rPr>
          <w:rFonts w:ascii="Calibri" w:hAnsi="Calibri" w:cs="Calibri"/>
        </w:rPr>
      </w:pPr>
    </w:p>
    <w:tbl>
      <w:tblPr>
        <w:tblStyle w:val="TableGrid1"/>
        <w:tblpPr w:leftFromText="180" w:rightFromText="180" w:horzAnchor="margin" w:tblpY="1230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AF02AC" w:rsidRPr="00AF02AC" w14:paraId="1FBBB5CB" w14:textId="77777777" w:rsidTr="00E953A3">
        <w:tc>
          <w:tcPr>
            <w:tcW w:w="15276" w:type="dxa"/>
            <w:gridSpan w:val="2"/>
            <w:tcBorders>
              <w:bottom w:val="single" w:sz="4" w:space="0" w:color="auto"/>
            </w:tcBorders>
            <w:shd w:val="clear" w:color="auto" w:fill="007D85"/>
          </w:tcPr>
          <w:p w14:paraId="05A18017" w14:textId="77777777" w:rsidR="00AF02AC" w:rsidRPr="00AF02AC" w:rsidRDefault="00AF02AC" w:rsidP="00AF02AC">
            <w:pPr>
              <w:pStyle w:val="ListParagraph"/>
              <w:numPr>
                <w:ilvl w:val="0"/>
                <w:numId w:val="38"/>
              </w:numPr>
              <w:ind w:left="318" w:hanging="318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AF02AC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lastRenderedPageBreak/>
              <w:t>Secure housing</w:t>
            </w:r>
          </w:p>
        </w:tc>
      </w:tr>
      <w:tr w:rsidR="00AF02AC" w:rsidRPr="00AF02AC" w14:paraId="77739C19" w14:textId="77777777" w:rsidTr="00E953A3">
        <w:tc>
          <w:tcPr>
            <w:tcW w:w="7196" w:type="dxa"/>
            <w:tcBorders>
              <w:bottom w:val="single" w:sz="4" w:space="0" w:color="auto"/>
            </w:tcBorders>
            <w:shd w:val="clear" w:color="auto" w:fill="007D85"/>
          </w:tcPr>
          <w:p w14:paraId="7F39F280" w14:textId="77777777" w:rsidR="00AF02AC" w:rsidRPr="00AF02AC" w:rsidRDefault="00AF02AC" w:rsidP="00E953A3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AF02AC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7D85"/>
          </w:tcPr>
          <w:p w14:paraId="6D191CD2" w14:textId="77777777" w:rsidR="00AF02AC" w:rsidRPr="00AF02AC" w:rsidRDefault="00AF02AC" w:rsidP="00E953A3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AF02AC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AF02AC" w:rsidRPr="00AF02AC" w14:paraId="24ADF3B7" w14:textId="77777777" w:rsidTr="00E953A3">
        <w:trPr>
          <w:trHeight w:val="958"/>
        </w:trPr>
        <w:tc>
          <w:tcPr>
            <w:tcW w:w="7196" w:type="dxa"/>
            <w:tcBorders>
              <w:bottom w:val="single" w:sz="4" w:space="0" w:color="auto"/>
            </w:tcBorders>
          </w:tcPr>
          <w:p w14:paraId="29385602" w14:textId="77777777" w:rsidR="00AF02AC" w:rsidRPr="00AF02AC" w:rsidRDefault="00AF02AC" w:rsidP="00E953A3">
            <w:pPr>
              <w:contextualSpacing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Families who are in local authority temporary accommodation and are at risk of losing this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1E51FA7D" w14:textId="77777777" w:rsidR="00AF02AC" w:rsidRDefault="00AF02AC" w:rsidP="00AF02AC">
            <w:pPr>
              <w:pStyle w:val="ListParagraph"/>
              <w:numPr>
                <w:ilvl w:val="0"/>
                <w:numId w:val="39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Confirmation from Homelessness Services of the outcomes</w:t>
            </w:r>
          </w:p>
          <w:p w14:paraId="7CB2151C" w14:textId="78638E2B" w:rsidR="00AF02AC" w:rsidRPr="00AF02AC" w:rsidRDefault="00AF02AC" w:rsidP="00AF02AC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  <w:b/>
                <w:bCs/>
              </w:rPr>
              <w:t>AND/OR</w:t>
            </w:r>
          </w:p>
          <w:p w14:paraId="1FF003D4" w14:textId="77777777" w:rsidR="00AF02AC" w:rsidRDefault="00AF02AC" w:rsidP="00AF02AC">
            <w:pPr>
              <w:pStyle w:val="ListParagraph"/>
              <w:numPr>
                <w:ilvl w:val="0"/>
                <w:numId w:val="39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 xml:space="preserve">Tenancy agreement for long term suitable temporary accommodation or settled accommodation </w:t>
            </w:r>
          </w:p>
          <w:p w14:paraId="09116786" w14:textId="5E84990A" w:rsidR="00AF02AC" w:rsidRPr="00AF02AC" w:rsidRDefault="00AF02AC" w:rsidP="00AF02AC">
            <w:pPr>
              <w:pStyle w:val="ListParagraph"/>
              <w:ind w:left="347"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  <w:b/>
                <w:bCs/>
              </w:rPr>
              <w:t>AND/OR</w:t>
            </w:r>
          </w:p>
          <w:p w14:paraId="4B941F19" w14:textId="3A243FB6" w:rsidR="00AF02AC" w:rsidRPr="00AF02AC" w:rsidRDefault="00AF02AC" w:rsidP="00AF02AC">
            <w:pPr>
              <w:pStyle w:val="ListParagraph"/>
              <w:numPr>
                <w:ilvl w:val="0"/>
                <w:numId w:val="39"/>
              </w:numPr>
              <w:ind w:left="347" w:hanging="284"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Practitioner assessment - improved outcomes.</w:t>
            </w:r>
          </w:p>
          <w:p w14:paraId="7BBD352D" w14:textId="51808C53" w:rsidR="00AF02AC" w:rsidRPr="00AF02AC" w:rsidRDefault="00AF02AC" w:rsidP="00AF02AC">
            <w:pPr>
              <w:pStyle w:val="ListParagraph"/>
              <w:jc w:val="both"/>
              <w:rPr>
                <w:rFonts w:ascii="Calibri" w:hAnsi="Calibri" w:cs="Calibri"/>
              </w:rPr>
            </w:pPr>
          </w:p>
        </w:tc>
      </w:tr>
      <w:tr w:rsidR="00AF02AC" w:rsidRPr="00AF02AC" w14:paraId="144CBD4C" w14:textId="77777777" w:rsidTr="00E953A3">
        <w:trPr>
          <w:trHeight w:val="652"/>
        </w:trPr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406B6A67" w14:textId="77777777" w:rsidR="00AF02AC" w:rsidRPr="00AF02AC" w:rsidRDefault="00AF02AC" w:rsidP="00E953A3">
            <w:pPr>
              <w:contextualSpacing/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Families not in suitable, sustainable housing and/or threatened with eviction /at risk of homelessness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15C3401F" w14:textId="77777777" w:rsidR="00AF02AC" w:rsidRDefault="00AF02AC" w:rsidP="00AF02AC">
            <w:pPr>
              <w:pStyle w:val="ListParagraph"/>
              <w:numPr>
                <w:ilvl w:val="0"/>
                <w:numId w:val="40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AF02AC">
              <w:rPr>
                <w:rFonts w:ascii="Calibri" w:hAnsi="Calibri" w:cs="Calibri"/>
                <w:bCs/>
                <w:color w:val="000000" w:themeColor="text1"/>
              </w:rPr>
              <w:t>Confirmation from Homelessness Services that no homelessness duty is owed; or from landlord (PRS/RP/LA) that notice withdrawn</w:t>
            </w:r>
          </w:p>
          <w:p w14:paraId="1F9D4B36" w14:textId="22E0665A" w:rsidR="00AF02AC" w:rsidRPr="00AF02AC" w:rsidRDefault="00AF02AC" w:rsidP="00AF02AC">
            <w:pPr>
              <w:pStyle w:val="ListParagraph"/>
              <w:ind w:left="347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AF02AC">
              <w:rPr>
                <w:rFonts w:ascii="Calibri" w:hAnsi="Calibri" w:cs="Calibri"/>
                <w:b/>
                <w:color w:val="000000" w:themeColor="text1"/>
              </w:rPr>
              <w:t xml:space="preserve">AND/OR </w:t>
            </w:r>
          </w:p>
          <w:p w14:paraId="75A14FF4" w14:textId="77777777" w:rsidR="00AF02AC" w:rsidRDefault="00AF02AC" w:rsidP="00AF02AC">
            <w:pPr>
              <w:pStyle w:val="ListParagraph"/>
              <w:numPr>
                <w:ilvl w:val="0"/>
                <w:numId w:val="40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AF02AC">
              <w:rPr>
                <w:rFonts w:ascii="Calibri" w:hAnsi="Calibri" w:cs="Calibri"/>
                <w:bCs/>
                <w:color w:val="000000" w:themeColor="text1"/>
              </w:rPr>
              <w:t>Evidence of suitable alternative accommodation sourced: confirmation from Landlord (PRS/RP/LA)</w:t>
            </w:r>
          </w:p>
          <w:p w14:paraId="7079828F" w14:textId="552488CF" w:rsidR="00AF02AC" w:rsidRPr="00AF02AC" w:rsidRDefault="00AF02AC" w:rsidP="00AF02AC">
            <w:pPr>
              <w:pStyle w:val="ListParagraph"/>
              <w:ind w:left="347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AF02AC">
              <w:rPr>
                <w:rFonts w:ascii="Calibri" w:hAnsi="Calibri" w:cs="Calibri"/>
                <w:b/>
                <w:color w:val="000000" w:themeColor="text1"/>
              </w:rPr>
              <w:t>AND/OR</w:t>
            </w:r>
          </w:p>
          <w:p w14:paraId="0092A190" w14:textId="4C0918BA" w:rsidR="00AF02AC" w:rsidRPr="00AF02AC" w:rsidRDefault="00AF02AC" w:rsidP="00AF02AC">
            <w:pPr>
              <w:pStyle w:val="ListParagraph"/>
              <w:numPr>
                <w:ilvl w:val="0"/>
                <w:numId w:val="40"/>
              </w:numPr>
              <w:ind w:left="347" w:hanging="284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AF02AC">
              <w:rPr>
                <w:rFonts w:ascii="Calibri" w:hAnsi="Calibri" w:cs="Calibri"/>
                <w:bCs/>
                <w:color w:val="000000" w:themeColor="text1"/>
              </w:rPr>
              <w:t>Practitioner assessment - improved outcomes.</w:t>
            </w:r>
          </w:p>
        </w:tc>
      </w:tr>
      <w:tr w:rsidR="00AF02AC" w:rsidRPr="00AF02AC" w14:paraId="0CD40ADE" w14:textId="77777777" w:rsidTr="00E953A3">
        <w:trPr>
          <w:trHeight w:val="647"/>
        </w:trPr>
        <w:tc>
          <w:tcPr>
            <w:tcW w:w="7196" w:type="dxa"/>
            <w:shd w:val="clear" w:color="auto" w:fill="auto"/>
          </w:tcPr>
          <w:p w14:paraId="5F06D7FD" w14:textId="77777777" w:rsidR="00AF02AC" w:rsidRPr="00AF02AC" w:rsidRDefault="00AF02AC" w:rsidP="00E953A3">
            <w:pPr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Young people aged 16/17 at risk of, or who have been, excluded from the family home</w:t>
            </w:r>
          </w:p>
        </w:tc>
        <w:tc>
          <w:tcPr>
            <w:tcW w:w="8080" w:type="dxa"/>
            <w:shd w:val="clear" w:color="auto" w:fill="auto"/>
          </w:tcPr>
          <w:p w14:paraId="2498DFEA" w14:textId="48852CEA" w:rsidR="00AF02AC" w:rsidRPr="00AF02AC" w:rsidRDefault="00AF02AC" w:rsidP="00E953A3">
            <w:pPr>
              <w:jc w:val="both"/>
              <w:rPr>
                <w:rFonts w:ascii="Calibri" w:hAnsi="Calibri" w:cs="Calibri"/>
              </w:rPr>
            </w:pPr>
            <w:r w:rsidRPr="00AF02AC">
              <w:rPr>
                <w:rFonts w:ascii="Calibri" w:hAnsi="Calibri" w:cs="Calibri"/>
              </w:rPr>
              <w:t>Practitioner assessment - improved outcomes</w:t>
            </w:r>
            <w:r>
              <w:rPr>
                <w:rFonts w:ascii="Calibri" w:hAnsi="Calibri" w:cs="Calibri"/>
              </w:rPr>
              <w:t>.</w:t>
            </w:r>
          </w:p>
          <w:p w14:paraId="17D2CB75" w14:textId="77777777" w:rsidR="00AF02AC" w:rsidRPr="00AF02AC" w:rsidRDefault="00AF02AC" w:rsidP="00E953A3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33AFE262" w14:textId="7D8C97D3" w:rsidR="001A401A" w:rsidRPr="001A401A" w:rsidRDefault="001A401A" w:rsidP="001A401A">
      <w:pPr>
        <w:rPr>
          <w:rFonts w:ascii="Calibri" w:hAnsi="Calibri" w:cs="Calibri"/>
        </w:rPr>
      </w:pPr>
    </w:p>
    <w:p w14:paraId="15A96BC5" w14:textId="498383FB" w:rsidR="001A401A" w:rsidRPr="001A401A" w:rsidRDefault="001A401A" w:rsidP="001A401A">
      <w:pPr>
        <w:rPr>
          <w:rFonts w:ascii="Calibri" w:hAnsi="Calibri" w:cs="Calibri"/>
        </w:rPr>
      </w:pPr>
    </w:p>
    <w:p w14:paraId="556B1A16" w14:textId="08D49909" w:rsidR="001A401A" w:rsidRPr="001A401A" w:rsidRDefault="001A401A" w:rsidP="001A401A">
      <w:pPr>
        <w:rPr>
          <w:rFonts w:ascii="Calibri" w:hAnsi="Calibri" w:cs="Calibri"/>
        </w:rPr>
      </w:pPr>
    </w:p>
    <w:p w14:paraId="5EFF95FB" w14:textId="0E29A25E" w:rsidR="001A401A" w:rsidRPr="001A401A" w:rsidRDefault="001A401A" w:rsidP="001A401A">
      <w:pPr>
        <w:rPr>
          <w:rFonts w:ascii="Calibri" w:hAnsi="Calibri" w:cs="Calibri"/>
        </w:rPr>
      </w:pPr>
    </w:p>
    <w:p w14:paraId="6E469E01" w14:textId="26286C80" w:rsidR="001A401A" w:rsidRPr="001A401A" w:rsidRDefault="001A401A" w:rsidP="001A401A">
      <w:pPr>
        <w:rPr>
          <w:rFonts w:ascii="Calibri" w:hAnsi="Calibri" w:cs="Calibri"/>
        </w:rPr>
      </w:pPr>
    </w:p>
    <w:p w14:paraId="77D71FC5" w14:textId="12EACE64" w:rsidR="001A401A" w:rsidRPr="001A401A" w:rsidRDefault="001A401A" w:rsidP="001A401A">
      <w:pPr>
        <w:rPr>
          <w:rFonts w:ascii="Calibri" w:hAnsi="Calibri" w:cs="Calibri"/>
        </w:rPr>
      </w:pPr>
    </w:p>
    <w:p w14:paraId="54FC95B0" w14:textId="79076616" w:rsidR="001A401A" w:rsidRPr="001A401A" w:rsidRDefault="001A401A" w:rsidP="001A401A">
      <w:pPr>
        <w:rPr>
          <w:rFonts w:ascii="Calibri" w:hAnsi="Calibri" w:cs="Calibri"/>
        </w:rPr>
      </w:pPr>
    </w:p>
    <w:p w14:paraId="2BE46270" w14:textId="77777777" w:rsidR="001A401A" w:rsidRPr="001A401A" w:rsidRDefault="001A401A" w:rsidP="001A401A">
      <w:pPr>
        <w:rPr>
          <w:rFonts w:ascii="Calibri" w:hAnsi="Calibri" w:cs="Calibri"/>
        </w:rPr>
      </w:pPr>
    </w:p>
    <w:p w14:paraId="2C8E0540" w14:textId="5F6C38A5" w:rsidR="001A401A" w:rsidRPr="001A401A" w:rsidRDefault="001A401A" w:rsidP="001A401A">
      <w:pPr>
        <w:rPr>
          <w:rFonts w:ascii="Calibri" w:hAnsi="Calibri" w:cs="Calibri"/>
        </w:rPr>
      </w:pPr>
    </w:p>
    <w:p w14:paraId="55C60E52" w14:textId="6685CA7E" w:rsidR="001A401A" w:rsidRPr="001A401A" w:rsidRDefault="001A401A" w:rsidP="001A401A">
      <w:pPr>
        <w:rPr>
          <w:rFonts w:ascii="Calibri" w:hAnsi="Calibri" w:cs="Calibri"/>
        </w:rPr>
      </w:pPr>
    </w:p>
    <w:p w14:paraId="35B63C7C" w14:textId="18E7C319" w:rsidR="001A401A" w:rsidRDefault="001A401A" w:rsidP="001A401A">
      <w:pPr>
        <w:rPr>
          <w:rFonts w:ascii="Calibri" w:hAnsi="Calibri" w:cs="Calibri"/>
        </w:rPr>
      </w:pPr>
    </w:p>
    <w:p w14:paraId="0E345E64" w14:textId="0A15E0AC" w:rsidR="001A401A" w:rsidRDefault="001A401A" w:rsidP="001A401A">
      <w:pPr>
        <w:rPr>
          <w:rFonts w:ascii="Calibri" w:hAnsi="Calibri" w:cs="Calibri"/>
        </w:rPr>
      </w:pPr>
    </w:p>
    <w:p w14:paraId="0458DEC2" w14:textId="60667BC3" w:rsidR="001A401A" w:rsidRDefault="001A401A" w:rsidP="001A401A">
      <w:pPr>
        <w:rPr>
          <w:rFonts w:ascii="Calibri" w:hAnsi="Calibri" w:cs="Calibri"/>
        </w:rPr>
      </w:pPr>
    </w:p>
    <w:p w14:paraId="56A6C606" w14:textId="5707BA61" w:rsidR="001A401A" w:rsidRDefault="001A401A" w:rsidP="001A401A">
      <w:pPr>
        <w:rPr>
          <w:rFonts w:ascii="Calibri" w:hAnsi="Calibri" w:cs="Calibri"/>
        </w:rPr>
      </w:pPr>
    </w:p>
    <w:p w14:paraId="5E861226" w14:textId="77777777" w:rsidR="001A401A" w:rsidRPr="001A401A" w:rsidRDefault="001A401A" w:rsidP="001A401A">
      <w:pPr>
        <w:rPr>
          <w:rFonts w:ascii="Calibri" w:hAnsi="Calibri" w:cs="Calibri"/>
        </w:rPr>
      </w:pPr>
    </w:p>
    <w:p w14:paraId="34520480" w14:textId="77777777" w:rsidR="001A401A" w:rsidRPr="001A401A" w:rsidRDefault="001A401A" w:rsidP="001A401A">
      <w:pPr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horzAnchor="margin" w:tblpY="171"/>
        <w:tblW w:w="15276" w:type="dxa"/>
        <w:tblLook w:val="04A0" w:firstRow="1" w:lastRow="0" w:firstColumn="1" w:lastColumn="0" w:noHBand="0" w:noVBand="1"/>
      </w:tblPr>
      <w:tblGrid>
        <w:gridCol w:w="7196"/>
        <w:gridCol w:w="8080"/>
      </w:tblGrid>
      <w:tr w:rsidR="00AF02AC" w:rsidRPr="00047468" w14:paraId="5E1B9B0B" w14:textId="77777777" w:rsidTr="00E953A3">
        <w:tc>
          <w:tcPr>
            <w:tcW w:w="15276" w:type="dxa"/>
            <w:gridSpan w:val="2"/>
            <w:shd w:val="clear" w:color="auto" w:fill="00B0F0"/>
          </w:tcPr>
          <w:p w14:paraId="6A371488" w14:textId="77777777" w:rsidR="00AF02AC" w:rsidRPr="001A401A" w:rsidRDefault="00AF02AC" w:rsidP="001A401A">
            <w:pPr>
              <w:pStyle w:val="ListParagraph"/>
              <w:numPr>
                <w:ilvl w:val="0"/>
                <w:numId w:val="41"/>
              </w:numPr>
              <w:ind w:left="459" w:hanging="459"/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1A401A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Financial stability</w:t>
            </w:r>
          </w:p>
        </w:tc>
      </w:tr>
      <w:tr w:rsidR="00AF02AC" w:rsidRPr="00047468" w14:paraId="44A52B0F" w14:textId="77777777" w:rsidTr="00E953A3">
        <w:tc>
          <w:tcPr>
            <w:tcW w:w="7196" w:type="dxa"/>
            <w:tcBorders>
              <w:bottom w:val="single" w:sz="4" w:space="0" w:color="auto"/>
            </w:tcBorders>
            <w:shd w:val="clear" w:color="auto" w:fill="00B0F0"/>
          </w:tcPr>
          <w:p w14:paraId="6417D594" w14:textId="77777777" w:rsidR="00AF02AC" w:rsidRPr="00047468" w:rsidRDefault="00AF02AC" w:rsidP="00E953A3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Eligibility Criteria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B0F0"/>
          </w:tcPr>
          <w:p w14:paraId="01696DC7" w14:textId="77777777" w:rsidR="00AF02AC" w:rsidRPr="00047468" w:rsidRDefault="00AF02AC" w:rsidP="00E953A3">
            <w:pPr>
              <w:jc w:val="both"/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047468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AF02AC" w:rsidRPr="00047468" w14:paraId="74C2F250" w14:textId="77777777" w:rsidTr="00E953A3">
        <w:trPr>
          <w:trHeight w:val="567"/>
        </w:trPr>
        <w:tc>
          <w:tcPr>
            <w:tcW w:w="7196" w:type="dxa"/>
            <w:shd w:val="clear" w:color="auto" w:fill="auto"/>
          </w:tcPr>
          <w:p w14:paraId="0F71A809" w14:textId="77777777" w:rsidR="00AF02AC" w:rsidRPr="001A401A" w:rsidRDefault="00AF02AC" w:rsidP="00E953A3">
            <w:pPr>
              <w:jc w:val="both"/>
              <w:rPr>
                <w:rFonts w:ascii="Calibri" w:hAnsi="Calibri" w:cs="Calibri"/>
              </w:rPr>
            </w:pPr>
            <w:r w:rsidRPr="001A401A">
              <w:rPr>
                <w:rFonts w:ascii="Calibri" w:hAnsi="Calibri" w:cs="Calibri"/>
              </w:rPr>
              <w:t xml:space="preserve">Adult in the family is workless </w:t>
            </w:r>
          </w:p>
        </w:tc>
        <w:tc>
          <w:tcPr>
            <w:tcW w:w="8080" w:type="dxa"/>
            <w:shd w:val="clear" w:color="auto" w:fill="auto"/>
          </w:tcPr>
          <w:p w14:paraId="271E035B" w14:textId="77777777" w:rsidR="001A401A" w:rsidRDefault="00AF02AC" w:rsidP="001A401A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>Universal Credit or legacy benefit data, ADMS</w:t>
            </w:r>
          </w:p>
          <w:p w14:paraId="079B1ED2" w14:textId="3A2B385C" w:rsidR="001A401A" w:rsidRPr="001A401A" w:rsidRDefault="00AF02AC" w:rsidP="001A401A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AND/OR</w:t>
            </w:r>
          </w:p>
          <w:p w14:paraId="16480816" w14:textId="6AFE91D1" w:rsidR="00AF02AC" w:rsidRPr="001A401A" w:rsidRDefault="00AF02AC" w:rsidP="001A401A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>Practitioner or self-assessed – adult has gained employment/made progress to work measured by Employment Advisor or keyworker (including use of DWP milestone plan)</w:t>
            </w:r>
            <w:r w:rsidR="000D3A5B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646AEAEA" w14:textId="77777777" w:rsidR="00AF02AC" w:rsidRPr="001A401A" w:rsidRDefault="00AF02AC" w:rsidP="00E953A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  <w:tr w:rsidR="00AF02AC" w:rsidRPr="00047468" w14:paraId="46FA642A" w14:textId="77777777" w:rsidTr="00E953A3">
        <w:trPr>
          <w:trHeight w:val="567"/>
        </w:trPr>
        <w:tc>
          <w:tcPr>
            <w:tcW w:w="7196" w:type="dxa"/>
            <w:shd w:val="clear" w:color="auto" w:fill="auto"/>
          </w:tcPr>
          <w:p w14:paraId="75D6E90F" w14:textId="77777777" w:rsidR="00AF02AC" w:rsidRPr="001A401A" w:rsidRDefault="00AF02AC" w:rsidP="00E953A3">
            <w:pPr>
              <w:jc w:val="both"/>
              <w:rPr>
                <w:rFonts w:ascii="Calibri" w:hAnsi="Calibri" w:cs="Calibri"/>
              </w:rPr>
            </w:pPr>
            <w:r w:rsidRPr="001A401A">
              <w:rPr>
                <w:rFonts w:ascii="Calibri" w:hAnsi="Calibri" w:cs="Calibri"/>
              </w:rPr>
              <w:t>Family require support with their finances and / or have unmanageable debt (e.g., rent arrears)</w:t>
            </w:r>
          </w:p>
          <w:p w14:paraId="50B7EA58" w14:textId="77777777" w:rsidR="00AF02AC" w:rsidRPr="001A401A" w:rsidRDefault="00AF02AC" w:rsidP="00E953A3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8080" w:type="dxa"/>
            <w:shd w:val="clear" w:color="auto" w:fill="auto"/>
          </w:tcPr>
          <w:p w14:paraId="31B8332A" w14:textId="77777777" w:rsidR="001A401A" w:rsidRDefault="00AF02AC" w:rsidP="001A401A">
            <w:pPr>
              <w:pStyle w:val="NormalWeb"/>
              <w:numPr>
                <w:ilvl w:val="0"/>
                <w:numId w:val="46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>Debt repayment plan in place</w:t>
            </w:r>
          </w:p>
          <w:p w14:paraId="579D966F" w14:textId="18814170" w:rsidR="001A401A" w:rsidRPr="001A401A" w:rsidRDefault="00AF02AC" w:rsidP="001A401A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AND/OR</w:t>
            </w:r>
          </w:p>
          <w:p w14:paraId="7658F4E1" w14:textId="77777777" w:rsidR="001A401A" w:rsidRDefault="00AF02AC" w:rsidP="001A401A">
            <w:pPr>
              <w:pStyle w:val="NormalWeb"/>
              <w:numPr>
                <w:ilvl w:val="0"/>
                <w:numId w:val="46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 xml:space="preserve">Reduction in debt  </w:t>
            </w:r>
          </w:p>
          <w:p w14:paraId="0E7D1D76" w14:textId="29A9E8E9" w:rsidR="001A401A" w:rsidRPr="001A401A" w:rsidRDefault="00AF02AC" w:rsidP="001A401A">
            <w:pPr>
              <w:pStyle w:val="NormalWeb"/>
              <w:spacing w:before="0" w:beforeAutospacing="0" w:after="0" w:afterAutospacing="0"/>
              <w:ind w:left="347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b/>
                <w:bCs/>
                <w:color w:val="000000" w:themeColor="text1"/>
                <w:kern w:val="24"/>
              </w:rPr>
              <w:t>AND/OR</w:t>
            </w:r>
          </w:p>
          <w:p w14:paraId="27AC38B5" w14:textId="2EAC391A" w:rsidR="00AF02AC" w:rsidRDefault="00AF02AC" w:rsidP="001A401A">
            <w:pPr>
              <w:pStyle w:val="NormalWeb"/>
              <w:numPr>
                <w:ilvl w:val="0"/>
                <w:numId w:val="46"/>
              </w:numPr>
              <w:spacing w:before="0" w:beforeAutospacing="0" w:after="0" w:afterAutospacing="0"/>
              <w:ind w:left="347" w:hanging="284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>Practitioner or self-assessment - improved outcome</w:t>
            </w:r>
            <w:r w:rsidR="000D3A5B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1289AE8F" w14:textId="5D7D36CD" w:rsidR="001A401A" w:rsidRPr="001A401A" w:rsidRDefault="001A401A" w:rsidP="001A401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  <w:tr w:rsidR="00AF02AC" w:rsidRPr="00047468" w14:paraId="18571EC1" w14:textId="77777777" w:rsidTr="00E953A3">
        <w:trPr>
          <w:trHeight w:val="567"/>
        </w:trPr>
        <w:tc>
          <w:tcPr>
            <w:tcW w:w="7196" w:type="dxa"/>
            <w:shd w:val="clear" w:color="auto" w:fill="auto"/>
          </w:tcPr>
          <w:p w14:paraId="0EE16C4A" w14:textId="77777777" w:rsidR="00AF02AC" w:rsidRPr="001A401A" w:rsidRDefault="00AF02AC" w:rsidP="00E953A3">
            <w:pPr>
              <w:jc w:val="both"/>
              <w:rPr>
                <w:rFonts w:ascii="Calibri" w:hAnsi="Calibri" w:cs="Calibri"/>
              </w:rPr>
            </w:pPr>
            <w:r w:rsidRPr="001A401A">
              <w:rPr>
                <w:rFonts w:ascii="Calibri" w:hAnsi="Calibri" w:cs="Calibri"/>
              </w:rPr>
              <w:t xml:space="preserve">Young person is NEET </w:t>
            </w:r>
          </w:p>
        </w:tc>
        <w:tc>
          <w:tcPr>
            <w:tcW w:w="8080" w:type="dxa"/>
            <w:shd w:val="clear" w:color="auto" w:fill="auto"/>
          </w:tcPr>
          <w:p w14:paraId="7903FBDE" w14:textId="662BD0F1" w:rsidR="00AF02AC" w:rsidRPr="001A401A" w:rsidRDefault="00AF02AC" w:rsidP="001A401A">
            <w:pPr>
              <w:pStyle w:val="NormalWeb"/>
              <w:numPr>
                <w:ilvl w:val="0"/>
                <w:numId w:val="47"/>
              </w:numPr>
              <w:spacing w:before="0" w:beforeAutospacing="0" w:after="0" w:afterAutospacing="0"/>
              <w:ind w:left="347" w:hanging="284"/>
              <w:jc w:val="both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 xml:space="preserve">Census / NEET data, CCIS statutory </w:t>
            </w:r>
            <w:r w:rsidR="001A401A" w:rsidRPr="001A401A">
              <w:rPr>
                <w:rFonts w:ascii="Calibri" w:hAnsi="Calibri" w:cs="Calibri"/>
                <w:color w:val="000000" w:themeColor="text1"/>
                <w:kern w:val="24"/>
              </w:rPr>
              <w:t>dataset</w:t>
            </w:r>
            <w:r w:rsidR="001A401A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28E25B33" w14:textId="3B54C214" w:rsidR="00AF02AC" w:rsidRPr="001A401A" w:rsidRDefault="00AF02AC" w:rsidP="001A401A">
            <w:pPr>
              <w:pStyle w:val="NormalWeb"/>
              <w:numPr>
                <w:ilvl w:val="0"/>
                <w:numId w:val="47"/>
              </w:numPr>
              <w:spacing w:before="0" w:beforeAutospacing="0" w:after="0" w:afterAutospacing="0"/>
              <w:ind w:left="347" w:hanging="284"/>
              <w:jc w:val="both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 xml:space="preserve">Secure progression pathway in </w:t>
            </w:r>
            <w:r w:rsidR="001A401A" w:rsidRPr="001A401A">
              <w:rPr>
                <w:rFonts w:ascii="Calibri" w:hAnsi="Calibri" w:cs="Calibri"/>
                <w:color w:val="000000" w:themeColor="text1"/>
                <w:kern w:val="24"/>
              </w:rPr>
              <w:t>place</w:t>
            </w:r>
            <w:r w:rsidR="001A401A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 xml:space="preserve">  </w:t>
            </w:r>
          </w:p>
          <w:p w14:paraId="762FDF70" w14:textId="1F34E161" w:rsidR="00AF02AC" w:rsidRDefault="00AF02AC" w:rsidP="001A401A">
            <w:pPr>
              <w:pStyle w:val="NormalWeb"/>
              <w:numPr>
                <w:ilvl w:val="0"/>
                <w:numId w:val="47"/>
              </w:numPr>
              <w:spacing w:before="0" w:beforeAutospacing="0" w:after="0" w:afterAutospacing="0"/>
              <w:ind w:left="347" w:hanging="284"/>
              <w:jc w:val="both"/>
              <w:rPr>
                <w:rFonts w:ascii="Calibri" w:hAnsi="Calibri" w:cs="Calibri"/>
                <w:color w:val="000000" w:themeColor="text1"/>
                <w:kern w:val="24"/>
              </w:rPr>
            </w:pPr>
            <w:r w:rsidRPr="001A401A">
              <w:rPr>
                <w:rFonts w:ascii="Calibri" w:hAnsi="Calibri" w:cs="Calibri"/>
                <w:color w:val="000000" w:themeColor="text1"/>
                <w:kern w:val="24"/>
              </w:rPr>
              <w:t>Practitioner or self-assessment – confirms young person is in education, employment or training</w:t>
            </w:r>
            <w:r w:rsidR="001A401A">
              <w:rPr>
                <w:rFonts w:ascii="Calibri" w:hAnsi="Calibri" w:cs="Calibri"/>
                <w:color w:val="000000" w:themeColor="text1"/>
                <w:kern w:val="24"/>
              </w:rPr>
              <w:t>.</w:t>
            </w:r>
          </w:p>
          <w:p w14:paraId="0ED18E92" w14:textId="15083041" w:rsidR="001A401A" w:rsidRPr="001A401A" w:rsidRDefault="001A401A" w:rsidP="001A401A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color w:val="000000" w:themeColor="text1"/>
                <w:kern w:val="24"/>
              </w:rPr>
            </w:pPr>
          </w:p>
        </w:tc>
      </w:tr>
    </w:tbl>
    <w:p w14:paraId="51A3E95C" w14:textId="756BB971" w:rsidR="000D3A5B" w:rsidRDefault="000D3A5B" w:rsidP="00AF02AC">
      <w:pPr>
        <w:jc w:val="both"/>
        <w:rPr>
          <w:rFonts w:ascii="Calibri" w:hAnsi="Calibri" w:cs="Calibri"/>
          <w:sz w:val="28"/>
          <w:szCs w:val="28"/>
        </w:rPr>
      </w:pPr>
    </w:p>
    <w:p w14:paraId="40B61D36" w14:textId="77777777" w:rsidR="000D3A5B" w:rsidRDefault="000D3A5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33452F70" w14:textId="77777777" w:rsidR="000D3A5B" w:rsidRDefault="000D3A5B" w:rsidP="00AF02AC">
      <w:pPr>
        <w:jc w:val="both"/>
        <w:rPr>
          <w:rFonts w:ascii="Calibri" w:hAnsi="Calibri" w:cs="Calibri"/>
          <w:sz w:val="28"/>
          <w:szCs w:val="28"/>
        </w:rPr>
        <w:sectPr w:rsidR="000D3A5B" w:rsidSect="00AF02AC">
          <w:headerReference w:type="default" r:id="rId15"/>
          <w:pgSz w:w="16838" w:h="11906" w:orient="landscape" w:code="9"/>
          <w:pgMar w:top="142" w:right="822" w:bottom="624" w:left="851" w:header="284" w:footer="624" w:gutter="0"/>
          <w:cols w:space="708"/>
          <w:docGrid w:linePitch="360"/>
        </w:sectPr>
      </w:pPr>
    </w:p>
    <w:p w14:paraId="605935D8" w14:textId="77777777" w:rsidR="000D3A5B" w:rsidRDefault="000D3A5B" w:rsidP="000D3A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0ECC6" wp14:editId="433E95AD">
                <wp:simplePos x="0" y="0"/>
                <wp:positionH relativeFrom="margin">
                  <wp:posOffset>-273050</wp:posOffset>
                </wp:positionH>
                <wp:positionV relativeFrom="paragraph">
                  <wp:posOffset>-1383030</wp:posOffset>
                </wp:positionV>
                <wp:extent cx="7802880" cy="115443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02880" cy="11544300"/>
                        </a:xfrm>
                        <a:prstGeom prst="rect">
                          <a:avLst/>
                        </a:prstGeom>
                        <a:solidFill>
                          <a:srgbClr val="00858A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CEAAD" id="Rectangle 3" o:spid="_x0000_s1026" style="position:absolute;margin-left:-21.5pt;margin-top:-108.9pt;width:614.4pt;height:90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" fillcolor="#00858a" stroked="f">
                <w10:wrap anchorx="margin"/>
              </v:rect>
            </w:pict>
          </mc:Fallback>
        </mc:AlternateContent>
      </w:r>
    </w:p>
    <w:p w14:paraId="597394CE" w14:textId="77777777" w:rsidR="000D3A5B" w:rsidRDefault="000D3A5B" w:rsidP="000D3A5B">
      <w:proofErr w:type="spellStart"/>
      <w:r>
        <w:t>ijipwa</w:t>
      </w:r>
      <w:proofErr w:type="spellEnd"/>
    </w:p>
    <w:p w14:paraId="42208DE9" w14:textId="56471FAA" w:rsidR="000D3A5B" w:rsidRDefault="000D3A5B" w:rsidP="000D3A5B">
      <w:r>
        <w:rPr>
          <w:noProof/>
        </w:rPr>
        <w:drawing>
          <wp:anchor distT="0" distB="0" distL="114300" distR="114300" simplePos="0" relativeHeight="251697152" behindDoc="0" locked="0" layoutInCell="1" allowOverlap="1" wp14:anchorId="15BAF38A" wp14:editId="0AE61F5F">
            <wp:simplePos x="0" y="0"/>
            <wp:positionH relativeFrom="page">
              <wp:posOffset>2662667</wp:posOffset>
            </wp:positionH>
            <wp:positionV relativeFrom="paragraph">
              <wp:posOffset>5503545</wp:posOffset>
            </wp:positionV>
            <wp:extent cx="5197475" cy="53994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biLevel thresh="75000"/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EC58" w14:textId="0196915B" w:rsidR="00AF02AC" w:rsidRPr="00047468" w:rsidRDefault="000D3A5B" w:rsidP="00AF02AC">
      <w:pPr>
        <w:jc w:val="both"/>
        <w:rPr>
          <w:rFonts w:ascii="Calibri" w:hAnsi="Calibri" w:cs="Calibri"/>
          <w:sz w:val="28"/>
          <w:szCs w:val="28"/>
        </w:rPr>
      </w:pPr>
      <w:r w:rsidRPr="00185C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5DE1B0" wp14:editId="71905C68">
                <wp:simplePos x="0" y="0"/>
                <wp:positionH relativeFrom="margin">
                  <wp:posOffset>396240</wp:posOffset>
                </wp:positionH>
                <wp:positionV relativeFrom="paragraph">
                  <wp:posOffset>3931920</wp:posOffset>
                </wp:positionV>
                <wp:extent cx="4752340" cy="276860"/>
                <wp:effectExtent l="0" t="0" r="0" b="0"/>
                <wp:wrapNone/>
                <wp:docPr id="7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5534D" w14:textId="46D9CC50" w:rsidR="000D3A5B" w:rsidRDefault="000D3A5B" w:rsidP="000D3A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Priscilla Johnson</w:t>
                            </w:r>
                          </w:p>
                          <w:p w14:paraId="1D99869E" w14:textId="4D7D6E14" w:rsidR="000D3A5B" w:rsidRDefault="000918F3" w:rsidP="000D3A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  <w:hyperlink r:id="rId16" w:history="1">
                              <w:r w:rsidR="000D3A5B" w:rsidRPr="000833B5">
                                <w:rPr>
                                  <w:rStyle w:val="Hyperlink"/>
                                  <w:rFonts w:asciiTheme="minorHAnsi" w:hAnsi="Calibri" w:cstheme="minorBidi"/>
                                  <w:kern w:val="24"/>
                                  <w:sz w:val="32"/>
                                </w:rPr>
                                <w:t>Priscilla.Johnson@milton-keynes.gov.uk</w:t>
                              </w:r>
                            </w:hyperlink>
                            <w:r w:rsidR="000D3A5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ab/>
                            </w:r>
                          </w:p>
                          <w:p w14:paraId="25CE267A" w14:textId="2079B94A" w:rsidR="000D3A5B" w:rsidRDefault="000D3A5B" w:rsidP="000D3A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01908 253519</w:t>
                            </w:r>
                          </w:p>
                          <w:p w14:paraId="70A6F04E" w14:textId="1CDD13AF" w:rsidR="000D3A5B" w:rsidRDefault="000918F3" w:rsidP="000D3A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  <w:hyperlink r:id="rId17" w:history="1">
                              <w:r w:rsidR="000D3A5B" w:rsidRPr="000833B5">
                                <w:rPr>
                                  <w:rStyle w:val="Hyperlink"/>
                                  <w:rFonts w:asciiTheme="minorHAnsi" w:hAnsi="Calibri" w:cstheme="minorBidi"/>
                                  <w:kern w:val="24"/>
                                  <w:sz w:val="32"/>
                                </w:rPr>
                                <w:t>https://www.milton-keynes.gov.uk/supporting-families</w:t>
                              </w:r>
                            </w:hyperlink>
                          </w:p>
                          <w:p w14:paraId="4F5DE64F" w14:textId="0B61E4B3" w:rsidR="000D3A5B" w:rsidRPr="00410B0C" w:rsidRDefault="000D3A5B" w:rsidP="000D3A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  <w:r w:rsidRPr="000D3A5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Milton Keynes City Council | Civic Offices | 1 Saxon Gate East | Central Milton Keynes | MK9 3EJ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DE1B0" id="_x0000_s1029" type="#_x0000_t202" style="position:absolute;left:0;text-align:left;margin-left:31.2pt;margin-top:309.6pt;width:374.2pt;height:21.8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" filled="f" stroked="f">
                <v:textbox style="mso-fit-shape-to-text:t">
                  <w:txbxContent>
                    <w:p w14:paraId="2B45534D" w14:textId="46D9CC50" w:rsidR="000D3A5B" w:rsidRDefault="000D3A5B" w:rsidP="000D3A5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Priscilla Johnson</w:t>
                      </w:r>
                    </w:p>
                    <w:p w14:paraId="1D99869E" w14:textId="4D7D6E14" w:rsidR="000D3A5B" w:rsidRDefault="000D3A5B" w:rsidP="000D3A5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  <w:hyperlink r:id="rId18" w:history="1">
                        <w:r w:rsidRPr="000833B5">
                          <w:rPr>
                            <w:rStyle w:val="Hyperlink"/>
                            <w:rFonts w:asciiTheme="minorHAnsi" w:hAnsi="Calibri" w:cstheme="minorBidi"/>
                            <w:kern w:val="24"/>
                            <w:sz w:val="32"/>
                          </w:rPr>
                          <w:t>Priscilla.Johnson@milton-keynes.gov.uk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ab/>
                      </w:r>
                    </w:p>
                    <w:p w14:paraId="25CE267A" w14:textId="2079B94A" w:rsidR="000D3A5B" w:rsidRDefault="000D3A5B" w:rsidP="000D3A5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01908 253519</w:t>
                      </w:r>
                    </w:p>
                    <w:p w14:paraId="70A6F04E" w14:textId="1CDD13AF" w:rsidR="000D3A5B" w:rsidRDefault="000D3A5B" w:rsidP="000D3A5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  <w:hyperlink r:id="rId19" w:history="1">
                        <w:r w:rsidRPr="000833B5">
                          <w:rPr>
                            <w:rStyle w:val="Hyperlink"/>
                            <w:rFonts w:asciiTheme="minorHAnsi" w:hAnsi="Calibri" w:cstheme="minorBidi"/>
                            <w:kern w:val="24"/>
                            <w:sz w:val="32"/>
                          </w:rPr>
                          <w:t>https://www.milton-keynes.gov.uk/supporting-families</w:t>
                        </w:r>
                      </w:hyperlink>
                    </w:p>
                    <w:p w14:paraId="4F5DE64F" w14:textId="0B61E4B3" w:rsidR="000D3A5B" w:rsidRPr="00410B0C" w:rsidRDefault="000D3A5B" w:rsidP="000D3A5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  <w:r w:rsidRPr="000D3A5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Milton Keynes City Council | Civic Offices | 1 Saxon Gate East | Central Milton Keynes | MK9 3EJ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F02AC" w:rsidRPr="00047468" w:rsidSect="000D3A5B">
      <w:pgSz w:w="11906" w:h="16838" w:code="9"/>
      <w:pgMar w:top="822" w:right="624" w:bottom="851" w:left="142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ED540" w14:textId="77777777" w:rsidR="00DF5D98" w:rsidRDefault="00DF5D98" w:rsidP="00DF5D98">
      <w:r>
        <w:separator/>
      </w:r>
    </w:p>
  </w:endnote>
  <w:endnote w:type="continuationSeparator" w:id="0">
    <w:p w14:paraId="2D6DE93E" w14:textId="77777777" w:rsidR="00DF5D98" w:rsidRDefault="00DF5D98" w:rsidP="00DF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A59D" w14:textId="77777777" w:rsidR="006F10E4" w:rsidRPr="003F688A" w:rsidRDefault="006F10E4">
    <w:pPr>
      <w:pStyle w:val="Footer"/>
      <w:jc w:val="right"/>
      <w:rPr>
        <w:b/>
        <w:color w:val="404040" w:themeColor="text1" w:themeTint="BF"/>
      </w:rPr>
    </w:pPr>
  </w:p>
  <w:p w14:paraId="3C3E6D4C" w14:textId="77777777" w:rsidR="006F10E4" w:rsidRDefault="006F1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A054" w14:textId="77777777" w:rsidR="00DF5D98" w:rsidRDefault="00DF5D98" w:rsidP="00DF5D98">
      <w:r>
        <w:separator/>
      </w:r>
    </w:p>
  </w:footnote>
  <w:footnote w:type="continuationSeparator" w:id="0">
    <w:p w14:paraId="00083BFF" w14:textId="77777777" w:rsidR="00DF5D98" w:rsidRDefault="00DF5D98" w:rsidP="00DF5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3534" w14:textId="23FB13FD" w:rsidR="00DF5D98" w:rsidRDefault="00E02B39" w:rsidP="00E02B39">
    <w:pPr>
      <w:pStyle w:val="Header"/>
      <w:jc w:val="right"/>
    </w:pPr>
    <w:r>
      <w:rPr>
        <w:rFonts w:ascii="Arial" w:hAnsi="Arial" w:cs="Arial"/>
        <w:sz w:val="20"/>
        <w:szCs w:val="20"/>
      </w:rPr>
      <w:t>October 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4A0"/>
    <w:multiLevelType w:val="hybridMultilevel"/>
    <w:tmpl w:val="6248EC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5336B"/>
    <w:multiLevelType w:val="hybridMultilevel"/>
    <w:tmpl w:val="C0AE6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6FED"/>
    <w:multiLevelType w:val="hybridMultilevel"/>
    <w:tmpl w:val="5B0438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13E7B"/>
    <w:multiLevelType w:val="hybridMultilevel"/>
    <w:tmpl w:val="1BD8B516"/>
    <w:lvl w:ilvl="0" w:tplc="7B6C65B2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26D4C"/>
    <w:multiLevelType w:val="hybridMultilevel"/>
    <w:tmpl w:val="956CD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0363"/>
    <w:multiLevelType w:val="hybridMultilevel"/>
    <w:tmpl w:val="FBCEA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2289B"/>
    <w:multiLevelType w:val="hybridMultilevel"/>
    <w:tmpl w:val="CF4E6E22"/>
    <w:lvl w:ilvl="0" w:tplc="5E80E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C1A34"/>
    <w:multiLevelType w:val="hybridMultilevel"/>
    <w:tmpl w:val="FC76D078"/>
    <w:lvl w:ilvl="0" w:tplc="5E80E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47043"/>
    <w:multiLevelType w:val="hybridMultilevel"/>
    <w:tmpl w:val="F4B41E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D27BC"/>
    <w:multiLevelType w:val="hybridMultilevel"/>
    <w:tmpl w:val="7D34AB30"/>
    <w:lvl w:ilvl="0" w:tplc="4FA61E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6A6AA8"/>
    <w:multiLevelType w:val="hybridMultilevel"/>
    <w:tmpl w:val="81DC74A6"/>
    <w:lvl w:ilvl="0" w:tplc="5FC0B5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C2FB9"/>
    <w:multiLevelType w:val="hybridMultilevel"/>
    <w:tmpl w:val="CF103A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C7D7B"/>
    <w:multiLevelType w:val="hybridMultilevel"/>
    <w:tmpl w:val="409CEE64"/>
    <w:lvl w:ilvl="0" w:tplc="2ACEA52E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B1AB9"/>
    <w:multiLevelType w:val="hybridMultilevel"/>
    <w:tmpl w:val="05526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80911"/>
    <w:multiLevelType w:val="hybridMultilevel"/>
    <w:tmpl w:val="7D34AB3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0F20F0"/>
    <w:multiLevelType w:val="hybridMultilevel"/>
    <w:tmpl w:val="CE483C06"/>
    <w:lvl w:ilvl="0" w:tplc="318A097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E6D41"/>
    <w:multiLevelType w:val="hybridMultilevel"/>
    <w:tmpl w:val="BDF61AFC"/>
    <w:lvl w:ilvl="0" w:tplc="F1EA2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97CF7"/>
    <w:multiLevelType w:val="hybridMultilevel"/>
    <w:tmpl w:val="AB9C3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36D57"/>
    <w:multiLevelType w:val="hybridMultilevel"/>
    <w:tmpl w:val="607CCD9C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60768"/>
    <w:multiLevelType w:val="hybridMultilevel"/>
    <w:tmpl w:val="40CAEDD8"/>
    <w:lvl w:ilvl="0" w:tplc="21A4F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32274"/>
    <w:multiLevelType w:val="hybridMultilevel"/>
    <w:tmpl w:val="EDC067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370EC"/>
    <w:multiLevelType w:val="hybridMultilevel"/>
    <w:tmpl w:val="131EB3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464D0"/>
    <w:multiLevelType w:val="hybridMultilevel"/>
    <w:tmpl w:val="9FE22F4A"/>
    <w:lvl w:ilvl="0" w:tplc="5E80E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B56BF"/>
    <w:multiLevelType w:val="hybridMultilevel"/>
    <w:tmpl w:val="7EA4E0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B0088"/>
    <w:multiLevelType w:val="hybridMultilevel"/>
    <w:tmpl w:val="3A0C4FC0"/>
    <w:lvl w:ilvl="0" w:tplc="2300F95A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020F1"/>
    <w:multiLevelType w:val="hybridMultilevel"/>
    <w:tmpl w:val="40149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C87070"/>
    <w:multiLevelType w:val="hybridMultilevel"/>
    <w:tmpl w:val="9F68F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23B43"/>
    <w:multiLevelType w:val="hybridMultilevel"/>
    <w:tmpl w:val="67441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1A0C"/>
    <w:multiLevelType w:val="hybridMultilevel"/>
    <w:tmpl w:val="CADE3472"/>
    <w:lvl w:ilvl="0" w:tplc="7158D9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7A498B"/>
    <w:multiLevelType w:val="hybridMultilevel"/>
    <w:tmpl w:val="14DCB0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A112D2"/>
    <w:multiLevelType w:val="hybridMultilevel"/>
    <w:tmpl w:val="A532EFC8"/>
    <w:lvl w:ilvl="0" w:tplc="6A1E5FAA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0238AA"/>
    <w:multiLevelType w:val="hybridMultilevel"/>
    <w:tmpl w:val="2D5A3BA6"/>
    <w:lvl w:ilvl="0" w:tplc="5E80E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6623"/>
    <w:multiLevelType w:val="hybridMultilevel"/>
    <w:tmpl w:val="A532EFC8"/>
    <w:lvl w:ilvl="0" w:tplc="FFFFFFFF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025575"/>
    <w:multiLevelType w:val="hybridMultilevel"/>
    <w:tmpl w:val="4CD883A0"/>
    <w:lvl w:ilvl="0" w:tplc="6F9E59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9230D"/>
    <w:multiLevelType w:val="hybridMultilevel"/>
    <w:tmpl w:val="6AE069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981C40"/>
    <w:multiLevelType w:val="hybridMultilevel"/>
    <w:tmpl w:val="607CCD9C"/>
    <w:lvl w:ilvl="0" w:tplc="2300F95A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E70C6"/>
    <w:multiLevelType w:val="hybridMultilevel"/>
    <w:tmpl w:val="4B6E1ECA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B817F2"/>
    <w:multiLevelType w:val="hybridMultilevel"/>
    <w:tmpl w:val="AE209982"/>
    <w:lvl w:ilvl="0" w:tplc="5E80E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959AD"/>
    <w:multiLevelType w:val="hybridMultilevel"/>
    <w:tmpl w:val="8A10F738"/>
    <w:lvl w:ilvl="0" w:tplc="8050E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342C2"/>
    <w:multiLevelType w:val="hybridMultilevel"/>
    <w:tmpl w:val="956CD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532568"/>
    <w:multiLevelType w:val="hybridMultilevel"/>
    <w:tmpl w:val="62AAB182"/>
    <w:lvl w:ilvl="0" w:tplc="583C8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F030E"/>
    <w:multiLevelType w:val="hybridMultilevel"/>
    <w:tmpl w:val="67441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22974"/>
    <w:multiLevelType w:val="hybridMultilevel"/>
    <w:tmpl w:val="CF883950"/>
    <w:lvl w:ilvl="0" w:tplc="1F8463A8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20192"/>
    <w:multiLevelType w:val="hybridMultilevel"/>
    <w:tmpl w:val="E09A0F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04E5C"/>
    <w:multiLevelType w:val="hybridMultilevel"/>
    <w:tmpl w:val="C33EB684"/>
    <w:lvl w:ilvl="0" w:tplc="9A8672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87AC2"/>
    <w:multiLevelType w:val="hybridMultilevel"/>
    <w:tmpl w:val="8C2A9C08"/>
    <w:lvl w:ilvl="0" w:tplc="5E80EC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AF22F6"/>
    <w:multiLevelType w:val="hybridMultilevel"/>
    <w:tmpl w:val="487644C0"/>
    <w:lvl w:ilvl="0" w:tplc="D36C6F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97C6A"/>
    <w:multiLevelType w:val="hybridMultilevel"/>
    <w:tmpl w:val="A4363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0"/>
  </w:num>
  <w:num w:numId="3">
    <w:abstractNumId w:val="23"/>
  </w:num>
  <w:num w:numId="4">
    <w:abstractNumId w:val="47"/>
  </w:num>
  <w:num w:numId="5">
    <w:abstractNumId w:val="15"/>
  </w:num>
  <w:num w:numId="6">
    <w:abstractNumId w:val="38"/>
  </w:num>
  <w:num w:numId="7">
    <w:abstractNumId w:val="10"/>
  </w:num>
  <w:num w:numId="8">
    <w:abstractNumId w:val="25"/>
  </w:num>
  <w:num w:numId="9">
    <w:abstractNumId w:val="20"/>
  </w:num>
  <w:num w:numId="10">
    <w:abstractNumId w:val="28"/>
  </w:num>
  <w:num w:numId="11">
    <w:abstractNumId w:val="2"/>
  </w:num>
  <w:num w:numId="12">
    <w:abstractNumId w:val="19"/>
  </w:num>
  <w:num w:numId="13">
    <w:abstractNumId w:val="8"/>
  </w:num>
  <w:num w:numId="14">
    <w:abstractNumId w:val="13"/>
  </w:num>
  <w:num w:numId="15">
    <w:abstractNumId w:val="41"/>
  </w:num>
  <w:num w:numId="16">
    <w:abstractNumId w:val="27"/>
  </w:num>
  <w:num w:numId="17">
    <w:abstractNumId w:val="21"/>
  </w:num>
  <w:num w:numId="18">
    <w:abstractNumId w:val="29"/>
  </w:num>
  <w:num w:numId="19">
    <w:abstractNumId w:val="12"/>
  </w:num>
  <w:num w:numId="20">
    <w:abstractNumId w:val="5"/>
  </w:num>
  <w:num w:numId="21">
    <w:abstractNumId w:val="31"/>
  </w:num>
  <w:num w:numId="22">
    <w:abstractNumId w:val="45"/>
  </w:num>
  <w:num w:numId="23">
    <w:abstractNumId w:val="22"/>
  </w:num>
  <w:num w:numId="24">
    <w:abstractNumId w:val="6"/>
  </w:num>
  <w:num w:numId="25">
    <w:abstractNumId w:val="7"/>
  </w:num>
  <w:num w:numId="26">
    <w:abstractNumId w:val="37"/>
  </w:num>
  <w:num w:numId="27">
    <w:abstractNumId w:val="3"/>
  </w:num>
  <w:num w:numId="28">
    <w:abstractNumId w:val="36"/>
  </w:num>
  <w:num w:numId="29">
    <w:abstractNumId w:val="46"/>
  </w:num>
  <w:num w:numId="30">
    <w:abstractNumId w:val="26"/>
  </w:num>
  <w:num w:numId="31">
    <w:abstractNumId w:val="11"/>
  </w:num>
  <w:num w:numId="32">
    <w:abstractNumId w:val="24"/>
  </w:num>
  <w:num w:numId="33">
    <w:abstractNumId w:val="35"/>
  </w:num>
  <w:num w:numId="34">
    <w:abstractNumId w:val="18"/>
  </w:num>
  <w:num w:numId="35">
    <w:abstractNumId w:val="16"/>
  </w:num>
  <w:num w:numId="36">
    <w:abstractNumId w:val="0"/>
  </w:num>
  <w:num w:numId="37">
    <w:abstractNumId w:val="43"/>
  </w:num>
  <w:num w:numId="38">
    <w:abstractNumId w:val="42"/>
  </w:num>
  <w:num w:numId="39">
    <w:abstractNumId w:val="17"/>
  </w:num>
  <w:num w:numId="40">
    <w:abstractNumId w:val="34"/>
  </w:num>
  <w:num w:numId="41">
    <w:abstractNumId w:val="30"/>
  </w:num>
  <w:num w:numId="42">
    <w:abstractNumId w:val="32"/>
  </w:num>
  <w:num w:numId="43">
    <w:abstractNumId w:val="33"/>
  </w:num>
  <w:num w:numId="44">
    <w:abstractNumId w:val="9"/>
  </w:num>
  <w:num w:numId="45">
    <w:abstractNumId w:val="14"/>
  </w:num>
  <w:num w:numId="46">
    <w:abstractNumId w:val="4"/>
  </w:num>
  <w:num w:numId="47">
    <w:abstractNumId w:val="39"/>
  </w:num>
  <w:num w:numId="4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1A"/>
    <w:rsid w:val="00010675"/>
    <w:rsid w:val="00015840"/>
    <w:rsid w:val="00033596"/>
    <w:rsid w:val="00047468"/>
    <w:rsid w:val="0005422C"/>
    <w:rsid w:val="00055508"/>
    <w:rsid w:val="0005557C"/>
    <w:rsid w:val="0005783B"/>
    <w:rsid w:val="00062420"/>
    <w:rsid w:val="00063E4F"/>
    <w:rsid w:val="00083321"/>
    <w:rsid w:val="000918F3"/>
    <w:rsid w:val="000938B5"/>
    <w:rsid w:val="000A4E11"/>
    <w:rsid w:val="000D3A5B"/>
    <w:rsid w:val="000D4673"/>
    <w:rsid w:val="000E05B2"/>
    <w:rsid w:val="001178E8"/>
    <w:rsid w:val="00117C0C"/>
    <w:rsid w:val="0013633B"/>
    <w:rsid w:val="001973F2"/>
    <w:rsid w:val="001A391F"/>
    <w:rsid w:val="001A401A"/>
    <w:rsid w:val="001B397C"/>
    <w:rsid w:val="00201106"/>
    <w:rsid w:val="00201440"/>
    <w:rsid w:val="00206643"/>
    <w:rsid w:val="002303DE"/>
    <w:rsid w:val="00232C84"/>
    <w:rsid w:val="00233039"/>
    <w:rsid w:val="00246D0F"/>
    <w:rsid w:val="0025038B"/>
    <w:rsid w:val="00250EFB"/>
    <w:rsid w:val="00254F3B"/>
    <w:rsid w:val="002970C1"/>
    <w:rsid w:val="002A15EB"/>
    <w:rsid w:val="002B3FDA"/>
    <w:rsid w:val="002C4B70"/>
    <w:rsid w:val="002D73CA"/>
    <w:rsid w:val="002D7793"/>
    <w:rsid w:val="002F0C40"/>
    <w:rsid w:val="002F26A4"/>
    <w:rsid w:val="002F4784"/>
    <w:rsid w:val="00303BAB"/>
    <w:rsid w:val="00317002"/>
    <w:rsid w:val="00327A93"/>
    <w:rsid w:val="00330430"/>
    <w:rsid w:val="00330F4C"/>
    <w:rsid w:val="00362AA6"/>
    <w:rsid w:val="003651F3"/>
    <w:rsid w:val="003749F9"/>
    <w:rsid w:val="003874E0"/>
    <w:rsid w:val="003A5783"/>
    <w:rsid w:val="003C4C19"/>
    <w:rsid w:val="003D4BE8"/>
    <w:rsid w:val="003D5EB0"/>
    <w:rsid w:val="003E6EAA"/>
    <w:rsid w:val="003F6DD7"/>
    <w:rsid w:val="00411BF5"/>
    <w:rsid w:val="00415D86"/>
    <w:rsid w:val="00427DBA"/>
    <w:rsid w:val="0043522C"/>
    <w:rsid w:val="004357BB"/>
    <w:rsid w:val="00470F18"/>
    <w:rsid w:val="00471674"/>
    <w:rsid w:val="00490EFE"/>
    <w:rsid w:val="00495611"/>
    <w:rsid w:val="004A2CEB"/>
    <w:rsid w:val="004C77B6"/>
    <w:rsid w:val="004D28E4"/>
    <w:rsid w:val="00512521"/>
    <w:rsid w:val="005374A7"/>
    <w:rsid w:val="00546587"/>
    <w:rsid w:val="00570F9F"/>
    <w:rsid w:val="00580FEA"/>
    <w:rsid w:val="00595852"/>
    <w:rsid w:val="005B4E7E"/>
    <w:rsid w:val="005B7CCF"/>
    <w:rsid w:val="005C08AF"/>
    <w:rsid w:val="005C21CB"/>
    <w:rsid w:val="005E3074"/>
    <w:rsid w:val="005E414A"/>
    <w:rsid w:val="005F3208"/>
    <w:rsid w:val="00605B34"/>
    <w:rsid w:val="006249AA"/>
    <w:rsid w:val="00633139"/>
    <w:rsid w:val="00645ACD"/>
    <w:rsid w:val="00646DF2"/>
    <w:rsid w:val="00651278"/>
    <w:rsid w:val="00651D7E"/>
    <w:rsid w:val="00652E59"/>
    <w:rsid w:val="006600A8"/>
    <w:rsid w:val="006634BE"/>
    <w:rsid w:val="0066363A"/>
    <w:rsid w:val="0066524D"/>
    <w:rsid w:val="00665527"/>
    <w:rsid w:val="00670499"/>
    <w:rsid w:val="00675F13"/>
    <w:rsid w:val="00680E1E"/>
    <w:rsid w:val="006963C3"/>
    <w:rsid w:val="00697B6F"/>
    <w:rsid w:val="006A22FE"/>
    <w:rsid w:val="006A31F4"/>
    <w:rsid w:val="006A4757"/>
    <w:rsid w:val="006C1E43"/>
    <w:rsid w:val="006D5B68"/>
    <w:rsid w:val="006F10E4"/>
    <w:rsid w:val="007074F3"/>
    <w:rsid w:val="00707DA0"/>
    <w:rsid w:val="00714F12"/>
    <w:rsid w:val="0073311A"/>
    <w:rsid w:val="00746B3E"/>
    <w:rsid w:val="00755045"/>
    <w:rsid w:val="00765C45"/>
    <w:rsid w:val="00771640"/>
    <w:rsid w:val="00793087"/>
    <w:rsid w:val="007A4FB2"/>
    <w:rsid w:val="007A61AE"/>
    <w:rsid w:val="007B6D3B"/>
    <w:rsid w:val="007D4552"/>
    <w:rsid w:val="007E3F78"/>
    <w:rsid w:val="007E48A8"/>
    <w:rsid w:val="007F72FB"/>
    <w:rsid w:val="00832756"/>
    <w:rsid w:val="008415E2"/>
    <w:rsid w:val="008507EC"/>
    <w:rsid w:val="00874EEC"/>
    <w:rsid w:val="008C0FE5"/>
    <w:rsid w:val="008C7963"/>
    <w:rsid w:val="009154BD"/>
    <w:rsid w:val="00927460"/>
    <w:rsid w:val="00937F5C"/>
    <w:rsid w:val="009450E1"/>
    <w:rsid w:val="00947C03"/>
    <w:rsid w:val="009562A9"/>
    <w:rsid w:val="009569B3"/>
    <w:rsid w:val="00975AA8"/>
    <w:rsid w:val="00991B32"/>
    <w:rsid w:val="009B733A"/>
    <w:rsid w:val="009C35D8"/>
    <w:rsid w:val="009E4B05"/>
    <w:rsid w:val="009F051E"/>
    <w:rsid w:val="009F6439"/>
    <w:rsid w:val="00A05585"/>
    <w:rsid w:val="00A47E68"/>
    <w:rsid w:val="00A61E39"/>
    <w:rsid w:val="00A673B8"/>
    <w:rsid w:val="00A74766"/>
    <w:rsid w:val="00A84295"/>
    <w:rsid w:val="00A90485"/>
    <w:rsid w:val="00AA5910"/>
    <w:rsid w:val="00AB7AFF"/>
    <w:rsid w:val="00AD441B"/>
    <w:rsid w:val="00AD798A"/>
    <w:rsid w:val="00AF02AC"/>
    <w:rsid w:val="00AF4B82"/>
    <w:rsid w:val="00AF66C8"/>
    <w:rsid w:val="00AF7175"/>
    <w:rsid w:val="00B36D60"/>
    <w:rsid w:val="00B6311F"/>
    <w:rsid w:val="00B822C4"/>
    <w:rsid w:val="00B82F97"/>
    <w:rsid w:val="00B900A2"/>
    <w:rsid w:val="00B92C06"/>
    <w:rsid w:val="00BA1E10"/>
    <w:rsid w:val="00BC3E3A"/>
    <w:rsid w:val="00BC5FD0"/>
    <w:rsid w:val="00BE252C"/>
    <w:rsid w:val="00C04D64"/>
    <w:rsid w:val="00C143EE"/>
    <w:rsid w:val="00C2707D"/>
    <w:rsid w:val="00C30EEC"/>
    <w:rsid w:val="00C44B1E"/>
    <w:rsid w:val="00C45F5E"/>
    <w:rsid w:val="00C51BD5"/>
    <w:rsid w:val="00C571AD"/>
    <w:rsid w:val="00C75EDB"/>
    <w:rsid w:val="00C76B23"/>
    <w:rsid w:val="00C84C4F"/>
    <w:rsid w:val="00CA4A81"/>
    <w:rsid w:val="00CB0DAB"/>
    <w:rsid w:val="00CC7243"/>
    <w:rsid w:val="00CE122D"/>
    <w:rsid w:val="00CE43C4"/>
    <w:rsid w:val="00D035AA"/>
    <w:rsid w:val="00D14ED6"/>
    <w:rsid w:val="00D35B76"/>
    <w:rsid w:val="00D40D12"/>
    <w:rsid w:val="00D67B46"/>
    <w:rsid w:val="00D81564"/>
    <w:rsid w:val="00DA5732"/>
    <w:rsid w:val="00DB0B95"/>
    <w:rsid w:val="00DB2839"/>
    <w:rsid w:val="00DD1130"/>
    <w:rsid w:val="00DE24EA"/>
    <w:rsid w:val="00DF5D98"/>
    <w:rsid w:val="00E01170"/>
    <w:rsid w:val="00E02B39"/>
    <w:rsid w:val="00E40600"/>
    <w:rsid w:val="00E634DB"/>
    <w:rsid w:val="00E63F6C"/>
    <w:rsid w:val="00E663D5"/>
    <w:rsid w:val="00E9731E"/>
    <w:rsid w:val="00E97AB5"/>
    <w:rsid w:val="00EA0F33"/>
    <w:rsid w:val="00EA1C5B"/>
    <w:rsid w:val="00EB27E7"/>
    <w:rsid w:val="00EC6D18"/>
    <w:rsid w:val="00ED643D"/>
    <w:rsid w:val="00ED7709"/>
    <w:rsid w:val="00EE3249"/>
    <w:rsid w:val="00F4046A"/>
    <w:rsid w:val="00F41666"/>
    <w:rsid w:val="00F45159"/>
    <w:rsid w:val="00F46797"/>
    <w:rsid w:val="00F52865"/>
    <w:rsid w:val="00F750BA"/>
    <w:rsid w:val="00F7764E"/>
    <w:rsid w:val="00F95575"/>
    <w:rsid w:val="00FB7DCC"/>
    <w:rsid w:val="00FF1ADC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4CBAC7"/>
  <w15:docId w15:val="{DDF7B1FC-E057-4295-8EC0-0C8A477A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48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331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2303D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303DE"/>
    <w:pPr>
      <w:ind w:left="720"/>
      <w:contextualSpacing/>
    </w:pPr>
  </w:style>
  <w:style w:type="table" w:styleId="TableGrid">
    <w:name w:val="Table Grid"/>
    <w:basedOn w:val="TableNormal"/>
    <w:rsid w:val="005E3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57B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E01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1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F5D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D9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F5D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D98"/>
    <w:rPr>
      <w:sz w:val="24"/>
      <w:szCs w:val="24"/>
    </w:rPr>
  </w:style>
  <w:style w:type="table" w:customStyle="1" w:styleId="TableGrid1">
    <w:name w:val="Table Grid1"/>
    <w:basedOn w:val="TableNormal"/>
    <w:next w:val="TableGrid"/>
    <w:rsid w:val="00206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03BA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03B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03BA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BA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D3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overnment/publications/supporting-families-programme-guidance-2022-to-2025/chapter-5-evidencing-successful-family-outcomes" TargetMode="External"/><Relationship Id="rId18" Type="http://schemas.openxmlformats.org/officeDocument/2006/relationships/hyperlink" Target="mailto:Priscilla.Johnson@milton-keynes.gov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milton-keynes.gov.uk/supporting-familie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iscilla.Johnson@milton-keynes.gov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milton-keynes.gov.uk/supporting-famil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9CF34-B6FE-441F-9999-AE6FBFE22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2087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14406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Priscilla</dc:creator>
  <cp:lastModifiedBy>Priscilla Johnson</cp:lastModifiedBy>
  <cp:revision>5</cp:revision>
  <cp:lastPrinted>2022-09-29T09:00:00Z</cp:lastPrinted>
  <dcterms:created xsi:type="dcterms:W3CDTF">2022-09-30T18:30:00Z</dcterms:created>
  <dcterms:modified xsi:type="dcterms:W3CDTF">2022-10-06T16:55:00Z</dcterms:modified>
</cp:coreProperties>
</file>