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4C1F" w14:textId="0308530C" w:rsidR="00EF3426" w:rsidRPr="00AA3D9A" w:rsidRDefault="00EF3426" w:rsidP="00EF3426">
      <w:pPr>
        <w:rPr>
          <w:color w:val="007D85"/>
          <w:sz w:val="32"/>
          <w:szCs w:val="32"/>
        </w:rPr>
      </w:pPr>
      <w:r>
        <w:rPr>
          <w:noProof/>
          <w:color w:val="007D85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B89059" wp14:editId="7486990B">
            <wp:simplePos x="0" y="0"/>
            <wp:positionH relativeFrom="column">
              <wp:posOffset>4526280</wp:posOffset>
            </wp:positionH>
            <wp:positionV relativeFrom="paragraph">
              <wp:posOffset>-594360</wp:posOffset>
            </wp:positionV>
            <wp:extent cx="1761490" cy="523217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523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7D85"/>
          <w:sz w:val="32"/>
          <w:szCs w:val="32"/>
        </w:rPr>
        <w:t>Highways Maintenance 23/24</w:t>
      </w:r>
    </w:p>
    <w:p w14:paraId="5465F017" w14:textId="67942401" w:rsidR="00EF3426" w:rsidRPr="0064144A" w:rsidRDefault="00EF3426" w:rsidP="00EF34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Gripfib</w:t>
      </w:r>
      <w:r w:rsidRPr="00EF3426">
        <w:rPr>
          <w:rFonts w:cstheme="minorHAnsi"/>
          <w:b/>
          <w:bCs/>
          <w:sz w:val="28"/>
          <w:szCs w:val="28"/>
        </w:rPr>
        <w:t>re™</w:t>
      </w:r>
      <w:r>
        <w:rPr>
          <w:b/>
          <w:bCs/>
          <w:sz w:val="28"/>
          <w:szCs w:val="28"/>
        </w:rPr>
        <w:t xml:space="preserve"> resurfacing programme</w:t>
      </w:r>
    </w:p>
    <w:p w14:paraId="09301316" w14:textId="7CE079A1" w:rsidR="00F65978" w:rsidRDefault="00F65978"/>
    <w:p w14:paraId="4AA7123E" w14:textId="30016471" w:rsidR="00EF3426" w:rsidRDefault="00EF3426">
      <w:r>
        <w:t xml:space="preserve">The locations below </w:t>
      </w:r>
      <w:proofErr w:type="gramStart"/>
      <w:r>
        <w:t>were identified</w:t>
      </w:r>
      <w:proofErr w:type="gramEnd"/>
      <w:r>
        <w:t xml:space="preserve"> as suitable for this type of resurfacing treatment to prolong the life of the road surface. Gripfibre is a micro-surfacing treatment where a layer of asphalt (bitumen, synthetic fibres, and aggregate) </w:t>
      </w:r>
      <w:proofErr w:type="gramStart"/>
      <w:r>
        <w:t>is applied</w:t>
      </w:r>
      <w:proofErr w:type="gramEnd"/>
      <w:r>
        <w:t xml:space="preserve"> onto the existing surface to provide a hard-wearing smooth surface.</w:t>
      </w:r>
    </w:p>
    <w:p w14:paraId="0C26FB1D" w14:textId="643CC2E3" w:rsidR="00EF3426" w:rsidRDefault="00EF3426">
      <w:r>
        <w:t xml:space="preserve">Once the surface has set (curing) any road markings will then </w:t>
      </w:r>
      <w:proofErr w:type="gramStart"/>
      <w:r>
        <w:t>be applied</w:t>
      </w:r>
      <w:proofErr w:type="gramEnd"/>
      <w:r>
        <w:t xml:space="preserve"> to the cooled surface. </w:t>
      </w:r>
    </w:p>
    <w:p w14:paraId="0A0D790D" w14:textId="5677AA89" w:rsidR="00EF3426" w:rsidRDefault="00EF3426">
      <w:r>
        <w:t xml:space="preserve">Please note: the following list is provisional and may </w:t>
      </w:r>
      <w:proofErr w:type="gramStart"/>
      <w:r>
        <w:t>be changed</w:t>
      </w:r>
      <w:proofErr w:type="gramEnd"/>
      <w:r>
        <w:t xml:space="preserve">. Resurfacing works may have to be rearranged if weather conditions are not suitable for applying the materials (heavy rain, </w:t>
      </w:r>
      <w:proofErr w:type="gramStart"/>
      <w:r>
        <w:t>cold conditions</w:t>
      </w:r>
      <w:proofErr w:type="gramEnd"/>
      <w:r>
        <w:t xml:space="preserve"> or high winds).</w:t>
      </w:r>
    </w:p>
    <w:p w14:paraId="48DADABB" w14:textId="0F060F87" w:rsidR="00EF3426" w:rsidRDefault="00EF3426"/>
    <w:p w14:paraId="36DCD2A8" w14:textId="77777777" w:rsidR="00EF3426" w:rsidRDefault="00EF3426" w:rsidP="00067653">
      <w:pPr>
        <w:pStyle w:val="ListParagraph"/>
        <w:numPr>
          <w:ilvl w:val="0"/>
          <w:numId w:val="1"/>
        </w:numPr>
      </w:pPr>
      <w:r>
        <w:t>V3 Fulmer Street (H6 to H7)</w:t>
      </w:r>
    </w:p>
    <w:p w14:paraId="508A3D03" w14:textId="77777777" w:rsidR="00EF3426" w:rsidRDefault="00EF3426" w:rsidP="00067653">
      <w:pPr>
        <w:pStyle w:val="ListParagraph"/>
        <w:numPr>
          <w:ilvl w:val="0"/>
          <w:numId w:val="1"/>
        </w:numPr>
      </w:pPr>
      <w:r>
        <w:t>School Lane, Sherington</w:t>
      </w:r>
    </w:p>
    <w:p w14:paraId="62538EF4" w14:textId="77777777" w:rsidR="00EF3426" w:rsidRDefault="00EF3426" w:rsidP="00067653">
      <w:pPr>
        <w:pStyle w:val="ListParagraph"/>
        <w:numPr>
          <w:ilvl w:val="0"/>
          <w:numId w:val="1"/>
        </w:numPr>
      </w:pPr>
      <w:r>
        <w:t>Gun Lane, Sherington</w:t>
      </w:r>
    </w:p>
    <w:p w14:paraId="3AA011F0" w14:textId="31BDA54B" w:rsidR="00EF3426" w:rsidRDefault="00EF3426" w:rsidP="00067653">
      <w:pPr>
        <w:pStyle w:val="ListParagraph"/>
        <w:numPr>
          <w:ilvl w:val="0"/>
          <w:numId w:val="1"/>
        </w:numPr>
      </w:pPr>
      <w:r>
        <w:t xml:space="preserve">Wolverton Road, Newport Pagnell (from Westbury Lane to </w:t>
      </w:r>
      <w:r>
        <w:t>L</w:t>
      </w:r>
      <w:r>
        <w:t>ittle Linford Lane)</w:t>
      </w:r>
    </w:p>
    <w:p w14:paraId="29DD0239" w14:textId="77777777" w:rsidR="00EF3426" w:rsidRDefault="00EF3426" w:rsidP="00067653">
      <w:pPr>
        <w:pStyle w:val="ListParagraph"/>
        <w:numPr>
          <w:ilvl w:val="0"/>
          <w:numId w:val="1"/>
        </w:numPr>
      </w:pPr>
      <w:r>
        <w:t>Marsh Drive, Great Linford (from Wolverton Road to canal bridge)</w:t>
      </w:r>
    </w:p>
    <w:p w14:paraId="1EAB1CFA" w14:textId="77777777" w:rsidR="00EF3426" w:rsidRDefault="00EF3426" w:rsidP="00067653">
      <w:pPr>
        <w:pStyle w:val="ListParagraph"/>
        <w:numPr>
          <w:ilvl w:val="0"/>
          <w:numId w:val="1"/>
        </w:numPr>
      </w:pPr>
      <w:r>
        <w:t>High Street, Two Mile Ash (from Fairways to Cornhill)</w:t>
      </w:r>
    </w:p>
    <w:p w14:paraId="25835540" w14:textId="2CEF4141" w:rsidR="00EF3426" w:rsidRDefault="00EF3426" w:rsidP="00067653">
      <w:pPr>
        <w:pStyle w:val="ListParagraph"/>
        <w:numPr>
          <w:ilvl w:val="0"/>
          <w:numId w:val="1"/>
        </w:numPr>
      </w:pPr>
      <w:r>
        <w:t>Shenley Road, Bletchley (from H8 Standing Way to no. 188)</w:t>
      </w:r>
    </w:p>
    <w:p w14:paraId="3A6A3518" w14:textId="332F9C9B" w:rsidR="00EF3426" w:rsidRDefault="00EF3426" w:rsidP="00067653">
      <w:pPr>
        <w:pStyle w:val="ListParagraph"/>
        <w:numPr>
          <w:ilvl w:val="0"/>
          <w:numId w:val="1"/>
        </w:numPr>
      </w:pPr>
      <w:r>
        <w:t>Shenley Road, Bletchley (from Whaddon Way to no. 95)</w:t>
      </w:r>
    </w:p>
    <w:p w14:paraId="1783A014" w14:textId="5BC5D6FC" w:rsidR="00EF3426" w:rsidRDefault="00EF3426" w:rsidP="00067653">
      <w:pPr>
        <w:pStyle w:val="ListParagraph"/>
        <w:numPr>
          <w:ilvl w:val="0"/>
          <w:numId w:val="1"/>
        </w:numPr>
      </w:pPr>
      <w:r>
        <w:t>Newport Road (</w:t>
      </w:r>
      <w:r>
        <w:t xml:space="preserve">From </w:t>
      </w:r>
      <w:r>
        <w:t>H8</w:t>
      </w:r>
      <w:r w:rsidR="00067653">
        <w:t xml:space="preserve"> Standing Way to </w:t>
      </w:r>
      <w:r>
        <w:t>H9</w:t>
      </w:r>
      <w:r w:rsidR="00067653">
        <w:t xml:space="preserve"> Groveway</w:t>
      </w:r>
      <w:r>
        <w:t>)</w:t>
      </w:r>
    </w:p>
    <w:p w14:paraId="4AFA8F94" w14:textId="6ED99B2B" w:rsidR="00EF3426" w:rsidRDefault="00EF3426" w:rsidP="00067653">
      <w:pPr>
        <w:pStyle w:val="ListParagraph"/>
        <w:numPr>
          <w:ilvl w:val="0"/>
          <w:numId w:val="1"/>
        </w:numPr>
      </w:pPr>
      <w:r>
        <w:t>Lindisfarne Drive</w:t>
      </w:r>
      <w:r w:rsidR="00067653">
        <w:t>, Loughton</w:t>
      </w:r>
    </w:p>
    <w:p w14:paraId="096300AD" w14:textId="156A88EA" w:rsidR="00EF3426" w:rsidRDefault="00EF3426" w:rsidP="00067653">
      <w:pPr>
        <w:pStyle w:val="ListParagraph"/>
        <w:numPr>
          <w:ilvl w:val="0"/>
          <w:numId w:val="1"/>
        </w:numPr>
      </w:pPr>
      <w:r>
        <w:t>V7 Saxon Street (from V8 Marlborough St</w:t>
      </w:r>
      <w:r w:rsidR="00067653">
        <w:t>reet</w:t>
      </w:r>
      <w:r>
        <w:t xml:space="preserve"> to H3 Monks Way)</w:t>
      </w:r>
    </w:p>
    <w:p w14:paraId="361DB382" w14:textId="0ABC3575" w:rsidR="00EF3426" w:rsidRDefault="00EF3426" w:rsidP="00067653">
      <w:pPr>
        <w:pStyle w:val="ListParagraph"/>
        <w:numPr>
          <w:ilvl w:val="0"/>
          <w:numId w:val="1"/>
        </w:numPr>
      </w:pPr>
      <w:r>
        <w:t>H3 Monks Way W</w:t>
      </w:r>
      <w:r w:rsidR="00067653">
        <w:t>estbound only</w:t>
      </w:r>
      <w:r>
        <w:t xml:space="preserve"> (</w:t>
      </w:r>
      <w:proofErr w:type="gramStart"/>
      <w:r>
        <w:t>500</w:t>
      </w:r>
      <w:proofErr w:type="gramEnd"/>
      <w:r w:rsidR="00067653">
        <w:t xml:space="preserve"> </w:t>
      </w:r>
      <w:r>
        <w:t>m</w:t>
      </w:r>
      <w:r w:rsidR="00067653">
        <w:t>etre</w:t>
      </w:r>
      <w:r>
        <w:t xml:space="preserve"> approach to Stacey Bushes Roundabout)</w:t>
      </w:r>
    </w:p>
    <w:p w14:paraId="2C7C40B8" w14:textId="4F997CF5" w:rsidR="00EF3426" w:rsidRDefault="00EF3426" w:rsidP="00067653">
      <w:pPr>
        <w:pStyle w:val="ListParagraph"/>
        <w:numPr>
          <w:ilvl w:val="0"/>
          <w:numId w:val="1"/>
        </w:numPr>
      </w:pPr>
      <w:r>
        <w:t>Stanton Gate</w:t>
      </w:r>
      <w:r w:rsidR="00067653">
        <w:t>, Stantonbury</w:t>
      </w:r>
    </w:p>
    <w:p w14:paraId="35CB990D" w14:textId="1E25D4C6" w:rsidR="00EF3426" w:rsidRDefault="00EF3426" w:rsidP="00067653">
      <w:pPr>
        <w:pStyle w:val="ListParagraph"/>
        <w:numPr>
          <w:ilvl w:val="0"/>
          <w:numId w:val="1"/>
        </w:numPr>
      </w:pPr>
      <w:r>
        <w:t>H4 Dansteed Way (V4</w:t>
      </w:r>
      <w:r w:rsidR="00067653">
        <w:t xml:space="preserve"> Watling Street</w:t>
      </w:r>
      <w:r>
        <w:t xml:space="preserve"> - V5</w:t>
      </w:r>
      <w:r w:rsidR="00067653">
        <w:t xml:space="preserve"> Great Monks Street</w:t>
      </w:r>
      <w:r>
        <w:t>)</w:t>
      </w:r>
    </w:p>
    <w:p w14:paraId="5EBB6921" w14:textId="71F4FA6E" w:rsidR="00EF3426" w:rsidRDefault="00EF3426" w:rsidP="00067653">
      <w:pPr>
        <w:pStyle w:val="ListParagraph"/>
        <w:numPr>
          <w:ilvl w:val="0"/>
          <w:numId w:val="1"/>
        </w:numPr>
      </w:pPr>
      <w:r>
        <w:t>H4 Dansteed Way (V5</w:t>
      </w:r>
      <w:r w:rsidR="00067653">
        <w:t xml:space="preserve"> Great Monks Street</w:t>
      </w:r>
      <w:r>
        <w:t xml:space="preserve"> to Bradwell Road)</w:t>
      </w:r>
    </w:p>
    <w:p w14:paraId="56BCF5EC" w14:textId="413A3AF7" w:rsidR="00EF3426" w:rsidRDefault="00EF3426" w:rsidP="00067653">
      <w:pPr>
        <w:pStyle w:val="ListParagraph"/>
        <w:numPr>
          <w:ilvl w:val="0"/>
          <w:numId w:val="1"/>
        </w:numPr>
      </w:pPr>
      <w:r>
        <w:t>H5 Portway (V3</w:t>
      </w:r>
      <w:r w:rsidR="00067653">
        <w:t xml:space="preserve"> Fulmer Street</w:t>
      </w:r>
      <w:r>
        <w:t xml:space="preserve"> to V4</w:t>
      </w:r>
      <w:r w:rsidR="00067653">
        <w:t xml:space="preserve"> Watling Street</w:t>
      </w:r>
      <w:r>
        <w:t>)</w:t>
      </w:r>
    </w:p>
    <w:p w14:paraId="2A333DE5" w14:textId="5BA0BB44" w:rsidR="00EF3426" w:rsidRDefault="00EF3426" w:rsidP="00067653">
      <w:pPr>
        <w:pStyle w:val="ListParagraph"/>
        <w:numPr>
          <w:ilvl w:val="0"/>
          <w:numId w:val="1"/>
        </w:numPr>
      </w:pPr>
      <w:r>
        <w:t>V8 Marlborough St</w:t>
      </w:r>
      <w:r w:rsidR="00067653">
        <w:t xml:space="preserve">reet </w:t>
      </w:r>
      <w:r>
        <w:t xml:space="preserve">Southbound about </w:t>
      </w:r>
      <w:proofErr w:type="gramStart"/>
      <w:r>
        <w:t>100</w:t>
      </w:r>
      <w:proofErr w:type="gramEnd"/>
      <w:r>
        <w:t xml:space="preserve"> metres south of the H3 Monks Way</w:t>
      </w:r>
    </w:p>
    <w:p w14:paraId="0ADA47E5" w14:textId="54758153" w:rsidR="00EF3426" w:rsidRDefault="00EF3426" w:rsidP="00067653">
      <w:pPr>
        <w:pStyle w:val="ListParagraph"/>
        <w:numPr>
          <w:ilvl w:val="0"/>
          <w:numId w:val="1"/>
        </w:numPr>
      </w:pPr>
      <w:r>
        <w:t>V10 Brickhill St</w:t>
      </w:r>
      <w:r w:rsidR="00067653">
        <w:t>reet</w:t>
      </w:r>
      <w:r>
        <w:t xml:space="preserve"> (H9 </w:t>
      </w:r>
      <w:r w:rsidR="00067653">
        <w:t xml:space="preserve">Groveway </w:t>
      </w:r>
      <w:r>
        <w:t>to H10</w:t>
      </w:r>
      <w:r w:rsidR="00067653">
        <w:t xml:space="preserve"> Bletcham Way</w:t>
      </w:r>
      <w:r>
        <w:t xml:space="preserve">) </w:t>
      </w:r>
    </w:p>
    <w:p w14:paraId="7304DD87" w14:textId="791CA4A6" w:rsidR="00EF3426" w:rsidRDefault="00EF3426" w:rsidP="00067653">
      <w:pPr>
        <w:pStyle w:val="ListParagraph"/>
        <w:numPr>
          <w:ilvl w:val="0"/>
          <w:numId w:val="1"/>
        </w:numPr>
      </w:pPr>
      <w:r>
        <w:t>V10 Brickhill St</w:t>
      </w:r>
      <w:r w:rsidR="00067653">
        <w:t>reet</w:t>
      </w:r>
      <w:r>
        <w:t xml:space="preserve"> (H6 </w:t>
      </w:r>
      <w:r w:rsidR="00067653">
        <w:t xml:space="preserve">Childs Way </w:t>
      </w:r>
      <w:r>
        <w:t>to H7</w:t>
      </w:r>
      <w:r w:rsidR="00067653">
        <w:t xml:space="preserve"> Chaffron Way</w:t>
      </w:r>
      <w:r>
        <w:t>) PART to Atlas Way</w:t>
      </w:r>
    </w:p>
    <w:p w14:paraId="768E6E7A" w14:textId="26CEF2B3" w:rsidR="00EF3426" w:rsidRDefault="00EF3426" w:rsidP="00067653">
      <w:pPr>
        <w:pStyle w:val="ListParagraph"/>
        <w:numPr>
          <w:ilvl w:val="0"/>
          <w:numId w:val="1"/>
        </w:numPr>
      </w:pPr>
      <w:r>
        <w:t>Wheelers Lane, Bradville</w:t>
      </w:r>
    </w:p>
    <w:p w14:paraId="6C4173B9" w14:textId="5BC1F2DA" w:rsidR="00067653" w:rsidRDefault="00067653" w:rsidP="00067653"/>
    <w:p w14:paraId="3A8E8597" w14:textId="710761A1" w:rsidR="00067653" w:rsidRDefault="00067653" w:rsidP="00067653">
      <w:r>
        <w:t>For real time information about all road and street works for Milton Keynes, visit one.network.</w:t>
      </w:r>
    </w:p>
    <w:sectPr w:rsidR="00067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D98"/>
    <w:multiLevelType w:val="hybridMultilevel"/>
    <w:tmpl w:val="75E2C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6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26"/>
    <w:rsid w:val="00067653"/>
    <w:rsid w:val="00CB2B88"/>
    <w:rsid w:val="00EF3426"/>
    <w:rsid w:val="00F6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D69C"/>
  <w15:chartTrackingRefBased/>
  <w15:docId w15:val="{9202617C-69B6-4609-A640-C504B5A6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AE444996FE0EDA41A9F34BD02CFB9B13" ma:contentTypeVersion="10" ma:contentTypeDescription="MKC Branded Word Template Document" ma:contentTypeScope="" ma:versionID="984b8e1f5f34c31d6426444e29e16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00CFB7-B131-4BE7-8E6B-FD86B541D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016966-7C45-41D8-AF22-B96E4889751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106F134-5ECE-4967-8506-D897042E21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95DE31-5542-4FC2-A5FE-29C0AB978E2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Munday</dc:creator>
  <cp:keywords/>
  <dc:description/>
  <cp:lastModifiedBy>Rachel Munday</cp:lastModifiedBy>
  <cp:revision>2</cp:revision>
  <dcterms:created xsi:type="dcterms:W3CDTF">2023-07-31T15:16:00Z</dcterms:created>
  <dcterms:modified xsi:type="dcterms:W3CDTF">2023-07-31T15:32:00Z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0x010100073DBBF460B4694388C550D7D3B1399900AE444996FE0EDA41A9F34BD02CFB9B13</vt:lpwstr>
  </property>
</Properties>
</file>