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8C05" w14:textId="77777777" w:rsidR="00BB7C81" w:rsidRPr="00B30905" w:rsidRDefault="0076724D" w:rsidP="00091F71">
      <w:pPr>
        <w:suppressAutoHyphens/>
        <w:jc w:val="left"/>
        <w:rPr>
          <w:rFonts w:eastAsia="Arial"/>
          <w:b/>
          <w:sz w:val="56"/>
          <w:szCs w:val="56"/>
        </w:rPr>
      </w:pPr>
      <w:r w:rsidRPr="00B30905">
        <w:rPr>
          <w:rFonts w:eastAsia="Arial"/>
          <w:b/>
          <w:sz w:val="56"/>
          <w:szCs w:val="56"/>
        </w:rPr>
        <w:t>Youth justice plan template</w:t>
      </w:r>
    </w:p>
    <w:p w14:paraId="7C0C5F8C" w14:textId="77777777" w:rsidR="00BB7C81" w:rsidRDefault="00BB7C81" w:rsidP="00091F71">
      <w:pPr>
        <w:suppressAutoHyphens/>
        <w:jc w:val="left"/>
      </w:pPr>
    </w:p>
    <w:p w14:paraId="01BA85DC" w14:textId="77777777" w:rsidR="00BB7C81" w:rsidRDefault="00BB7C81" w:rsidP="00091F71">
      <w:pPr>
        <w:suppressAutoHyphens/>
        <w:jc w:val="left"/>
      </w:pPr>
    </w:p>
    <w:tbl>
      <w:tblPr>
        <w:tblStyle w:val="TableGrid"/>
        <w:tblW w:w="9385" w:type="dxa"/>
        <w:tblInd w:w="-5" w:type="dxa"/>
        <w:tblLayout w:type="fixed"/>
        <w:tblLook w:val="04A0" w:firstRow="1" w:lastRow="0" w:firstColumn="1" w:lastColumn="0" w:noHBand="0" w:noVBand="1"/>
      </w:tblPr>
      <w:tblGrid>
        <w:gridCol w:w="2809"/>
        <w:gridCol w:w="6576"/>
      </w:tblGrid>
      <w:tr w:rsidR="00BB7C81" w14:paraId="1466D082" w14:textId="77777777" w:rsidTr="00B30905">
        <w:trPr>
          <w:trHeight w:hRule="exact" w:val="722"/>
        </w:trPr>
        <w:tc>
          <w:tcPr>
            <w:tcW w:w="2809" w:type="dxa"/>
          </w:tcPr>
          <w:p w14:paraId="6BADF01B" w14:textId="77777777" w:rsidR="00BB7C81" w:rsidRPr="00B30905" w:rsidRDefault="0076724D" w:rsidP="00091F71">
            <w:pPr>
              <w:suppressAutoHyphens/>
              <w:jc w:val="left"/>
              <w:rPr>
                <w:rFonts w:asciiTheme="minorHAnsi" w:eastAsia="Calibri" w:hAnsiTheme="minorHAnsi" w:cstheme="minorHAnsi"/>
                <w:b/>
                <w:sz w:val="22"/>
                <w:szCs w:val="22"/>
              </w:rPr>
            </w:pPr>
            <w:r w:rsidRPr="00B30905">
              <w:rPr>
                <w:rFonts w:asciiTheme="minorHAnsi" w:eastAsia="Calibri" w:hAnsiTheme="minorHAnsi" w:cstheme="minorHAnsi"/>
                <w:b/>
                <w:sz w:val="22"/>
                <w:szCs w:val="22"/>
              </w:rPr>
              <w:t>Service</w:t>
            </w:r>
          </w:p>
          <w:p w14:paraId="0AE13BF1" w14:textId="77777777" w:rsidR="00BB7C81" w:rsidRPr="00B30905" w:rsidRDefault="00BB7C81" w:rsidP="00091F71">
            <w:pPr>
              <w:suppressAutoHyphens/>
              <w:jc w:val="left"/>
              <w:rPr>
                <w:rFonts w:asciiTheme="minorHAnsi" w:eastAsia="Calibri" w:hAnsiTheme="minorHAnsi" w:cstheme="minorHAnsi"/>
                <w:b/>
                <w:sz w:val="22"/>
                <w:szCs w:val="22"/>
              </w:rPr>
            </w:pPr>
          </w:p>
        </w:tc>
        <w:tc>
          <w:tcPr>
            <w:tcW w:w="6576" w:type="dxa"/>
          </w:tcPr>
          <w:p w14:paraId="7DC547F7" w14:textId="35697E47" w:rsidR="00BB7C81" w:rsidRPr="00B30905" w:rsidRDefault="001E3123" w:rsidP="00091F71">
            <w:pPr>
              <w:suppressAutoHyphens/>
              <w:jc w:val="left"/>
              <w:rPr>
                <w:rFonts w:asciiTheme="minorHAnsi" w:eastAsia="Calibri" w:hAnsiTheme="minorHAnsi" w:cstheme="minorHAnsi"/>
                <w:sz w:val="22"/>
                <w:szCs w:val="22"/>
              </w:rPr>
            </w:pPr>
            <w:r w:rsidRPr="00B30905">
              <w:rPr>
                <w:rFonts w:asciiTheme="minorHAnsi" w:eastAsia="Calibri" w:hAnsiTheme="minorHAnsi" w:cstheme="minorHAnsi"/>
                <w:sz w:val="22"/>
                <w:szCs w:val="22"/>
              </w:rPr>
              <w:t>Milton Keynes</w:t>
            </w:r>
            <w:r w:rsidR="00D8082C" w:rsidRPr="00B30905">
              <w:rPr>
                <w:rFonts w:asciiTheme="minorHAnsi" w:eastAsia="Calibri" w:hAnsiTheme="minorHAnsi" w:cstheme="minorHAnsi"/>
                <w:sz w:val="22"/>
                <w:szCs w:val="22"/>
              </w:rPr>
              <w:t xml:space="preserve"> Youth </w:t>
            </w:r>
            <w:r w:rsidR="457F1E12" w:rsidRPr="00B30905">
              <w:rPr>
                <w:rFonts w:asciiTheme="minorHAnsi" w:eastAsia="Calibri" w:hAnsiTheme="minorHAnsi" w:cstheme="minorHAnsi"/>
                <w:sz w:val="22"/>
                <w:szCs w:val="22"/>
              </w:rPr>
              <w:t>Justice and Support</w:t>
            </w:r>
            <w:r w:rsidR="00D8082C" w:rsidRPr="00B30905">
              <w:rPr>
                <w:rFonts w:asciiTheme="minorHAnsi" w:eastAsia="Calibri" w:hAnsiTheme="minorHAnsi" w:cstheme="minorHAnsi"/>
                <w:sz w:val="22"/>
                <w:szCs w:val="22"/>
              </w:rPr>
              <w:t xml:space="preserve"> Service</w:t>
            </w:r>
          </w:p>
        </w:tc>
      </w:tr>
      <w:tr w:rsidR="00BB7C81" w14:paraId="16199287" w14:textId="77777777" w:rsidTr="00B30905">
        <w:trPr>
          <w:trHeight w:hRule="exact" w:val="722"/>
        </w:trPr>
        <w:tc>
          <w:tcPr>
            <w:tcW w:w="2809" w:type="dxa"/>
          </w:tcPr>
          <w:p w14:paraId="4759D5C8" w14:textId="12286F89" w:rsidR="00BB7C81" w:rsidRPr="00B30905" w:rsidRDefault="0076724D" w:rsidP="00B30905">
            <w:pPr>
              <w:suppressAutoHyphens/>
              <w:jc w:val="left"/>
              <w:rPr>
                <w:rFonts w:asciiTheme="minorHAnsi" w:eastAsia="Calibri" w:hAnsiTheme="minorHAnsi" w:cstheme="minorHAnsi"/>
                <w:b/>
                <w:sz w:val="22"/>
                <w:szCs w:val="22"/>
              </w:rPr>
            </w:pPr>
            <w:r w:rsidRPr="00B30905">
              <w:rPr>
                <w:rFonts w:asciiTheme="minorHAnsi" w:eastAsia="Calibri" w:hAnsiTheme="minorHAnsi" w:cstheme="minorHAnsi"/>
                <w:b/>
                <w:sz w:val="22"/>
                <w:szCs w:val="22"/>
              </w:rPr>
              <w:t xml:space="preserve">Service Manager/ </w:t>
            </w:r>
            <w:r w:rsidR="00B30905" w:rsidRPr="00B30905">
              <w:rPr>
                <w:rFonts w:asciiTheme="minorHAnsi" w:eastAsia="Calibri" w:hAnsiTheme="minorHAnsi" w:cstheme="minorHAnsi"/>
                <w:b/>
                <w:sz w:val="22"/>
                <w:szCs w:val="22"/>
              </w:rPr>
              <w:t>Lead</w:t>
            </w:r>
          </w:p>
        </w:tc>
        <w:tc>
          <w:tcPr>
            <w:tcW w:w="6576" w:type="dxa"/>
          </w:tcPr>
          <w:p w14:paraId="5C6B293B" w14:textId="79F0D247" w:rsidR="00BB7C81" w:rsidRPr="00B30905" w:rsidRDefault="001E3123" w:rsidP="00091F71">
            <w:pPr>
              <w:suppressAutoHyphens/>
              <w:jc w:val="left"/>
              <w:rPr>
                <w:rFonts w:asciiTheme="minorHAnsi" w:eastAsia="Calibri" w:hAnsiTheme="minorHAnsi" w:cstheme="minorHAnsi"/>
                <w:sz w:val="22"/>
                <w:szCs w:val="22"/>
              </w:rPr>
            </w:pPr>
            <w:proofErr w:type="spellStart"/>
            <w:r w:rsidRPr="00B30905">
              <w:rPr>
                <w:rFonts w:asciiTheme="minorHAnsi" w:eastAsia="Calibri" w:hAnsiTheme="minorHAnsi" w:cstheme="minorHAnsi"/>
                <w:sz w:val="22"/>
                <w:szCs w:val="22"/>
              </w:rPr>
              <w:t>Diz</w:t>
            </w:r>
            <w:proofErr w:type="spellEnd"/>
            <w:r w:rsidRPr="00B30905">
              <w:rPr>
                <w:rFonts w:asciiTheme="minorHAnsi" w:eastAsia="Calibri" w:hAnsiTheme="minorHAnsi" w:cstheme="minorHAnsi"/>
                <w:sz w:val="22"/>
                <w:szCs w:val="22"/>
              </w:rPr>
              <w:t xml:space="preserve"> </w:t>
            </w:r>
            <w:proofErr w:type="spellStart"/>
            <w:r w:rsidRPr="00B30905">
              <w:rPr>
                <w:rFonts w:asciiTheme="minorHAnsi" w:eastAsia="Calibri" w:hAnsiTheme="minorHAnsi" w:cstheme="minorHAnsi"/>
                <w:sz w:val="22"/>
                <w:szCs w:val="22"/>
              </w:rPr>
              <w:t>Minnitt</w:t>
            </w:r>
            <w:proofErr w:type="spellEnd"/>
            <w:r w:rsidR="00E651D2" w:rsidRPr="00B30905">
              <w:rPr>
                <w:rFonts w:asciiTheme="minorHAnsi" w:eastAsia="Calibri" w:hAnsiTheme="minorHAnsi" w:cstheme="minorHAnsi"/>
                <w:sz w:val="22"/>
                <w:szCs w:val="22"/>
              </w:rPr>
              <w:t xml:space="preserve">, </w:t>
            </w:r>
            <w:r w:rsidR="78DCDD01" w:rsidRPr="00B30905">
              <w:rPr>
                <w:rFonts w:asciiTheme="minorHAnsi" w:eastAsia="Calibri" w:hAnsiTheme="minorHAnsi" w:cstheme="minorHAnsi"/>
                <w:sz w:val="22"/>
                <w:szCs w:val="22"/>
              </w:rPr>
              <w:t xml:space="preserve">Head of Youth </w:t>
            </w:r>
            <w:proofErr w:type="gramStart"/>
            <w:r w:rsidR="78DCDD01" w:rsidRPr="00B30905">
              <w:rPr>
                <w:rFonts w:asciiTheme="minorHAnsi" w:eastAsia="Calibri" w:hAnsiTheme="minorHAnsi" w:cstheme="minorHAnsi"/>
                <w:sz w:val="22"/>
                <w:szCs w:val="22"/>
              </w:rPr>
              <w:t>Justice</w:t>
            </w:r>
            <w:proofErr w:type="gramEnd"/>
            <w:r w:rsidR="78DCDD01" w:rsidRPr="00B30905">
              <w:rPr>
                <w:rFonts w:asciiTheme="minorHAnsi" w:eastAsia="Calibri" w:hAnsiTheme="minorHAnsi" w:cstheme="minorHAnsi"/>
                <w:sz w:val="22"/>
                <w:szCs w:val="22"/>
              </w:rPr>
              <w:t xml:space="preserve"> and Support Service</w:t>
            </w:r>
          </w:p>
        </w:tc>
      </w:tr>
      <w:tr w:rsidR="00BB7C81" w14:paraId="40DE30E7" w14:textId="77777777" w:rsidTr="00B30905">
        <w:trPr>
          <w:trHeight w:hRule="exact" w:val="722"/>
        </w:trPr>
        <w:tc>
          <w:tcPr>
            <w:tcW w:w="2809" w:type="dxa"/>
          </w:tcPr>
          <w:p w14:paraId="6E171391" w14:textId="77777777" w:rsidR="00BB7C81" w:rsidRPr="00B30905" w:rsidRDefault="0076724D" w:rsidP="00091F71">
            <w:pPr>
              <w:suppressAutoHyphens/>
              <w:jc w:val="left"/>
              <w:rPr>
                <w:rFonts w:asciiTheme="minorHAnsi" w:hAnsiTheme="minorHAnsi" w:cstheme="minorHAnsi"/>
                <w:sz w:val="22"/>
                <w:szCs w:val="22"/>
              </w:rPr>
            </w:pPr>
            <w:r w:rsidRPr="00B30905">
              <w:rPr>
                <w:rFonts w:asciiTheme="minorHAnsi" w:hAnsiTheme="minorHAnsi" w:cstheme="minorHAnsi"/>
                <w:b/>
                <w:sz w:val="22"/>
                <w:szCs w:val="22"/>
              </w:rPr>
              <w:t>Chair of YJS Board</w:t>
            </w:r>
          </w:p>
        </w:tc>
        <w:tc>
          <w:tcPr>
            <w:tcW w:w="6576" w:type="dxa"/>
          </w:tcPr>
          <w:p w14:paraId="0656894E" w14:textId="5A341807" w:rsidR="00BB7C81" w:rsidRPr="00B30905" w:rsidRDefault="00D802DE" w:rsidP="00091F71">
            <w:pPr>
              <w:suppressAutoHyphens/>
              <w:jc w:val="left"/>
              <w:rPr>
                <w:rFonts w:asciiTheme="minorHAnsi" w:eastAsia="Calibri" w:hAnsiTheme="minorHAnsi" w:cstheme="minorHAnsi"/>
                <w:sz w:val="22"/>
                <w:szCs w:val="22"/>
              </w:rPr>
            </w:pPr>
            <w:r w:rsidRPr="00B30905">
              <w:rPr>
                <w:rFonts w:asciiTheme="minorHAnsi" w:eastAsia="Calibri" w:hAnsiTheme="minorHAnsi" w:cstheme="minorHAnsi"/>
                <w:sz w:val="22"/>
                <w:szCs w:val="22"/>
              </w:rPr>
              <w:t xml:space="preserve">Dr </w:t>
            </w:r>
            <w:r w:rsidR="001E3123" w:rsidRPr="00B30905">
              <w:rPr>
                <w:rFonts w:asciiTheme="minorHAnsi" w:eastAsia="Calibri" w:hAnsiTheme="minorHAnsi" w:cstheme="minorHAnsi"/>
                <w:sz w:val="22"/>
                <w:szCs w:val="22"/>
              </w:rPr>
              <w:t>Mac Heath</w:t>
            </w:r>
            <w:r w:rsidRPr="00B30905">
              <w:rPr>
                <w:rFonts w:asciiTheme="minorHAnsi" w:eastAsia="Calibri" w:hAnsiTheme="minorHAnsi" w:cstheme="minorHAnsi"/>
                <w:sz w:val="22"/>
                <w:szCs w:val="22"/>
              </w:rPr>
              <w:t>, Director of Children’s Services</w:t>
            </w:r>
          </w:p>
        </w:tc>
      </w:tr>
    </w:tbl>
    <w:p w14:paraId="2706F745" w14:textId="77777777" w:rsidR="00BB7C81" w:rsidRDefault="00BB7C81" w:rsidP="00091F71">
      <w:pPr>
        <w:suppressAutoHyphens/>
        <w:jc w:val="left"/>
      </w:pPr>
    </w:p>
    <w:p w14:paraId="5148D461" w14:textId="77777777" w:rsidR="00BB7C81" w:rsidRDefault="00BB7C81" w:rsidP="00091F71">
      <w:pPr>
        <w:suppressAutoHyphens/>
        <w:spacing w:line="360" w:lineRule="auto"/>
        <w:jc w:val="left"/>
        <w:rPr>
          <w:color w:val="7030A0"/>
          <w:sz w:val="28"/>
          <w:szCs w:val="28"/>
        </w:rPr>
      </w:pPr>
    </w:p>
    <w:p w14:paraId="72085D8F" w14:textId="77777777" w:rsidR="00BB7C81" w:rsidRPr="00B30905" w:rsidRDefault="0076724D" w:rsidP="00091F71">
      <w:pPr>
        <w:suppressAutoHyphens/>
        <w:spacing w:line="360" w:lineRule="auto"/>
        <w:jc w:val="left"/>
        <w:rPr>
          <w:rFonts w:asciiTheme="minorHAnsi" w:hAnsiTheme="minorHAnsi" w:cstheme="minorHAnsi"/>
          <w:b/>
          <w:bCs/>
          <w:color w:val="512480"/>
          <w:sz w:val="22"/>
          <w:szCs w:val="22"/>
        </w:rPr>
      </w:pPr>
      <w:r w:rsidRPr="00B30905">
        <w:rPr>
          <w:rFonts w:asciiTheme="minorHAnsi" w:hAnsiTheme="minorHAnsi" w:cstheme="minorHAnsi"/>
          <w:b/>
          <w:bCs/>
          <w:color w:val="512480"/>
          <w:sz w:val="22"/>
          <w:szCs w:val="22"/>
        </w:rPr>
        <w:t xml:space="preserve">Contents </w:t>
      </w:r>
    </w:p>
    <w:p w14:paraId="2984B78A" w14:textId="31F06FD6" w:rsidR="00BB7C81" w:rsidRPr="00B30905" w:rsidRDefault="00B30905" w:rsidP="00091F71">
      <w:pPr>
        <w:pStyle w:val="SubParagraphwithletters"/>
        <w:numPr>
          <w:ilvl w:val="0"/>
          <w:numId w:val="19"/>
        </w:numPr>
        <w:suppressAutoHyphens/>
        <w:spacing w:line="480" w:lineRule="auto"/>
        <w:rPr>
          <w:rFonts w:asciiTheme="minorHAnsi" w:hAnsiTheme="minorHAnsi" w:cstheme="minorHAnsi"/>
          <w:color w:val="auto"/>
          <w:sz w:val="22"/>
          <w:szCs w:val="22"/>
        </w:rPr>
      </w:pPr>
      <w:hyperlink w:anchor="Introductionvisionandstrategy">
        <w:r w:rsidR="0076724D" w:rsidRPr="00B30905">
          <w:rPr>
            <w:rStyle w:val="Hyperlink"/>
            <w:rFonts w:asciiTheme="minorHAnsi" w:eastAsia="MS PGothic" w:hAnsiTheme="minorHAnsi" w:cstheme="minorHAnsi"/>
            <w:color w:val="auto"/>
            <w:sz w:val="22"/>
            <w:szCs w:val="22"/>
          </w:rPr>
          <w:t xml:space="preserve">Introduction, </w:t>
        </w:r>
        <w:proofErr w:type="gramStart"/>
        <w:r w:rsidR="0076724D" w:rsidRPr="00B30905">
          <w:rPr>
            <w:rStyle w:val="Hyperlink"/>
            <w:rFonts w:asciiTheme="minorHAnsi" w:eastAsia="MS PGothic" w:hAnsiTheme="minorHAnsi" w:cstheme="minorHAnsi"/>
            <w:color w:val="auto"/>
            <w:sz w:val="22"/>
            <w:szCs w:val="22"/>
          </w:rPr>
          <w:t>vision</w:t>
        </w:r>
        <w:proofErr w:type="gramEnd"/>
        <w:r w:rsidR="0076724D" w:rsidRPr="00B30905">
          <w:rPr>
            <w:rStyle w:val="Hyperlink"/>
            <w:rFonts w:asciiTheme="minorHAnsi" w:eastAsia="MS PGothic" w:hAnsiTheme="minorHAnsi" w:cstheme="minorHAnsi"/>
            <w:color w:val="auto"/>
            <w:sz w:val="22"/>
            <w:szCs w:val="22"/>
          </w:rPr>
          <w:t xml:space="preserve"> and strategy</w:t>
        </w:r>
      </w:hyperlink>
      <w:r w:rsidR="00596C10" w:rsidRPr="00B30905">
        <w:rPr>
          <w:rStyle w:val="Hyperlink"/>
          <w:rFonts w:asciiTheme="minorHAnsi" w:eastAsia="MS PGothic" w:hAnsiTheme="minorHAnsi" w:cstheme="minorHAnsi"/>
          <w:color w:val="auto"/>
          <w:sz w:val="22"/>
          <w:szCs w:val="22"/>
        </w:rPr>
        <w:t xml:space="preserve"> and </w:t>
      </w:r>
      <w:r w:rsidR="00163222" w:rsidRPr="00B30905">
        <w:rPr>
          <w:rStyle w:val="Hyperlink"/>
          <w:rFonts w:asciiTheme="minorHAnsi" w:eastAsia="MS PGothic" w:hAnsiTheme="minorHAnsi" w:cstheme="minorHAnsi"/>
          <w:color w:val="auto"/>
          <w:sz w:val="22"/>
          <w:szCs w:val="22"/>
        </w:rPr>
        <w:t>l</w:t>
      </w:r>
      <w:r w:rsidR="00596C10" w:rsidRPr="00B30905">
        <w:rPr>
          <w:rStyle w:val="Hyperlink"/>
          <w:rFonts w:asciiTheme="minorHAnsi" w:eastAsia="MS PGothic" w:hAnsiTheme="minorHAnsi" w:cstheme="minorHAnsi"/>
          <w:color w:val="auto"/>
          <w:sz w:val="22"/>
          <w:szCs w:val="22"/>
        </w:rPr>
        <w:t xml:space="preserve">ocal </w:t>
      </w:r>
      <w:r w:rsidR="00163222" w:rsidRPr="00B30905">
        <w:rPr>
          <w:rStyle w:val="Hyperlink"/>
          <w:rFonts w:asciiTheme="minorHAnsi" w:eastAsia="MS PGothic" w:hAnsiTheme="minorHAnsi" w:cstheme="minorHAnsi"/>
          <w:color w:val="auto"/>
          <w:sz w:val="22"/>
          <w:szCs w:val="22"/>
        </w:rPr>
        <w:t>c</w:t>
      </w:r>
      <w:r w:rsidR="00596C10" w:rsidRPr="00B30905">
        <w:rPr>
          <w:rStyle w:val="Hyperlink"/>
          <w:rFonts w:asciiTheme="minorHAnsi" w:eastAsia="MS PGothic" w:hAnsiTheme="minorHAnsi" w:cstheme="minorHAnsi"/>
          <w:color w:val="auto"/>
          <w:sz w:val="22"/>
          <w:szCs w:val="22"/>
        </w:rPr>
        <w:t>ontext</w:t>
      </w:r>
    </w:p>
    <w:p w14:paraId="6381F51C" w14:textId="77777777" w:rsidR="00BB7C81" w:rsidRPr="00B30905" w:rsidRDefault="00B30905" w:rsidP="00091F71">
      <w:pPr>
        <w:pStyle w:val="SubParagraphwithletters"/>
        <w:numPr>
          <w:ilvl w:val="0"/>
          <w:numId w:val="19"/>
        </w:numPr>
        <w:suppressAutoHyphens/>
        <w:spacing w:line="480" w:lineRule="auto"/>
        <w:rPr>
          <w:rFonts w:asciiTheme="minorHAnsi" w:hAnsiTheme="minorHAnsi" w:cstheme="minorHAnsi"/>
          <w:color w:val="auto"/>
          <w:sz w:val="22"/>
          <w:szCs w:val="22"/>
        </w:rPr>
      </w:pPr>
      <w:hyperlink w:anchor="childfirst">
        <w:r w:rsidR="0076724D" w:rsidRPr="00B30905">
          <w:rPr>
            <w:rStyle w:val="Hyperlink"/>
            <w:rFonts w:asciiTheme="minorHAnsi" w:hAnsiTheme="minorHAnsi" w:cstheme="minorHAnsi"/>
            <w:color w:val="auto"/>
            <w:sz w:val="22"/>
            <w:szCs w:val="22"/>
          </w:rPr>
          <w:t>Child First</w:t>
        </w:r>
      </w:hyperlink>
    </w:p>
    <w:p w14:paraId="0BA5140F" w14:textId="77777777" w:rsidR="00BB7C81" w:rsidRPr="00B30905" w:rsidRDefault="00B30905" w:rsidP="00091F71">
      <w:pPr>
        <w:pStyle w:val="SubParagraphwithletters"/>
        <w:numPr>
          <w:ilvl w:val="0"/>
          <w:numId w:val="19"/>
        </w:numPr>
        <w:suppressAutoHyphens/>
        <w:spacing w:line="480" w:lineRule="auto"/>
        <w:rPr>
          <w:rFonts w:asciiTheme="minorHAnsi" w:hAnsiTheme="minorHAnsi" w:cstheme="minorHAnsi"/>
          <w:color w:val="auto"/>
          <w:sz w:val="22"/>
          <w:szCs w:val="22"/>
        </w:rPr>
      </w:pPr>
      <w:hyperlink w:anchor="voiceofthechild">
        <w:r w:rsidR="0076724D" w:rsidRPr="00B30905">
          <w:rPr>
            <w:rStyle w:val="Hyperlink"/>
            <w:rFonts w:asciiTheme="minorHAnsi" w:hAnsiTheme="minorHAnsi" w:cstheme="minorHAnsi"/>
            <w:color w:val="auto"/>
            <w:sz w:val="22"/>
            <w:szCs w:val="22"/>
          </w:rPr>
          <w:t>Voice of the child</w:t>
        </w:r>
      </w:hyperlink>
    </w:p>
    <w:p w14:paraId="1F3E3FDD" w14:textId="77777777" w:rsidR="00163222" w:rsidRPr="00B30905" w:rsidRDefault="00B30905" w:rsidP="00091F71">
      <w:pPr>
        <w:pStyle w:val="SubParagraphwithletters"/>
        <w:numPr>
          <w:ilvl w:val="0"/>
          <w:numId w:val="19"/>
        </w:numPr>
        <w:suppressAutoHyphens/>
        <w:spacing w:line="480" w:lineRule="auto"/>
        <w:rPr>
          <w:rStyle w:val="Hyperlink"/>
          <w:rFonts w:asciiTheme="minorHAnsi" w:eastAsia="MS PGothic" w:hAnsiTheme="minorHAnsi" w:cstheme="minorHAnsi"/>
          <w:color w:val="auto"/>
          <w:sz w:val="22"/>
          <w:szCs w:val="22"/>
        </w:rPr>
      </w:pPr>
      <w:hyperlink w:anchor="Governanceleadershipandpartnershiparrang">
        <w:r w:rsidR="0076724D" w:rsidRPr="00B30905">
          <w:rPr>
            <w:rStyle w:val="Hyperlink"/>
            <w:rFonts w:asciiTheme="minorHAnsi" w:eastAsia="MS PGothic" w:hAnsiTheme="minorHAnsi" w:cstheme="minorHAnsi"/>
            <w:color w:val="auto"/>
            <w:sz w:val="22"/>
            <w:szCs w:val="22"/>
          </w:rPr>
          <w:t xml:space="preserve">Governance, </w:t>
        </w:r>
        <w:proofErr w:type="gramStart"/>
        <w:r w:rsidR="0076724D" w:rsidRPr="00B30905">
          <w:rPr>
            <w:rStyle w:val="Hyperlink"/>
            <w:rFonts w:asciiTheme="minorHAnsi" w:eastAsia="MS PGothic" w:hAnsiTheme="minorHAnsi" w:cstheme="minorHAnsi"/>
            <w:color w:val="auto"/>
            <w:sz w:val="22"/>
            <w:szCs w:val="22"/>
          </w:rPr>
          <w:t>leadership</w:t>
        </w:r>
        <w:proofErr w:type="gramEnd"/>
        <w:r w:rsidR="0076724D" w:rsidRPr="00B30905">
          <w:rPr>
            <w:rStyle w:val="Hyperlink"/>
            <w:rFonts w:asciiTheme="minorHAnsi" w:eastAsia="MS PGothic" w:hAnsiTheme="minorHAnsi" w:cstheme="minorHAnsi"/>
            <w:color w:val="auto"/>
            <w:sz w:val="22"/>
            <w:szCs w:val="22"/>
          </w:rPr>
          <w:t xml:space="preserve"> and partnership arrangements</w:t>
        </w:r>
      </w:hyperlink>
    </w:p>
    <w:p w14:paraId="3341DC7A" w14:textId="2B50B747" w:rsidR="00515284" w:rsidRPr="00B30905" w:rsidRDefault="00B30905" w:rsidP="00091F71">
      <w:pPr>
        <w:pStyle w:val="SubParagraphwithletters"/>
        <w:numPr>
          <w:ilvl w:val="0"/>
          <w:numId w:val="19"/>
        </w:numPr>
        <w:suppressAutoHyphens/>
        <w:spacing w:line="480" w:lineRule="auto"/>
        <w:rPr>
          <w:rFonts w:asciiTheme="minorHAnsi" w:eastAsia="MS PGothic" w:hAnsiTheme="minorHAnsi" w:cstheme="minorHAnsi"/>
          <w:color w:val="auto"/>
          <w:sz w:val="22"/>
          <w:szCs w:val="22"/>
          <w:u w:val="single"/>
        </w:rPr>
      </w:pPr>
      <w:hyperlink w:anchor="BoardDevelopment">
        <w:r w:rsidR="00515284" w:rsidRPr="00B30905">
          <w:rPr>
            <w:rStyle w:val="Hyperlink"/>
            <w:rFonts w:asciiTheme="minorHAnsi" w:hAnsiTheme="minorHAnsi" w:cstheme="minorHAnsi"/>
            <w:color w:val="auto"/>
            <w:sz w:val="22"/>
            <w:szCs w:val="22"/>
          </w:rPr>
          <w:t>Board Development</w:t>
        </w:r>
      </w:hyperlink>
    </w:p>
    <w:p w14:paraId="26FF56F7" w14:textId="0386545E" w:rsidR="00BA25B9" w:rsidRPr="00B30905" w:rsidRDefault="003D2834" w:rsidP="00091F71">
      <w:pPr>
        <w:pStyle w:val="TOC3"/>
        <w:numPr>
          <w:ilvl w:val="0"/>
          <w:numId w:val="19"/>
        </w:numPr>
        <w:suppressAutoHyphens/>
        <w:spacing w:line="480" w:lineRule="auto"/>
        <w:rPr>
          <w:rStyle w:val="Hyperlink"/>
          <w:rFonts w:asciiTheme="minorHAnsi" w:hAnsiTheme="minorHAnsi" w:cstheme="minorHAnsi"/>
          <w:color w:val="auto"/>
          <w:sz w:val="22"/>
          <w:szCs w:val="22"/>
        </w:rPr>
      </w:pPr>
      <w:r w:rsidRPr="00B30905">
        <w:rPr>
          <w:rFonts w:asciiTheme="minorHAnsi" w:hAnsiTheme="minorHAnsi" w:cstheme="minorHAnsi"/>
          <w:sz w:val="22"/>
          <w:szCs w:val="22"/>
        </w:rPr>
        <w:fldChar w:fldCharType="begin"/>
      </w:r>
      <w:r w:rsidRPr="00B30905">
        <w:rPr>
          <w:rFonts w:asciiTheme="minorHAnsi" w:hAnsiTheme="minorHAnsi" w:cstheme="minorHAnsi"/>
          <w:sz w:val="22"/>
          <w:szCs w:val="22"/>
        </w:rPr>
        <w:instrText xml:space="preserve"> HYPERLINK  \l "Progressonpreviousplan" </w:instrText>
      </w:r>
      <w:r w:rsidRPr="00B30905">
        <w:rPr>
          <w:rFonts w:asciiTheme="minorHAnsi" w:hAnsiTheme="minorHAnsi" w:cstheme="minorHAnsi"/>
          <w:sz w:val="22"/>
          <w:szCs w:val="22"/>
        </w:rPr>
      </w:r>
      <w:r w:rsidRPr="00B30905">
        <w:rPr>
          <w:rFonts w:asciiTheme="minorHAnsi" w:hAnsiTheme="minorHAnsi" w:cstheme="minorHAnsi"/>
          <w:sz w:val="22"/>
          <w:szCs w:val="22"/>
        </w:rPr>
        <w:fldChar w:fldCharType="separate"/>
      </w:r>
      <w:r w:rsidR="0076724D" w:rsidRPr="00B30905">
        <w:rPr>
          <w:rStyle w:val="Hyperlink"/>
          <w:rFonts w:asciiTheme="minorHAnsi" w:hAnsiTheme="minorHAnsi" w:cstheme="minorHAnsi"/>
          <w:color w:val="auto"/>
          <w:sz w:val="22"/>
          <w:szCs w:val="22"/>
        </w:rPr>
        <w:t>Progress on previous plan</w:t>
      </w:r>
    </w:p>
    <w:p w14:paraId="2CB816A0" w14:textId="4D39B682" w:rsidR="00BA25B9" w:rsidRPr="00B30905" w:rsidRDefault="003D2834" w:rsidP="00091F71">
      <w:pPr>
        <w:pStyle w:val="TOC3"/>
        <w:numPr>
          <w:ilvl w:val="0"/>
          <w:numId w:val="19"/>
        </w:numPr>
        <w:suppressAutoHyphens/>
        <w:spacing w:line="480" w:lineRule="auto"/>
        <w:rPr>
          <w:rStyle w:val="Hyperlink"/>
          <w:rFonts w:asciiTheme="minorHAnsi" w:hAnsiTheme="minorHAnsi" w:cstheme="minorHAnsi"/>
          <w:color w:val="auto"/>
          <w:sz w:val="22"/>
          <w:szCs w:val="22"/>
        </w:rPr>
      </w:pPr>
      <w:r w:rsidRPr="00B30905">
        <w:rPr>
          <w:rFonts w:asciiTheme="minorHAnsi" w:hAnsiTheme="minorHAnsi" w:cstheme="minorHAnsi"/>
          <w:sz w:val="22"/>
          <w:szCs w:val="22"/>
        </w:rPr>
        <w:fldChar w:fldCharType="end"/>
      </w:r>
      <w:r w:rsidRPr="00B30905">
        <w:rPr>
          <w:rFonts w:asciiTheme="minorHAnsi" w:hAnsiTheme="minorHAnsi" w:cstheme="minorHAnsi"/>
          <w:sz w:val="22"/>
          <w:szCs w:val="22"/>
        </w:rPr>
        <w:fldChar w:fldCharType="begin"/>
      </w:r>
      <w:r w:rsidR="004057B9" w:rsidRPr="00B30905">
        <w:rPr>
          <w:rFonts w:asciiTheme="minorHAnsi" w:hAnsiTheme="minorHAnsi" w:cstheme="minorHAnsi"/>
          <w:sz w:val="22"/>
          <w:szCs w:val="22"/>
        </w:rPr>
        <w:instrText>HYPERLINK  \l "Resourcesandservices"</w:instrText>
      </w:r>
      <w:r w:rsidRPr="00B30905">
        <w:rPr>
          <w:rFonts w:asciiTheme="minorHAnsi" w:hAnsiTheme="minorHAnsi" w:cstheme="minorHAnsi"/>
          <w:sz w:val="22"/>
          <w:szCs w:val="22"/>
        </w:rPr>
      </w:r>
      <w:r w:rsidRPr="00B30905">
        <w:rPr>
          <w:rFonts w:asciiTheme="minorHAnsi" w:hAnsiTheme="minorHAnsi" w:cstheme="minorHAnsi"/>
          <w:sz w:val="22"/>
          <w:szCs w:val="22"/>
        </w:rPr>
        <w:fldChar w:fldCharType="separate"/>
      </w:r>
      <w:r w:rsidR="00BA25B9" w:rsidRPr="00B30905">
        <w:rPr>
          <w:rStyle w:val="Hyperlink"/>
          <w:rFonts w:asciiTheme="minorHAnsi" w:eastAsia="MS PGothic" w:hAnsiTheme="minorHAnsi" w:cstheme="minorHAnsi"/>
          <w:color w:val="auto"/>
          <w:sz w:val="22"/>
          <w:szCs w:val="22"/>
        </w:rPr>
        <w:t>Resources and services</w:t>
      </w:r>
    </w:p>
    <w:p w14:paraId="0C17C477" w14:textId="3DF635CA" w:rsidR="00277776" w:rsidRPr="00B30905" w:rsidRDefault="003D2834" w:rsidP="00091F71">
      <w:pPr>
        <w:pStyle w:val="TOC3"/>
        <w:numPr>
          <w:ilvl w:val="0"/>
          <w:numId w:val="19"/>
        </w:numPr>
        <w:suppressAutoHyphens/>
        <w:spacing w:line="480" w:lineRule="auto"/>
        <w:rPr>
          <w:rStyle w:val="Hyperlink"/>
          <w:rFonts w:asciiTheme="minorHAnsi" w:hAnsiTheme="minorHAnsi" w:cstheme="minorHAnsi"/>
          <w:color w:val="auto"/>
          <w:sz w:val="22"/>
          <w:szCs w:val="22"/>
        </w:rPr>
      </w:pPr>
      <w:r w:rsidRPr="00B30905">
        <w:rPr>
          <w:rFonts w:asciiTheme="minorHAnsi" w:eastAsia="MS PGothic" w:hAnsiTheme="minorHAnsi" w:cstheme="minorHAnsi"/>
          <w:sz w:val="22"/>
          <w:szCs w:val="22"/>
        </w:rPr>
        <w:fldChar w:fldCharType="end"/>
      </w:r>
      <w:r w:rsidR="0076724D" w:rsidRPr="00B30905">
        <w:rPr>
          <w:rStyle w:val="Hyperlink"/>
          <w:rFonts w:asciiTheme="minorHAnsi" w:hAnsiTheme="minorHAnsi" w:cstheme="minorHAnsi"/>
          <w:color w:val="auto"/>
          <w:sz w:val="22"/>
          <w:szCs w:val="22"/>
        </w:rPr>
        <w:t>Performance and priorities</w:t>
      </w:r>
    </w:p>
    <w:p w14:paraId="1179F986" w14:textId="6163F107" w:rsidR="1ED97423" w:rsidRPr="00B30905" w:rsidRDefault="00B30905" w:rsidP="00091F71">
      <w:pPr>
        <w:pStyle w:val="TOC3"/>
        <w:suppressAutoHyphens/>
        <w:spacing w:line="480" w:lineRule="auto"/>
        <w:ind w:left="1080"/>
        <w:rPr>
          <w:rFonts w:asciiTheme="minorHAnsi" w:hAnsiTheme="minorHAnsi" w:cstheme="minorHAnsi"/>
          <w:sz w:val="22"/>
          <w:szCs w:val="22"/>
        </w:rPr>
      </w:pPr>
      <w:hyperlink w:anchor="Childrenfromgroupswhichareoverrepresente">
        <w:r w:rsidR="004057B9" w:rsidRPr="00B30905">
          <w:rPr>
            <w:rStyle w:val="Hyperlink"/>
            <w:rFonts w:asciiTheme="minorHAnsi" w:hAnsiTheme="minorHAnsi" w:cstheme="minorHAnsi"/>
            <w:color w:val="auto"/>
            <w:sz w:val="22"/>
            <w:szCs w:val="22"/>
          </w:rPr>
          <w:t>Children from groups which are over-represented</w:t>
        </w:r>
      </w:hyperlink>
    </w:p>
    <w:p w14:paraId="3A96ECC6" w14:textId="4F2BCEA5" w:rsidR="004A440F" w:rsidRPr="00B30905" w:rsidRDefault="004A440F" w:rsidP="00091F71">
      <w:pPr>
        <w:pStyle w:val="ListParagraph"/>
        <w:numPr>
          <w:ilvl w:val="0"/>
          <w:numId w:val="5"/>
        </w:numPr>
        <w:suppressAutoHyphens/>
        <w:spacing w:line="480" w:lineRule="auto"/>
        <w:rPr>
          <w:rFonts w:asciiTheme="minorHAnsi" w:hAnsiTheme="minorHAnsi" w:cstheme="minorHAnsi"/>
          <w:sz w:val="22"/>
          <w:szCs w:val="22"/>
        </w:rPr>
      </w:pPr>
      <w:r w:rsidRPr="00B30905">
        <w:rPr>
          <w:rFonts w:asciiTheme="minorHAnsi" w:hAnsiTheme="minorHAnsi" w:cstheme="minorHAnsi"/>
          <w:sz w:val="22"/>
          <w:szCs w:val="22"/>
        </w:rPr>
        <w:t>Prevention</w:t>
      </w:r>
    </w:p>
    <w:p w14:paraId="41BE658E" w14:textId="34D35D41" w:rsidR="004A440F" w:rsidRPr="00B30905" w:rsidRDefault="004A440F" w:rsidP="00091F71">
      <w:pPr>
        <w:pStyle w:val="ListParagraph"/>
        <w:numPr>
          <w:ilvl w:val="0"/>
          <w:numId w:val="5"/>
        </w:numPr>
        <w:suppressAutoHyphens/>
        <w:spacing w:line="480" w:lineRule="auto"/>
        <w:rPr>
          <w:rFonts w:asciiTheme="minorHAnsi" w:hAnsiTheme="minorHAnsi" w:cstheme="minorHAnsi"/>
          <w:sz w:val="22"/>
          <w:szCs w:val="22"/>
        </w:rPr>
      </w:pPr>
      <w:r w:rsidRPr="00B30905">
        <w:rPr>
          <w:rFonts w:asciiTheme="minorHAnsi" w:hAnsiTheme="minorHAnsi" w:cstheme="minorHAnsi"/>
          <w:sz w:val="22"/>
          <w:szCs w:val="22"/>
        </w:rPr>
        <w:t>Diversion</w:t>
      </w:r>
    </w:p>
    <w:p w14:paraId="608E24BD" w14:textId="58742E1F" w:rsidR="004A440F" w:rsidRPr="00B30905" w:rsidRDefault="004A440F" w:rsidP="00091F71">
      <w:pPr>
        <w:pStyle w:val="ListParagraph"/>
        <w:numPr>
          <w:ilvl w:val="0"/>
          <w:numId w:val="5"/>
        </w:numPr>
        <w:suppressAutoHyphens/>
        <w:spacing w:line="480" w:lineRule="auto"/>
        <w:rPr>
          <w:rFonts w:asciiTheme="minorHAnsi" w:hAnsiTheme="minorHAnsi" w:cstheme="minorHAnsi"/>
          <w:sz w:val="22"/>
          <w:szCs w:val="22"/>
        </w:rPr>
      </w:pPr>
      <w:r w:rsidRPr="00B30905">
        <w:rPr>
          <w:rFonts w:asciiTheme="minorHAnsi" w:hAnsiTheme="minorHAnsi" w:cstheme="minorHAnsi"/>
          <w:sz w:val="22"/>
          <w:szCs w:val="22"/>
        </w:rPr>
        <w:t>Education</w:t>
      </w:r>
    </w:p>
    <w:p w14:paraId="230CC104" w14:textId="00EB6926" w:rsidR="004A440F" w:rsidRPr="00B30905" w:rsidRDefault="00686F6F" w:rsidP="00091F71">
      <w:pPr>
        <w:pStyle w:val="ListParagraph"/>
        <w:numPr>
          <w:ilvl w:val="0"/>
          <w:numId w:val="5"/>
        </w:numPr>
        <w:suppressAutoHyphens/>
        <w:spacing w:line="480" w:lineRule="auto"/>
        <w:rPr>
          <w:rFonts w:asciiTheme="minorHAnsi" w:hAnsiTheme="minorHAnsi" w:cstheme="minorHAnsi"/>
          <w:sz w:val="22"/>
          <w:szCs w:val="22"/>
        </w:rPr>
      </w:pPr>
      <w:r w:rsidRPr="00B30905">
        <w:rPr>
          <w:rFonts w:asciiTheme="minorHAnsi" w:hAnsiTheme="minorHAnsi" w:cstheme="minorHAnsi"/>
          <w:sz w:val="22"/>
          <w:szCs w:val="22"/>
        </w:rPr>
        <w:t>Restorative approaches and victims</w:t>
      </w:r>
    </w:p>
    <w:p w14:paraId="082D1D30" w14:textId="7224003A" w:rsidR="00686F6F" w:rsidRPr="00B30905" w:rsidRDefault="00BB34B4" w:rsidP="00091F71">
      <w:pPr>
        <w:pStyle w:val="ListParagraph"/>
        <w:numPr>
          <w:ilvl w:val="0"/>
          <w:numId w:val="5"/>
        </w:numPr>
        <w:suppressAutoHyphens/>
        <w:spacing w:line="480" w:lineRule="auto"/>
        <w:rPr>
          <w:rFonts w:asciiTheme="minorHAnsi" w:hAnsiTheme="minorHAnsi" w:cstheme="minorHAnsi"/>
          <w:sz w:val="22"/>
          <w:szCs w:val="22"/>
        </w:rPr>
      </w:pPr>
      <w:r w:rsidRPr="00B30905">
        <w:rPr>
          <w:rFonts w:asciiTheme="minorHAnsi" w:hAnsiTheme="minorHAnsi" w:cstheme="minorHAnsi"/>
          <w:sz w:val="22"/>
          <w:szCs w:val="22"/>
        </w:rPr>
        <w:t>Serious violence and exploitation</w:t>
      </w:r>
    </w:p>
    <w:p w14:paraId="7EBFFD72" w14:textId="42F01061" w:rsidR="00BB34B4" w:rsidRPr="00B30905" w:rsidRDefault="00F82C9C" w:rsidP="00091F71">
      <w:pPr>
        <w:pStyle w:val="ListParagraph"/>
        <w:numPr>
          <w:ilvl w:val="0"/>
          <w:numId w:val="5"/>
        </w:numPr>
        <w:suppressAutoHyphens/>
        <w:spacing w:line="480" w:lineRule="auto"/>
        <w:rPr>
          <w:rFonts w:asciiTheme="minorHAnsi" w:hAnsiTheme="minorHAnsi" w:cstheme="minorHAnsi"/>
          <w:sz w:val="22"/>
          <w:szCs w:val="22"/>
        </w:rPr>
      </w:pPr>
      <w:r w:rsidRPr="00B30905">
        <w:rPr>
          <w:rFonts w:asciiTheme="minorHAnsi" w:hAnsiTheme="minorHAnsi" w:cstheme="minorHAnsi"/>
          <w:sz w:val="22"/>
          <w:szCs w:val="22"/>
        </w:rPr>
        <w:t xml:space="preserve">Detention </w:t>
      </w:r>
      <w:r w:rsidR="00CF702D" w:rsidRPr="00B30905">
        <w:rPr>
          <w:rFonts w:asciiTheme="minorHAnsi" w:hAnsiTheme="minorHAnsi" w:cstheme="minorHAnsi"/>
          <w:sz w:val="22"/>
          <w:szCs w:val="22"/>
        </w:rPr>
        <w:t>in Police Custody</w:t>
      </w:r>
    </w:p>
    <w:p w14:paraId="3FFE4C8F" w14:textId="190495FF" w:rsidR="00CF702D" w:rsidRPr="00B30905" w:rsidRDefault="00CF702D" w:rsidP="00091F71">
      <w:pPr>
        <w:pStyle w:val="ListParagraph"/>
        <w:numPr>
          <w:ilvl w:val="0"/>
          <w:numId w:val="5"/>
        </w:numPr>
        <w:suppressAutoHyphens/>
        <w:spacing w:line="480" w:lineRule="auto"/>
        <w:rPr>
          <w:rFonts w:asciiTheme="minorHAnsi" w:hAnsiTheme="minorHAnsi" w:cstheme="minorHAnsi"/>
          <w:sz w:val="22"/>
          <w:szCs w:val="22"/>
        </w:rPr>
      </w:pPr>
      <w:r w:rsidRPr="00B30905">
        <w:rPr>
          <w:rFonts w:asciiTheme="minorHAnsi" w:hAnsiTheme="minorHAnsi" w:cstheme="minorHAnsi"/>
          <w:sz w:val="22"/>
          <w:szCs w:val="22"/>
        </w:rPr>
        <w:t>Remands</w:t>
      </w:r>
    </w:p>
    <w:p w14:paraId="3D958152" w14:textId="0750B04B" w:rsidR="00CF702D" w:rsidRPr="00B30905" w:rsidRDefault="00CF702D" w:rsidP="00091F71">
      <w:pPr>
        <w:pStyle w:val="ListParagraph"/>
        <w:numPr>
          <w:ilvl w:val="0"/>
          <w:numId w:val="5"/>
        </w:numPr>
        <w:suppressAutoHyphens/>
        <w:spacing w:line="480" w:lineRule="auto"/>
        <w:rPr>
          <w:rFonts w:asciiTheme="minorHAnsi" w:hAnsiTheme="minorHAnsi" w:cstheme="minorHAnsi"/>
          <w:sz w:val="22"/>
          <w:szCs w:val="22"/>
        </w:rPr>
      </w:pPr>
      <w:r w:rsidRPr="00B30905">
        <w:rPr>
          <w:rFonts w:asciiTheme="minorHAnsi" w:hAnsiTheme="minorHAnsi" w:cstheme="minorHAnsi"/>
          <w:sz w:val="22"/>
          <w:szCs w:val="22"/>
        </w:rPr>
        <w:t>Use of Custody</w:t>
      </w:r>
    </w:p>
    <w:p w14:paraId="23CA2818" w14:textId="5354025C" w:rsidR="00CF702D" w:rsidRPr="00B30905" w:rsidRDefault="00CF702D" w:rsidP="00091F71">
      <w:pPr>
        <w:pStyle w:val="ListParagraph"/>
        <w:numPr>
          <w:ilvl w:val="0"/>
          <w:numId w:val="5"/>
        </w:numPr>
        <w:suppressAutoHyphens/>
        <w:spacing w:line="480" w:lineRule="auto"/>
        <w:rPr>
          <w:rFonts w:asciiTheme="minorHAnsi" w:hAnsiTheme="minorHAnsi" w:cstheme="minorHAnsi"/>
          <w:sz w:val="22"/>
          <w:szCs w:val="22"/>
        </w:rPr>
      </w:pPr>
      <w:r w:rsidRPr="00B30905">
        <w:rPr>
          <w:rFonts w:asciiTheme="minorHAnsi" w:hAnsiTheme="minorHAnsi" w:cstheme="minorHAnsi"/>
          <w:sz w:val="22"/>
          <w:szCs w:val="22"/>
        </w:rPr>
        <w:t>Constructive Resettlement</w:t>
      </w:r>
    </w:p>
    <w:p w14:paraId="36B78E21" w14:textId="00980278" w:rsidR="142226AC" w:rsidRPr="00B30905" w:rsidRDefault="142226AC" w:rsidP="00091F71">
      <w:pPr>
        <w:tabs>
          <w:tab w:val="right" w:leader="dot" w:pos="8736"/>
        </w:tabs>
        <w:suppressAutoHyphens/>
        <w:spacing w:line="480" w:lineRule="auto"/>
        <w:rPr>
          <w:rFonts w:asciiTheme="minorHAnsi" w:hAnsiTheme="minorHAnsi" w:cstheme="minorHAnsi"/>
          <w:sz w:val="22"/>
          <w:szCs w:val="22"/>
        </w:rPr>
      </w:pPr>
    </w:p>
    <w:p w14:paraId="1AC877A1" w14:textId="1DBEC668" w:rsidR="005D4A74" w:rsidRPr="00B30905" w:rsidRDefault="00B30905" w:rsidP="00091F71">
      <w:pPr>
        <w:pStyle w:val="SubParagraphwithletters"/>
        <w:numPr>
          <w:ilvl w:val="0"/>
          <w:numId w:val="19"/>
        </w:numPr>
        <w:suppressAutoHyphens/>
        <w:spacing w:line="480" w:lineRule="auto"/>
        <w:rPr>
          <w:rStyle w:val="Hyperlink"/>
          <w:rFonts w:asciiTheme="minorHAnsi" w:eastAsia="MS PGothic" w:hAnsiTheme="minorHAnsi" w:cstheme="minorHAnsi"/>
          <w:color w:val="auto"/>
          <w:sz w:val="22"/>
          <w:szCs w:val="22"/>
        </w:rPr>
      </w:pPr>
      <w:hyperlink w:anchor="Nationalstandards">
        <w:r w:rsidR="00D379FA" w:rsidRPr="00B30905">
          <w:rPr>
            <w:rStyle w:val="Hyperlink"/>
            <w:rFonts w:asciiTheme="minorHAnsi" w:eastAsia="MS PGothic" w:hAnsiTheme="minorHAnsi" w:cstheme="minorHAnsi"/>
            <w:color w:val="auto"/>
            <w:sz w:val="22"/>
            <w:szCs w:val="22"/>
          </w:rPr>
          <w:t>National</w:t>
        </w:r>
        <w:r w:rsidR="0076724D" w:rsidRPr="00B30905">
          <w:rPr>
            <w:rStyle w:val="Hyperlink"/>
            <w:rFonts w:asciiTheme="minorHAnsi" w:eastAsia="MS PGothic" w:hAnsiTheme="minorHAnsi" w:cstheme="minorHAnsi"/>
            <w:color w:val="auto"/>
            <w:sz w:val="22"/>
            <w:szCs w:val="22"/>
          </w:rPr>
          <w:t xml:space="preserve"> standards</w:t>
        </w:r>
      </w:hyperlink>
      <w:r w:rsidR="005D4A74" w:rsidRPr="00B30905">
        <w:rPr>
          <w:rStyle w:val="Hyperlink"/>
          <w:rFonts w:asciiTheme="minorHAnsi" w:eastAsia="MS PGothic" w:hAnsiTheme="minorHAnsi" w:cstheme="minorHAnsi"/>
          <w:color w:val="auto"/>
          <w:sz w:val="22"/>
          <w:szCs w:val="22"/>
        </w:rPr>
        <w:t xml:space="preserve"> </w:t>
      </w:r>
      <w:r w:rsidR="00FA5240" w:rsidRPr="00B30905">
        <w:rPr>
          <w:rStyle w:val="Hyperlink"/>
          <w:rFonts w:asciiTheme="minorHAnsi" w:eastAsia="MS PGothic" w:hAnsiTheme="minorHAnsi" w:cstheme="minorHAnsi"/>
          <w:color w:val="auto"/>
          <w:sz w:val="22"/>
          <w:szCs w:val="22"/>
        </w:rPr>
        <w:t xml:space="preserve">(Standards </w:t>
      </w:r>
      <w:r w:rsidR="005D4A74" w:rsidRPr="00B30905">
        <w:rPr>
          <w:rStyle w:val="Hyperlink"/>
          <w:rFonts w:asciiTheme="minorHAnsi" w:eastAsia="MS PGothic" w:hAnsiTheme="minorHAnsi" w:cstheme="minorHAnsi"/>
          <w:color w:val="auto"/>
          <w:sz w:val="22"/>
          <w:szCs w:val="22"/>
        </w:rPr>
        <w:t xml:space="preserve">for </w:t>
      </w:r>
      <w:r w:rsidR="00FA5240" w:rsidRPr="00B30905">
        <w:rPr>
          <w:rStyle w:val="Hyperlink"/>
          <w:rFonts w:asciiTheme="minorHAnsi" w:eastAsia="MS PGothic" w:hAnsiTheme="minorHAnsi" w:cstheme="minorHAnsi"/>
          <w:color w:val="auto"/>
          <w:sz w:val="22"/>
          <w:szCs w:val="22"/>
        </w:rPr>
        <w:t>c</w:t>
      </w:r>
      <w:r w:rsidR="005D4A74" w:rsidRPr="00B30905">
        <w:rPr>
          <w:rStyle w:val="Hyperlink"/>
          <w:rFonts w:asciiTheme="minorHAnsi" w:eastAsia="MS PGothic" w:hAnsiTheme="minorHAnsi" w:cstheme="minorHAnsi"/>
          <w:color w:val="auto"/>
          <w:sz w:val="22"/>
          <w:szCs w:val="22"/>
        </w:rPr>
        <w:t xml:space="preserve">hildren in </w:t>
      </w:r>
      <w:r w:rsidR="00FA5240" w:rsidRPr="00B30905">
        <w:rPr>
          <w:rStyle w:val="Hyperlink"/>
          <w:rFonts w:asciiTheme="minorHAnsi" w:eastAsia="MS PGothic" w:hAnsiTheme="minorHAnsi" w:cstheme="minorHAnsi"/>
          <w:color w:val="auto"/>
          <w:sz w:val="22"/>
          <w:szCs w:val="22"/>
        </w:rPr>
        <w:t>the y</w:t>
      </w:r>
      <w:r w:rsidR="005D4A74" w:rsidRPr="00B30905">
        <w:rPr>
          <w:rStyle w:val="Hyperlink"/>
          <w:rFonts w:asciiTheme="minorHAnsi" w:eastAsia="MS PGothic" w:hAnsiTheme="minorHAnsi" w:cstheme="minorHAnsi"/>
          <w:color w:val="auto"/>
          <w:sz w:val="22"/>
          <w:szCs w:val="22"/>
        </w:rPr>
        <w:t xml:space="preserve">outh </w:t>
      </w:r>
      <w:r w:rsidR="00BA6637" w:rsidRPr="00B30905">
        <w:rPr>
          <w:rStyle w:val="Hyperlink"/>
          <w:rFonts w:asciiTheme="minorHAnsi" w:eastAsia="MS PGothic" w:hAnsiTheme="minorHAnsi" w:cstheme="minorHAnsi"/>
          <w:color w:val="auto"/>
          <w:sz w:val="22"/>
          <w:szCs w:val="22"/>
        </w:rPr>
        <w:t>j</w:t>
      </w:r>
      <w:r w:rsidR="005D4A74" w:rsidRPr="00B30905">
        <w:rPr>
          <w:rStyle w:val="Hyperlink"/>
          <w:rFonts w:asciiTheme="minorHAnsi" w:eastAsia="MS PGothic" w:hAnsiTheme="minorHAnsi" w:cstheme="minorHAnsi"/>
          <w:color w:val="auto"/>
          <w:sz w:val="22"/>
          <w:szCs w:val="22"/>
        </w:rPr>
        <w:t xml:space="preserve">ustice </w:t>
      </w:r>
      <w:r w:rsidR="00BA6637" w:rsidRPr="00B30905">
        <w:rPr>
          <w:rStyle w:val="Hyperlink"/>
          <w:rFonts w:asciiTheme="minorHAnsi" w:eastAsia="MS PGothic" w:hAnsiTheme="minorHAnsi" w:cstheme="minorHAnsi"/>
          <w:color w:val="auto"/>
          <w:sz w:val="22"/>
          <w:szCs w:val="22"/>
        </w:rPr>
        <w:t>s</w:t>
      </w:r>
      <w:r w:rsidR="005D4A74" w:rsidRPr="00B30905">
        <w:rPr>
          <w:rStyle w:val="Hyperlink"/>
          <w:rFonts w:asciiTheme="minorHAnsi" w:eastAsia="MS PGothic" w:hAnsiTheme="minorHAnsi" w:cstheme="minorHAnsi"/>
          <w:color w:val="auto"/>
          <w:sz w:val="22"/>
          <w:szCs w:val="22"/>
        </w:rPr>
        <w:t>ystem</w:t>
      </w:r>
      <w:r w:rsidR="00BA6637" w:rsidRPr="00B30905">
        <w:rPr>
          <w:rStyle w:val="Hyperlink"/>
          <w:rFonts w:asciiTheme="minorHAnsi" w:eastAsia="MS PGothic" w:hAnsiTheme="minorHAnsi" w:cstheme="minorHAnsi"/>
          <w:color w:val="auto"/>
          <w:sz w:val="22"/>
          <w:szCs w:val="22"/>
        </w:rPr>
        <w:t>)</w:t>
      </w:r>
      <w:r w:rsidR="005D4A74" w:rsidRPr="00B30905">
        <w:rPr>
          <w:rStyle w:val="Hyperlink"/>
          <w:rFonts w:asciiTheme="minorHAnsi" w:eastAsia="MS PGothic" w:hAnsiTheme="minorHAnsi" w:cstheme="minorHAnsi"/>
          <w:color w:val="auto"/>
          <w:sz w:val="22"/>
          <w:szCs w:val="22"/>
        </w:rPr>
        <w:t xml:space="preserve"> </w:t>
      </w:r>
    </w:p>
    <w:p w14:paraId="755B1527" w14:textId="26668E3F" w:rsidR="005D4A74" w:rsidRPr="00B30905" w:rsidRDefault="00B30905" w:rsidP="00091F71">
      <w:pPr>
        <w:pStyle w:val="SubParagraphwithletters"/>
        <w:numPr>
          <w:ilvl w:val="0"/>
          <w:numId w:val="19"/>
        </w:numPr>
        <w:suppressAutoHyphens/>
        <w:spacing w:line="480" w:lineRule="auto"/>
        <w:rPr>
          <w:rStyle w:val="Hyperlink"/>
          <w:rFonts w:asciiTheme="minorHAnsi" w:eastAsia="MS PGothic" w:hAnsiTheme="minorHAnsi" w:cstheme="minorHAnsi"/>
          <w:color w:val="auto"/>
          <w:sz w:val="22"/>
          <w:szCs w:val="22"/>
        </w:rPr>
      </w:pPr>
      <w:hyperlink w:anchor="Workforcedevelopment">
        <w:r w:rsidR="005D4A74" w:rsidRPr="00B30905">
          <w:rPr>
            <w:rStyle w:val="Hyperlink"/>
            <w:rFonts w:asciiTheme="minorHAnsi" w:eastAsia="MS PGothic" w:hAnsiTheme="minorHAnsi" w:cstheme="minorHAnsi"/>
            <w:color w:val="auto"/>
            <w:sz w:val="22"/>
            <w:szCs w:val="22"/>
          </w:rPr>
          <w:t>Work force development</w:t>
        </w:r>
      </w:hyperlink>
      <w:r w:rsidR="005D4A74" w:rsidRPr="00B30905">
        <w:rPr>
          <w:rStyle w:val="Hyperlink"/>
          <w:rFonts w:asciiTheme="minorHAnsi" w:eastAsia="MS PGothic" w:hAnsiTheme="minorHAnsi" w:cstheme="minorHAnsi"/>
          <w:color w:val="auto"/>
          <w:sz w:val="22"/>
          <w:szCs w:val="22"/>
        </w:rPr>
        <w:t xml:space="preserve"> </w:t>
      </w:r>
    </w:p>
    <w:p w14:paraId="3C5DCF87" w14:textId="58A518F9" w:rsidR="005D4A74" w:rsidRPr="00B30905" w:rsidRDefault="00B30905" w:rsidP="00091F71">
      <w:pPr>
        <w:pStyle w:val="SubParagraphwithletters"/>
        <w:numPr>
          <w:ilvl w:val="0"/>
          <w:numId w:val="19"/>
        </w:numPr>
        <w:suppressAutoHyphens/>
        <w:spacing w:line="480" w:lineRule="auto"/>
        <w:rPr>
          <w:rStyle w:val="Hyperlink"/>
          <w:rFonts w:asciiTheme="minorHAnsi" w:eastAsia="MS PGothic" w:hAnsiTheme="minorHAnsi" w:cstheme="minorHAnsi"/>
          <w:color w:val="auto"/>
          <w:sz w:val="22"/>
          <w:szCs w:val="22"/>
        </w:rPr>
      </w:pPr>
      <w:hyperlink w:anchor="Evidencebasedpracticeandinnovati">
        <w:r w:rsidR="00BA6637" w:rsidRPr="00B30905">
          <w:rPr>
            <w:rStyle w:val="Hyperlink"/>
            <w:rFonts w:asciiTheme="minorHAnsi" w:eastAsia="MS PGothic" w:hAnsiTheme="minorHAnsi" w:cstheme="minorHAnsi"/>
            <w:color w:val="auto"/>
            <w:sz w:val="22"/>
            <w:szCs w:val="22"/>
          </w:rPr>
          <w:t>E</w:t>
        </w:r>
        <w:r w:rsidR="005D4A74" w:rsidRPr="00B30905">
          <w:rPr>
            <w:rStyle w:val="Hyperlink"/>
            <w:rFonts w:asciiTheme="minorHAnsi" w:eastAsia="MS PGothic" w:hAnsiTheme="minorHAnsi" w:cstheme="minorHAnsi"/>
            <w:color w:val="auto"/>
            <w:sz w:val="22"/>
            <w:szCs w:val="22"/>
          </w:rPr>
          <w:t>vidence</w:t>
        </w:r>
        <w:r w:rsidR="00AD6E11" w:rsidRPr="00B30905">
          <w:rPr>
            <w:rStyle w:val="Hyperlink"/>
            <w:rFonts w:asciiTheme="minorHAnsi" w:eastAsia="MS PGothic" w:hAnsiTheme="minorHAnsi" w:cstheme="minorHAnsi"/>
            <w:color w:val="auto"/>
            <w:sz w:val="22"/>
            <w:szCs w:val="22"/>
          </w:rPr>
          <w:t>-</w:t>
        </w:r>
        <w:r w:rsidR="005D4A74" w:rsidRPr="00B30905">
          <w:rPr>
            <w:rStyle w:val="Hyperlink"/>
            <w:rFonts w:asciiTheme="minorHAnsi" w:eastAsia="MS PGothic" w:hAnsiTheme="minorHAnsi" w:cstheme="minorHAnsi"/>
            <w:color w:val="auto"/>
            <w:sz w:val="22"/>
            <w:szCs w:val="22"/>
          </w:rPr>
          <w:t>based practice and innovation</w:t>
        </w:r>
      </w:hyperlink>
    </w:p>
    <w:p w14:paraId="7C127B18" w14:textId="4AB0D620" w:rsidR="00232F4B" w:rsidRPr="00B30905" w:rsidRDefault="00B30905" w:rsidP="00091F71">
      <w:pPr>
        <w:pStyle w:val="SubParagraphwithletters"/>
        <w:numPr>
          <w:ilvl w:val="0"/>
          <w:numId w:val="19"/>
        </w:numPr>
        <w:suppressAutoHyphens/>
        <w:spacing w:line="480" w:lineRule="auto"/>
        <w:rPr>
          <w:rStyle w:val="Hyperlink"/>
          <w:rFonts w:asciiTheme="minorHAnsi" w:eastAsia="MS PGothic" w:hAnsiTheme="minorHAnsi" w:cstheme="minorHAnsi"/>
          <w:color w:val="auto"/>
          <w:sz w:val="22"/>
          <w:szCs w:val="22"/>
        </w:rPr>
      </w:pPr>
      <w:hyperlink w:anchor="ServiceDevelopmentPlan">
        <w:r w:rsidR="0076724D" w:rsidRPr="00B30905">
          <w:rPr>
            <w:rStyle w:val="Hyperlink"/>
            <w:rFonts w:asciiTheme="minorHAnsi" w:eastAsia="MS PGothic" w:hAnsiTheme="minorHAnsi" w:cstheme="minorHAnsi"/>
            <w:color w:val="auto"/>
            <w:sz w:val="22"/>
            <w:szCs w:val="22"/>
          </w:rPr>
          <w:t xml:space="preserve">Service </w:t>
        </w:r>
        <w:r w:rsidR="00E866B8" w:rsidRPr="00B30905">
          <w:rPr>
            <w:rStyle w:val="Hyperlink"/>
            <w:rFonts w:asciiTheme="minorHAnsi" w:eastAsia="MS PGothic" w:hAnsiTheme="minorHAnsi" w:cstheme="minorHAnsi"/>
            <w:color w:val="auto"/>
            <w:sz w:val="22"/>
            <w:szCs w:val="22"/>
          </w:rPr>
          <w:t>development</w:t>
        </w:r>
        <w:r w:rsidR="0076724D" w:rsidRPr="00B30905">
          <w:rPr>
            <w:rStyle w:val="Hyperlink"/>
            <w:rFonts w:asciiTheme="minorHAnsi" w:eastAsia="MS PGothic" w:hAnsiTheme="minorHAnsi" w:cstheme="minorHAnsi"/>
            <w:color w:val="auto"/>
            <w:sz w:val="22"/>
            <w:szCs w:val="22"/>
          </w:rPr>
          <w:t xml:space="preserve"> plan</w:t>
        </w:r>
      </w:hyperlink>
    </w:p>
    <w:p w14:paraId="20662028" w14:textId="54B698D8" w:rsidR="00E866B8" w:rsidRPr="00B30905" w:rsidRDefault="00B30905" w:rsidP="00091F71">
      <w:pPr>
        <w:pStyle w:val="SubParagraphwithletters"/>
        <w:numPr>
          <w:ilvl w:val="0"/>
          <w:numId w:val="23"/>
        </w:numPr>
        <w:suppressAutoHyphens/>
        <w:spacing w:line="480" w:lineRule="auto"/>
        <w:rPr>
          <w:rStyle w:val="Hyperlink"/>
          <w:rFonts w:asciiTheme="minorHAnsi" w:eastAsia="MS PGothic" w:hAnsiTheme="minorHAnsi" w:cstheme="minorHAnsi"/>
          <w:color w:val="auto"/>
          <w:sz w:val="22"/>
          <w:szCs w:val="22"/>
        </w:rPr>
      </w:pPr>
      <w:hyperlink w:anchor="Challengesrisksandissues">
        <w:r w:rsidR="00E866B8" w:rsidRPr="00B30905">
          <w:rPr>
            <w:rStyle w:val="Hyperlink"/>
            <w:rFonts w:asciiTheme="minorHAnsi" w:eastAsia="MS PGothic" w:hAnsiTheme="minorHAnsi" w:cstheme="minorHAnsi"/>
            <w:color w:val="auto"/>
            <w:sz w:val="22"/>
            <w:szCs w:val="22"/>
          </w:rPr>
          <w:t xml:space="preserve">Challenges, </w:t>
        </w:r>
        <w:proofErr w:type="gramStart"/>
        <w:r w:rsidR="00E866B8" w:rsidRPr="00B30905">
          <w:rPr>
            <w:rStyle w:val="Hyperlink"/>
            <w:rFonts w:asciiTheme="minorHAnsi" w:eastAsia="MS PGothic" w:hAnsiTheme="minorHAnsi" w:cstheme="minorHAnsi"/>
            <w:color w:val="auto"/>
            <w:sz w:val="22"/>
            <w:szCs w:val="22"/>
          </w:rPr>
          <w:t>risks</w:t>
        </w:r>
        <w:proofErr w:type="gramEnd"/>
        <w:r w:rsidR="00E866B8" w:rsidRPr="00B30905">
          <w:rPr>
            <w:rStyle w:val="Hyperlink"/>
            <w:rFonts w:asciiTheme="minorHAnsi" w:eastAsia="MS PGothic" w:hAnsiTheme="minorHAnsi" w:cstheme="minorHAnsi"/>
            <w:color w:val="auto"/>
            <w:sz w:val="22"/>
            <w:szCs w:val="22"/>
          </w:rPr>
          <w:t xml:space="preserve"> and issues</w:t>
        </w:r>
      </w:hyperlink>
    </w:p>
    <w:p w14:paraId="125228A6" w14:textId="393FC818" w:rsidR="00BB7C81" w:rsidRPr="00B30905" w:rsidRDefault="00B30905" w:rsidP="00091F71">
      <w:pPr>
        <w:pStyle w:val="SubParagraphwithletters"/>
        <w:numPr>
          <w:ilvl w:val="0"/>
          <w:numId w:val="19"/>
        </w:numPr>
        <w:suppressAutoHyphens/>
        <w:spacing w:line="480" w:lineRule="auto"/>
        <w:rPr>
          <w:rStyle w:val="Hyperlink"/>
          <w:rFonts w:asciiTheme="minorHAnsi" w:eastAsia="MS PGothic" w:hAnsiTheme="minorHAnsi" w:cstheme="minorHAnsi"/>
          <w:color w:val="auto"/>
          <w:sz w:val="22"/>
          <w:szCs w:val="22"/>
        </w:rPr>
      </w:pPr>
      <w:hyperlink w:anchor="Signoffsubmissionandapproval">
        <w:r w:rsidR="0076724D" w:rsidRPr="00B30905">
          <w:rPr>
            <w:rStyle w:val="Hyperlink"/>
            <w:rFonts w:asciiTheme="minorHAnsi" w:eastAsia="MS PGothic" w:hAnsiTheme="minorHAnsi" w:cstheme="minorHAnsi"/>
            <w:color w:val="auto"/>
            <w:sz w:val="22"/>
            <w:szCs w:val="22"/>
          </w:rPr>
          <w:t>Sign off, submission and approval</w:t>
        </w:r>
      </w:hyperlink>
    </w:p>
    <w:p w14:paraId="74EE199B" w14:textId="77777777" w:rsidR="00BB7C81" w:rsidRPr="00B30905" w:rsidRDefault="00B30905" w:rsidP="00091F71">
      <w:pPr>
        <w:pStyle w:val="SubParagraphwithletters"/>
        <w:numPr>
          <w:ilvl w:val="0"/>
          <w:numId w:val="19"/>
        </w:numPr>
        <w:suppressAutoHyphens/>
        <w:spacing w:line="480" w:lineRule="auto"/>
        <w:rPr>
          <w:rStyle w:val="Hyperlink"/>
          <w:rFonts w:asciiTheme="minorHAnsi" w:hAnsiTheme="minorHAnsi" w:cstheme="minorHAnsi"/>
          <w:color w:val="auto"/>
          <w:sz w:val="22"/>
          <w:szCs w:val="22"/>
        </w:rPr>
      </w:pPr>
      <w:hyperlink w:anchor="Appendix1">
        <w:r w:rsidR="0076724D" w:rsidRPr="00B30905">
          <w:rPr>
            <w:rStyle w:val="Hyperlink"/>
            <w:rFonts w:asciiTheme="minorHAnsi" w:eastAsia="MS PGothic" w:hAnsiTheme="minorHAnsi" w:cstheme="minorHAnsi"/>
            <w:color w:val="auto"/>
            <w:sz w:val="22"/>
            <w:szCs w:val="22"/>
          </w:rPr>
          <w:t>Appendix 1</w:t>
        </w:r>
      </w:hyperlink>
      <w:r w:rsidR="0076724D" w:rsidRPr="00B30905">
        <w:rPr>
          <w:rStyle w:val="Hyperlink"/>
          <w:rFonts w:asciiTheme="minorHAnsi" w:eastAsia="MS PGothic" w:hAnsiTheme="minorHAnsi" w:cstheme="minorHAnsi"/>
          <w:color w:val="auto"/>
          <w:sz w:val="22"/>
          <w:szCs w:val="22"/>
        </w:rPr>
        <w:t xml:space="preserve"> -</w:t>
      </w:r>
      <w:r w:rsidR="0076724D" w:rsidRPr="00B30905">
        <w:rPr>
          <w:rStyle w:val="Hyperlink"/>
          <w:rFonts w:asciiTheme="minorHAnsi" w:hAnsiTheme="minorHAnsi" w:cstheme="minorHAnsi"/>
          <w:color w:val="auto"/>
          <w:sz w:val="22"/>
          <w:szCs w:val="22"/>
        </w:rPr>
        <w:t xml:space="preserve"> </w:t>
      </w:r>
      <w:r w:rsidR="0076724D" w:rsidRPr="00B30905">
        <w:rPr>
          <w:rStyle w:val="Hyperlink"/>
          <w:rFonts w:asciiTheme="minorHAnsi" w:eastAsia="Calibri" w:hAnsiTheme="minorHAnsi" w:cstheme="minorHAnsi"/>
          <w:color w:val="auto"/>
          <w:sz w:val="22"/>
          <w:szCs w:val="22"/>
          <w:u w:val="none"/>
        </w:rPr>
        <w:t xml:space="preserve">Full board membership; linked to Governance, leadership and partnership </w:t>
      </w:r>
      <w:proofErr w:type="gramStart"/>
      <w:r w:rsidR="0076724D" w:rsidRPr="00B30905">
        <w:rPr>
          <w:rStyle w:val="Hyperlink"/>
          <w:rFonts w:asciiTheme="minorHAnsi" w:eastAsia="Calibri" w:hAnsiTheme="minorHAnsi" w:cstheme="minorHAnsi"/>
          <w:color w:val="auto"/>
          <w:sz w:val="22"/>
          <w:szCs w:val="22"/>
          <w:u w:val="none"/>
        </w:rPr>
        <w:t>arrangements</w:t>
      </w:r>
      <w:proofErr w:type="gramEnd"/>
    </w:p>
    <w:p w14:paraId="0045694D" w14:textId="1874279C" w:rsidR="00564D5D" w:rsidRPr="00B30905" w:rsidRDefault="00B30905" w:rsidP="00091F71">
      <w:pPr>
        <w:pStyle w:val="SubParagraphwithletters"/>
        <w:numPr>
          <w:ilvl w:val="0"/>
          <w:numId w:val="19"/>
        </w:numPr>
        <w:suppressAutoHyphens/>
        <w:spacing w:line="480" w:lineRule="auto"/>
        <w:rPr>
          <w:rStyle w:val="Hyperlink"/>
          <w:rFonts w:asciiTheme="minorHAnsi" w:hAnsiTheme="minorHAnsi" w:cstheme="minorHAnsi"/>
          <w:color w:val="auto"/>
          <w:sz w:val="22"/>
          <w:szCs w:val="22"/>
        </w:rPr>
      </w:pPr>
      <w:hyperlink w:anchor="Appendix2">
        <w:r w:rsidR="00564D5D" w:rsidRPr="00B30905">
          <w:rPr>
            <w:rStyle w:val="Hyperlink"/>
            <w:rFonts w:asciiTheme="minorHAnsi" w:hAnsiTheme="minorHAnsi" w:cstheme="minorHAnsi"/>
            <w:color w:val="auto"/>
            <w:sz w:val="22"/>
            <w:szCs w:val="22"/>
          </w:rPr>
          <w:t>Appendix 2</w:t>
        </w:r>
      </w:hyperlink>
      <w:r w:rsidR="00564D5D" w:rsidRPr="00B30905">
        <w:rPr>
          <w:rFonts w:asciiTheme="minorHAnsi" w:hAnsiTheme="minorHAnsi" w:cstheme="minorHAnsi"/>
          <w:color w:val="auto"/>
          <w:sz w:val="22"/>
          <w:szCs w:val="22"/>
        </w:rPr>
        <w:t xml:space="preserve"> – </w:t>
      </w:r>
      <w:r w:rsidR="00564D5D" w:rsidRPr="00B30905">
        <w:rPr>
          <w:rStyle w:val="Hyperlink"/>
          <w:rFonts w:asciiTheme="minorHAnsi" w:eastAsia="Calibri" w:hAnsiTheme="minorHAnsi" w:cstheme="minorHAnsi"/>
          <w:color w:val="auto"/>
          <w:sz w:val="22"/>
          <w:szCs w:val="22"/>
          <w:u w:val="none"/>
        </w:rPr>
        <w:t>Service Structure Chart</w:t>
      </w:r>
    </w:p>
    <w:p w14:paraId="30D52D31" w14:textId="77777777" w:rsidR="0085286B" w:rsidRPr="00B30905" w:rsidRDefault="0085286B" w:rsidP="00091F71">
      <w:pPr>
        <w:suppressAutoHyphens/>
        <w:jc w:val="left"/>
        <w:rPr>
          <w:rFonts w:asciiTheme="minorHAnsi" w:hAnsiTheme="minorHAnsi" w:cstheme="minorHAnsi"/>
          <w:sz w:val="22"/>
          <w:szCs w:val="22"/>
        </w:rPr>
      </w:pPr>
    </w:p>
    <w:p w14:paraId="0AF8C79C" w14:textId="77777777" w:rsidR="003E4DA4" w:rsidRPr="00B30905" w:rsidRDefault="003E4DA4" w:rsidP="00091F71">
      <w:pPr>
        <w:suppressAutoHyphens/>
        <w:jc w:val="left"/>
        <w:rPr>
          <w:rFonts w:asciiTheme="minorHAnsi" w:hAnsiTheme="minorHAnsi" w:cstheme="minorHAnsi"/>
          <w:sz w:val="22"/>
          <w:szCs w:val="22"/>
        </w:rPr>
      </w:pPr>
    </w:p>
    <w:p w14:paraId="13E380CA" w14:textId="77777777" w:rsidR="003E4DA4" w:rsidRPr="00B30905" w:rsidRDefault="003E4DA4" w:rsidP="00091F71">
      <w:pPr>
        <w:suppressAutoHyphens/>
        <w:jc w:val="left"/>
        <w:rPr>
          <w:rFonts w:asciiTheme="minorHAnsi" w:hAnsiTheme="minorHAnsi" w:cstheme="minorHAnsi"/>
          <w:sz w:val="22"/>
          <w:szCs w:val="22"/>
        </w:rPr>
      </w:pPr>
    </w:p>
    <w:p w14:paraId="6F3A9043" w14:textId="77777777" w:rsidR="003E4DA4" w:rsidRPr="00B30905" w:rsidRDefault="003E4DA4" w:rsidP="00091F71">
      <w:pPr>
        <w:suppressAutoHyphens/>
        <w:jc w:val="left"/>
        <w:rPr>
          <w:rFonts w:asciiTheme="minorHAnsi" w:hAnsiTheme="minorHAnsi" w:cstheme="minorHAnsi"/>
          <w:sz w:val="22"/>
          <w:szCs w:val="22"/>
        </w:rPr>
      </w:pPr>
    </w:p>
    <w:p w14:paraId="5CF17324" w14:textId="77777777" w:rsidR="003E4DA4" w:rsidRPr="00B30905" w:rsidRDefault="003E4DA4" w:rsidP="00091F71">
      <w:pPr>
        <w:suppressAutoHyphens/>
        <w:jc w:val="left"/>
        <w:rPr>
          <w:rFonts w:asciiTheme="minorHAnsi" w:hAnsiTheme="minorHAnsi" w:cstheme="minorHAnsi"/>
          <w:sz w:val="22"/>
          <w:szCs w:val="22"/>
        </w:rPr>
      </w:pPr>
    </w:p>
    <w:p w14:paraId="3172D808" w14:textId="77777777" w:rsidR="003E4DA4" w:rsidRPr="00B30905" w:rsidRDefault="003E4DA4" w:rsidP="00091F71">
      <w:pPr>
        <w:suppressAutoHyphens/>
        <w:jc w:val="left"/>
        <w:rPr>
          <w:rFonts w:asciiTheme="minorHAnsi" w:hAnsiTheme="minorHAnsi" w:cstheme="minorHAnsi"/>
          <w:sz w:val="22"/>
          <w:szCs w:val="22"/>
        </w:rPr>
      </w:pPr>
    </w:p>
    <w:p w14:paraId="482B5684" w14:textId="77777777" w:rsidR="003E4DA4" w:rsidRPr="00B30905" w:rsidRDefault="003E4DA4" w:rsidP="00091F71">
      <w:pPr>
        <w:suppressAutoHyphens/>
        <w:jc w:val="left"/>
        <w:rPr>
          <w:rFonts w:asciiTheme="minorHAnsi" w:hAnsiTheme="minorHAnsi" w:cstheme="minorHAnsi"/>
          <w:sz w:val="22"/>
          <w:szCs w:val="22"/>
        </w:rPr>
      </w:pPr>
    </w:p>
    <w:p w14:paraId="2341BFF6" w14:textId="77777777" w:rsidR="003E4DA4" w:rsidRPr="00B30905" w:rsidRDefault="003E4DA4" w:rsidP="00091F71">
      <w:pPr>
        <w:suppressAutoHyphens/>
        <w:jc w:val="left"/>
        <w:rPr>
          <w:rFonts w:asciiTheme="minorHAnsi" w:hAnsiTheme="minorHAnsi" w:cstheme="minorHAnsi"/>
          <w:sz w:val="22"/>
          <w:szCs w:val="22"/>
        </w:rPr>
      </w:pPr>
    </w:p>
    <w:p w14:paraId="1155D576" w14:textId="77777777" w:rsidR="003E4DA4" w:rsidRPr="00B30905" w:rsidRDefault="003E4DA4" w:rsidP="00091F71">
      <w:pPr>
        <w:suppressAutoHyphens/>
        <w:jc w:val="left"/>
        <w:rPr>
          <w:rFonts w:asciiTheme="minorHAnsi" w:hAnsiTheme="minorHAnsi" w:cstheme="minorHAnsi"/>
          <w:sz w:val="22"/>
          <w:szCs w:val="22"/>
        </w:rPr>
      </w:pPr>
    </w:p>
    <w:p w14:paraId="60BBD174" w14:textId="77777777" w:rsidR="003E4DA4" w:rsidRPr="00B30905" w:rsidRDefault="003E4DA4" w:rsidP="00091F71">
      <w:pPr>
        <w:suppressAutoHyphens/>
        <w:jc w:val="left"/>
        <w:rPr>
          <w:rFonts w:asciiTheme="minorHAnsi" w:hAnsiTheme="minorHAnsi" w:cstheme="minorHAnsi"/>
          <w:sz w:val="22"/>
          <w:szCs w:val="22"/>
        </w:rPr>
      </w:pPr>
    </w:p>
    <w:p w14:paraId="003AB9C3" w14:textId="77777777" w:rsidR="003E4DA4" w:rsidRPr="00B30905" w:rsidRDefault="003E4DA4" w:rsidP="00091F71">
      <w:pPr>
        <w:suppressAutoHyphens/>
        <w:jc w:val="left"/>
        <w:rPr>
          <w:rFonts w:asciiTheme="minorHAnsi" w:hAnsiTheme="minorHAnsi" w:cstheme="minorHAnsi"/>
          <w:sz w:val="22"/>
          <w:szCs w:val="22"/>
        </w:rPr>
      </w:pPr>
    </w:p>
    <w:p w14:paraId="41009E20" w14:textId="77777777" w:rsidR="003E4DA4" w:rsidRPr="00B30905" w:rsidRDefault="003E4DA4" w:rsidP="00091F71">
      <w:pPr>
        <w:suppressAutoHyphens/>
        <w:jc w:val="left"/>
        <w:rPr>
          <w:rFonts w:asciiTheme="minorHAnsi" w:hAnsiTheme="minorHAnsi" w:cstheme="minorHAnsi"/>
          <w:sz w:val="22"/>
          <w:szCs w:val="22"/>
        </w:rPr>
      </w:pPr>
    </w:p>
    <w:p w14:paraId="712FEE7E" w14:textId="77777777" w:rsidR="003E4DA4" w:rsidRPr="00B30905" w:rsidRDefault="003E4DA4" w:rsidP="00091F71">
      <w:pPr>
        <w:suppressAutoHyphens/>
        <w:jc w:val="left"/>
        <w:rPr>
          <w:rFonts w:asciiTheme="minorHAnsi" w:hAnsiTheme="minorHAnsi" w:cstheme="minorHAnsi"/>
          <w:sz w:val="22"/>
          <w:szCs w:val="22"/>
        </w:rPr>
      </w:pPr>
    </w:p>
    <w:p w14:paraId="01E721C7" w14:textId="77777777" w:rsidR="003E4DA4" w:rsidRPr="00B30905" w:rsidRDefault="003E4DA4" w:rsidP="00091F71">
      <w:pPr>
        <w:suppressAutoHyphens/>
        <w:jc w:val="left"/>
        <w:rPr>
          <w:rFonts w:asciiTheme="minorHAnsi" w:hAnsiTheme="minorHAnsi" w:cstheme="minorHAnsi"/>
          <w:sz w:val="22"/>
          <w:szCs w:val="22"/>
        </w:rPr>
      </w:pPr>
    </w:p>
    <w:p w14:paraId="0C611807" w14:textId="77777777" w:rsidR="003E4DA4" w:rsidRPr="00B30905" w:rsidRDefault="003E4DA4" w:rsidP="00091F71">
      <w:pPr>
        <w:suppressAutoHyphens/>
        <w:jc w:val="left"/>
        <w:rPr>
          <w:rFonts w:asciiTheme="minorHAnsi" w:hAnsiTheme="minorHAnsi" w:cstheme="minorHAnsi"/>
          <w:sz w:val="22"/>
          <w:szCs w:val="22"/>
        </w:rPr>
      </w:pPr>
    </w:p>
    <w:p w14:paraId="466F4149" w14:textId="77777777" w:rsidR="003E4DA4" w:rsidRPr="00B30905" w:rsidRDefault="003E4DA4" w:rsidP="00091F71">
      <w:pPr>
        <w:suppressAutoHyphens/>
        <w:jc w:val="left"/>
        <w:rPr>
          <w:rFonts w:asciiTheme="minorHAnsi" w:hAnsiTheme="minorHAnsi" w:cstheme="minorHAnsi"/>
          <w:sz w:val="22"/>
          <w:szCs w:val="22"/>
        </w:rPr>
      </w:pPr>
    </w:p>
    <w:p w14:paraId="68A7D663" w14:textId="77777777" w:rsidR="003E4DA4" w:rsidRPr="00B30905" w:rsidRDefault="003E4DA4" w:rsidP="00091F71">
      <w:pPr>
        <w:suppressAutoHyphens/>
        <w:jc w:val="left"/>
        <w:rPr>
          <w:rFonts w:asciiTheme="minorHAnsi" w:hAnsiTheme="minorHAnsi" w:cstheme="minorHAnsi"/>
          <w:sz w:val="22"/>
          <w:szCs w:val="22"/>
        </w:rPr>
      </w:pPr>
    </w:p>
    <w:p w14:paraId="51FBA6D9" w14:textId="77777777" w:rsidR="003E4DA4" w:rsidRPr="00B30905" w:rsidRDefault="003E4DA4" w:rsidP="00091F71">
      <w:pPr>
        <w:suppressAutoHyphens/>
        <w:jc w:val="left"/>
        <w:rPr>
          <w:rFonts w:asciiTheme="minorHAnsi" w:hAnsiTheme="minorHAnsi" w:cstheme="minorHAnsi"/>
          <w:sz w:val="22"/>
          <w:szCs w:val="22"/>
        </w:rPr>
      </w:pPr>
    </w:p>
    <w:p w14:paraId="39DE46F7" w14:textId="77777777" w:rsidR="003E4DA4" w:rsidRPr="00B30905" w:rsidRDefault="003E4DA4" w:rsidP="00091F71">
      <w:pPr>
        <w:suppressAutoHyphens/>
        <w:jc w:val="left"/>
        <w:rPr>
          <w:rFonts w:asciiTheme="minorHAnsi" w:hAnsiTheme="minorHAnsi" w:cstheme="minorHAnsi"/>
          <w:sz w:val="22"/>
          <w:szCs w:val="22"/>
        </w:rPr>
      </w:pPr>
    </w:p>
    <w:p w14:paraId="266EEFA5" w14:textId="77777777" w:rsidR="003E4DA4" w:rsidRPr="00B30905" w:rsidRDefault="003E4DA4" w:rsidP="00091F71">
      <w:pPr>
        <w:suppressAutoHyphens/>
        <w:jc w:val="left"/>
        <w:rPr>
          <w:rFonts w:asciiTheme="minorHAnsi" w:hAnsiTheme="minorHAnsi" w:cstheme="minorHAnsi"/>
          <w:sz w:val="22"/>
          <w:szCs w:val="22"/>
        </w:rPr>
      </w:pPr>
    </w:p>
    <w:p w14:paraId="6BFCC8B2" w14:textId="77777777" w:rsidR="003E4DA4" w:rsidRPr="00B30905" w:rsidRDefault="003E4DA4" w:rsidP="00091F71">
      <w:pPr>
        <w:suppressAutoHyphens/>
        <w:jc w:val="left"/>
        <w:rPr>
          <w:rFonts w:asciiTheme="minorHAnsi" w:hAnsiTheme="minorHAnsi" w:cstheme="minorHAnsi"/>
          <w:sz w:val="22"/>
          <w:szCs w:val="22"/>
        </w:rPr>
      </w:pPr>
    </w:p>
    <w:p w14:paraId="787251BE" w14:textId="77777777" w:rsidR="003E4DA4" w:rsidRPr="00B30905" w:rsidRDefault="003E4DA4" w:rsidP="00091F71">
      <w:pPr>
        <w:suppressAutoHyphens/>
        <w:jc w:val="left"/>
        <w:rPr>
          <w:rFonts w:asciiTheme="minorHAnsi" w:hAnsiTheme="minorHAnsi" w:cstheme="minorHAnsi"/>
          <w:sz w:val="22"/>
          <w:szCs w:val="22"/>
        </w:rPr>
      </w:pPr>
    </w:p>
    <w:p w14:paraId="0882A732" w14:textId="77777777" w:rsidR="003E4DA4" w:rsidRPr="00B30905" w:rsidRDefault="003E4DA4" w:rsidP="00091F71">
      <w:pPr>
        <w:suppressAutoHyphens/>
        <w:jc w:val="left"/>
        <w:rPr>
          <w:rFonts w:asciiTheme="minorHAnsi" w:hAnsiTheme="minorHAnsi" w:cstheme="minorHAnsi"/>
          <w:sz w:val="22"/>
          <w:szCs w:val="22"/>
        </w:rPr>
      </w:pPr>
    </w:p>
    <w:p w14:paraId="2F535DB9" w14:textId="77777777" w:rsidR="003E4DA4" w:rsidRPr="00B30905" w:rsidRDefault="003E4DA4" w:rsidP="00091F71">
      <w:pPr>
        <w:suppressAutoHyphens/>
        <w:jc w:val="left"/>
        <w:rPr>
          <w:rFonts w:asciiTheme="minorHAnsi" w:hAnsiTheme="minorHAnsi" w:cstheme="minorHAnsi"/>
          <w:sz w:val="22"/>
          <w:szCs w:val="22"/>
        </w:rPr>
      </w:pPr>
    </w:p>
    <w:p w14:paraId="1464F96D" w14:textId="77777777" w:rsidR="003E4DA4" w:rsidRPr="00B30905" w:rsidRDefault="003E4DA4" w:rsidP="00091F71">
      <w:pPr>
        <w:suppressAutoHyphens/>
        <w:jc w:val="left"/>
        <w:rPr>
          <w:rFonts w:asciiTheme="minorHAnsi" w:hAnsiTheme="minorHAnsi" w:cstheme="minorHAnsi"/>
          <w:sz w:val="22"/>
          <w:szCs w:val="22"/>
        </w:rPr>
      </w:pPr>
    </w:p>
    <w:p w14:paraId="30E2AC76" w14:textId="77777777" w:rsidR="0085286B" w:rsidRPr="00B30905" w:rsidRDefault="0085286B" w:rsidP="00091F71">
      <w:pPr>
        <w:suppressAutoHyphens/>
        <w:jc w:val="left"/>
        <w:rPr>
          <w:rFonts w:asciiTheme="minorHAnsi" w:hAnsiTheme="minorHAnsi" w:cstheme="minorHAnsi"/>
          <w:sz w:val="22"/>
          <w:szCs w:val="22"/>
        </w:rPr>
      </w:pPr>
    </w:p>
    <w:p w14:paraId="0C2CBC2E" w14:textId="77777777" w:rsidR="0085286B" w:rsidRPr="00B30905" w:rsidRDefault="0085286B" w:rsidP="00091F71">
      <w:pPr>
        <w:suppressAutoHyphens/>
        <w:jc w:val="left"/>
        <w:rPr>
          <w:rFonts w:asciiTheme="minorHAnsi" w:hAnsiTheme="minorHAnsi" w:cstheme="minorHAnsi"/>
          <w:sz w:val="22"/>
          <w:szCs w:val="22"/>
        </w:rPr>
      </w:pPr>
    </w:p>
    <w:p w14:paraId="5C489601" w14:textId="77777777" w:rsidR="0082035A" w:rsidRPr="00B30905" w:rsidRDefault="0076724D" w:rsidP="00091F71">
      <w:pPr>
        <w:pStyle w:val="TOCHeadingMS"/>
        <w:suppressAutoHyphens/>
        <w:rPr>
          <w:rFonts w:asciiTheme="minorHAnsi" w:hAnsiTheme="minorHAnsi" w:cstheme="minorHAnsi"/>
          <w:color w:val="auto"/>
          <w:sz w:val="22"/>
          <w:szCs w:val="22"/>
        </w:rPr>
      </w:pPr>
      <w:bookmarkStart w:id="0" w:name="Introductionvisionandstrategy"/>
      <w:r w:rsidRPr="00B30905">
        <w:rPr>
          <w:rFonts w:asciiTheme="minorHAnsi" w:hAnsiTheme="minorHAnsi" w:cstheme="minorHAnsi"/>
          <w:color w:val="auto"/>
          <w:sz w:val="22"/>
          <w:szCs w:val="22"/>
        </w:rPr>
        <w:lastRenderedPageBreak/>
        <w:t xml:space="preserve">Introduction, </w:t>
      </w:r>
      <w:proofErr w:type="gramStart"/>
      <w:r w:rsidRPr="00B30905">
        <w:rPr>
          <w:rFonts w:asciiTheme="minorHAnsi" w:hAnsiTheme="minorHAnsi" w:cstheme="minorHAnsi"/>
          <w:color w:val="auto"/>
          <w:sz w:val="22"/>
          <w:szCs w:val="22"/>
        </w:rPr>
        <w:t>vision</w:t>
      </w:r>
      <w:proofErr w:type="gramEnd"/>
      <w:r w:rsidRPr="00B30905">
        <w:rPr>
          <w:rFonts w:asciiTheme="minorHAnsi" w:hAnsiTheme="minorHAnsi" w:cstheme="minorHAnsi"/>
          <w:color w:val="auto"/>
          <w:sz w:val="22"/>
          <w:szCs w:val="22"/>
        </w:rPr>
        <w:t xml:space="preserve"> and strategy</w:t>
      </w:r>
    </w:p>
    <w:p w14:paraId="0DA91DAB" w14:textId="77777777" w:rsidR="00710CFF" w:rsidRPr="00B30905" w:rsidRDefault="00710CFF" w:rsidP="00091F71">
      <w:pPr>
        <w:pStyle w:val="TOCHeadingMS"/>
        <w:numPr>
          <w:ilvl w:val="0"/>
          <w:numId w:val="0"/>
        </w:numPr>
        <w:suppressAutoHyphens/>
        <w:ind w:left="360"/>
        <w:rPr>
          <w:rFonts w:asciiTheme="minorHAnsi" w:hAnsiTheme="minorHAnsi" w:cstheme="minorHAnsi"/>
          <w:sz w:val="22"/>
          <w:szCs w:val="22"/>
        </w:rPr>
      </w:pPr>
    </w:p>
    <w:p w14:paraId="6D593D13" w14:textId="67AF889E" w:rsidR="00BB7C81" w:rsidRPr="00B30905" w:rsidRDefault="00FC582C" w:rsidP="00091F71">
      <w:pPr>
        <w:pStyle w:val="TOCHeadingMS"/>
        <w:numPr>
          <w:ilvl w:val="0"/>
          <w:numId w:val="0"/>
        </w:numPr>
        <w:suppressAutoHyphens/>
        <w:ind w:left="360" w:hanging="360"/>
        <w:rPr>
          <w:rFonts w:asciiTheme="minorHAnsi" w:hAnsiTheme="minorHAnsi" w:cstheme="minorHAnsi"/>
          <w:sz w:val="22"/>
          <w:szCs w:val="22"/>
        </w:rPr>
      </w:pPr>
      <w:r w:rsidRPr="00B30905">
        <w:rPr>
          <w:rFonts w:asciiTheme="minorHAnsi" w:eastAsia="MS PGothic" w:hAnsiTheme="minorHAnsi" w:cstheme="minorHAnsi"/>
          <w:color w:val="512480"/>
          <w:sz w:val="22"/>
          <w:szCs w:val="22"/>
        </w:rPr>
        <w:t xml:space="preserve"> </w:t>
      </w:r>
    </w:p>
    <w:bookmarkEnd w:id="0"/>
    <w:p w14:paraId="4E7FB2D2" w14:textId="44EB9AF2" w:rsidR="000561A2" w:rsidRPr="00B30905" w:rsidRDefault="3438B988" w:rsidP="00091F71">
      <w:pPr>
        <w:suppressAutoHyphens/>
        <w:spacing w:line="360" w:lineRule="auto"/>
        <w:ind w:left="-180"/>
        <w:jc w:val="left"/>
        <w:rPr>
          <w:rFonts w:asciiTheme="minorHAnsi" w:hAnsiTheme="minorHAnsi" w:cstheme="minorHAnsi"/>
          <w:sz w:val="22"/>
          <w:szCs w:val="22"/>
        </w:rPr>
      </w:pPr>
      <w:r w:rsidRPr="00B30905">
        <w:rPr>
          <w:rFonts w:asciiTheme="minorHAnsi" w:hAnsiTheme="minorHAnsi" w:cstheme="minorHAnsi"/>
          <w:sz w:val="22"/>
          <w:szCs w:val="22"/>
        </w:rPr>
        <w:t xml:space="preserve">As </w:t>
      </w:r>
      <w:r w:rsidR="00945A8A" w:rsidRPr="00B30905">
        <w:rPr>
          <w:rFonts w:asciiTheme="minorHAnsi" w:hAnsiTheme="minorHAnsi" w:cstheme="minorHAnsi"/>
          <w:sz w:val="22"/>
          <w:szCs w:val="22"/>
        </w:rPr>
        <w:t>the Director of Milton Keynes City Council Children’s Services (DCS) and the chair</w:t>
      </w:r>
      <w:r w:rsidRPr="00B30905">
        <w:rPr>
          <w:rFonts w:asciiTheme="minorHAnsi" w:hAnsiTheme="minorHAnsi" w:cstheme="minorHAnsi"/>
          <w:sz w:val="22"/>
          <w:szCs w:val="22"/>
        </w:rPr>
        <w:t xml:space="preserve"> of the multi-agency youth justice partnership, I am pleased to set out </w:t>
      </w:r>
      <w:r w:rsidR="006462EC" w:rsidRPr="00B30905">
        <w:rPr>
          <w:rFonts w:asciiTheme="minorHAnsi" w:hAnsiTheme="minorHAnsi" w:cstheme="minorHAnsi"/>
          <w:sz w:val="22"/>
          <w:szCs w:val="22"/>
        </w:rPr>
        <w:t xml:space="preserve">and endorse </w:t>
      </w:r>
      <w:r w:rsidRPr="00B30905">
        <w:rPr>
          <w:rFonts w:asciiTheme="minorHAnsi" w:hAnsiTheme="minorHAnsi" w:cstheme="minorHAnsi"/>
          <w:sz w:val="22"/>
          <w:szCs w:val="22"/>
        </w:rPr>
        <w:t>our strategic partnership plan for 202</w:t>
      </w:r>
      <w:r w:rsidR="31B55505" w:rsidRPr="00B30905">
        <w:rPr>
          <w:rFonts w:asciiTheme="minorHAnsi" w:hAnsiTheme="minorHAnsi" w:cstheme="minorHAnsi"/>
          <w:sz w:val="22"/>
          <w:szCs w:val="22"/>
        </w:rPr>
        <w:t>3</w:t>
      </w:r>
      <w:r w:rsidR="008423DE" w:rsidRPr="00B30905">
        <w:rPr>
          <w:rFonts w:asciiTheme="minorHAnsi" w:hAnsiTheme="minorHAnsi" w:cstheme="minorHAnsi"/>
          <w:sz w:val="22"/>
          <w:szCs w:val="22"/>
        </w:rPr>
        <w:t>/24</w:t>
      </w:r>
      <w:r w:rsidRPr="00B30905">
        <w:rPr>
          <w:rFonts w:asciiTheme="minorHAnsi" w:hAnsiTheme="minorHAnsi" w:cstheme="minorHAnsi"/>
          <w:sz w:val="22"/>
          <w:szCs w:val="22"/>
        </w:rPr>
        <w:t xml:space="preserve">. The </w:t>
      </w:r>
      <w:r w:rsidR="00F56179" w:rsidRPr="00B30905">
        <w:rPr>
          <w:rFonts w:asciiTheme="minorHAnsi" w:hAnsiTheme="minorHAnsi" w:cstheme="minorHAnsi"/>
          <w:sz w:val="22"/>
          <w:szCs w:val="22"/>
        </w:rPr>
        <w:t xml:space="preserve">plan sets out our core </w:t>
      </w:r>
      <w:r w:rsidR="00EE566A" w:rsidRPr="00B30905">
        <w:rPr>
          <w:rFonts w:asciiTheme="minorHAnsi" w:hAnsiTheme="minorHAnsi" w:cstheme="minorHAnsi"/>
          <w:sz w:val="22"/>
          <w:szCs w:val="22"/>
        </w:rPr>
        <w:t>achievements</w:t>
      </w:r>
      <w:r w:rsidR="00F56179" w:rsidRPr="00B30905">
        <w:rPr>
          <w:rFonts w:asciiTheme="minorHAnsi" w:hAnsiTheme="minorHAnsi" w:cstheme="minorHAnsi"/>
          <w:sz w:val="22"/>
          <w:szCs w:val="22"/>
        </w:rPr>
        <w:t xml:space="preserve"> over the </w:t>
      </w:r>
      <w:r w:rsidR="00EE566A" w:rsidRPr="00B30905">
        <w:rPr>
          <w:rFonts w:asciiTheme="minorHAnsi" w:hAnsiTheme="minorHAnsi" w:cstheme="minorHAnsi"/>
          <w:sz w:val="22"/>
          <w:szCs w:val="22"/>
        </w:rPr>
        <w:t xml:space="preserve">past year both at a statutory and at a proactive preventative level. Our focus on diverting young people from the </w:t>
      </w:r>
      <w:r w:rsidR="00346C33" w:rsidRPr="00B30905">
        <w:rPr>
          <w:rFonts w:asciiTheme="minorHAnsi" w:hAnsiTheme="minorHAnsi" w:cstheme="minorHAnsi"/>
          <w:sz w:val="22"/>
          <w:szCs w:val="22"/>
        </w:rPr>
        <w:t xml:space="preserve">criminal justice system and engaged in </w:t>
      </w:r>
      <w:r w:rsidR="002C3A6A" w:rsidRPr="00B30905">
        <w:rPr>
          <w:rFonts w:asciiTheme="minorHAnsi" w:hAnsiTheme="minorHAnsi" w:cstheme="minorHAnsi"/>
          <w:sz w:val="22"/>
          <w:szCs w:val="22"/>
        </w:rPr>
        <w:t xml:space="preserve">positive </w:t>
      </w:r>
      <w:r w:rsidR="0034651E" w:rsidRPr="00B30905">
        <w:rPr>
          <w:rFonts w:asciiTheme="minorHAnsi" w:hAnsiTheme="minorHAnsi" w:cstheme="minorHAnsi"/>
          <w:sz w:val="22"/>
          <w:szCs w:val="22"/>
        </w:rPr>
        <w:t xml:space="preserve">activities that will improve the opportunities for them to realise their potential is central to our work. </w:t>
      </w:r>
    </w:p>
    <w:p w14:paraId="57FFFF04" w14:textId="77777777" w:rsidR="005137C6" w:rsidRPr="00B30905" w:rsidRDefault="005137C6" w:rsidP="00091F71">
      <w:pPr>
        <w:suppressAutoHyphens/>
        <w:spacing w:line="360" w:lineRule="auto"/>
        <w:ind w:left="-180"/>
        <w:jc w:val="left"/>
        <w:rPr>
          <w:rFonts w:asciiTheme="minorHAnsi" w:hAnsiTheme="minorHAnsi" w:cstheme="minorHAnsi"/>
          <w:sz w:val="22"/>
          <w:szCs w:val="22"/>
        </w:rPr>
      </w:pPr>
    </w:p>
    <w:p w14:paraId="204161A4" w14:textId="3C0A4165" w:rsidR="00530644" w:rsidRPr="00B30905" w:rsidRDefault="00530644" w:rsidP="00091F71">
      <w:pPr>
        <w:suppressAutoHyphens/>
        <w:spacing w:line="360" w:lineRule="auto"/>
        <w:ind w:left="-180"/>
        <w:jc w:val="left"/>
        <w:rPr>
          <w:rFonts w:asciiTheme="minorHAnsi" w:hAnsiTheme="minorHAnsi" w:cstheme="minorHAnsi"/>
          <w:sz w:val="22"/>
          <w:szCs w:val="22"/>
        </w:rPr>
      </w:pPr>
      <w:r w:rsidRPr="00B30905">
        <w:rPr>
          <w:rFonts w:asciiTheme="minorHAnsi" w:hAnsiTheme="minorHAnsi" w:cstheme="minorHAnsi"/>
          <w:sz w:val="22"/>
          <w:szCs w:val="22"/>
        </w:rPr>
        <w:t xml:space="preserve">We believe that the </w:t>
      </w:r>
      <w:r w:rsidR="00DC6485" w:rsidRPr="00B30905">
        <w:rPr>
          <w:rFonts w:asciiTheme="minorHAnsi" w:hAnsiTheme="minorHAnsi" w:cstheme="minorHAnsi"/>
          <w:sz w:val="22"/>
          <w:szCs w:val="22"/>
        </w:rPr>
        <w:t>P</w:t>
      </w:r>
      <w:r w:rsidRPr="00B30905">
        <w:rPr>
          <w:rFonts w:asciiTheme="minorHAnsi" w:hAnsiTheme="minorHAnsi" w:cstheme="minorHAnsi"/>
          <w:sz w:val="22"/>
          <w:szCs w:val="22"/>
        </w:rPr>
        <w:t>lan ev</w:t>
      </w:r>
      <w:r w:rsidR="005137C6" w:rsidRPr="00B30905">
        <w:rPr>
          <w:rFonts w:asciiTheme="minorHAnsi" w:hAnsiTheme="minorHAnsi" w:cstheme="minorHAnsi"/>
          <w:sz w:val="22"/>
          <w:szCs w:val="22"/>
        </w:rPr>
        <w:t>idences the successes and core achievements over the last yea</w:t>
      </w:r>
      <w:r w:rsidR="00E276DE" w:rsidRPr="00B30905">
        <w:rPr>
          <w:rFonts w:asciiTheme="minorHAnsi" w:hAnsiTheme="minorHAnsi" w:cstheme="minorHAnsi"/>
          <w:sz w:val="22"/>
          <w:szCs w:val="22"/>
        </w:rPr>
        <w:t xml:space="preserve">r for both young people in contact </w:t>
      </w:r>
      <w:r w:rsidR="001401BC" w:rsidRPr="00B30905">
        <w:rPr>
          <w:rFonts w:asciiTheme="minorHAnsi" w:hAnsiTheme="minorHAnsi" w:cstheme="minorHAnsi"/>
          <w:sz w:val="22"/>
          <w:szCs w:val="22"/>
        </w:rPr>
        <w:t xml:space="preserve">with the criminal justice system as </w:t>
      </w:r>
      <w:r w:rsidR="007F28AC" w:rsidRPr="00B30905">
        <w:rPr>
          <w:rFonts w:asciiTheme="minorHAnsi" w:hAnsiTheme="minorHAnsi" w:cstheme="minorHAnsi"/>
          <w:sz w:val="22"/>
          <w:szCs w:val="22"/>
        </w:rPr>
        <w:t>both</w:t>
      </w:r>
      <w:r w:rsidR="001401BC" w:rsidRPr="00B30905">
        <w:rPr>
          <w:rFonts w:asciiTheme="minorHAnsi" w:hAnsiTheme="minorHAnsi" w:cstheme="minorHAnsi"/>
          <w:sz w:val="22"/>
          <w:szCs w:val="22"/>
        </w:rPr>
        <w:t xml:space="preserve"> </w:t>
      </w:r>
      <w:r w:rsidR="00BD29AE" w:rsidRPr="00B30905">
        <w:rPr>
          <w:rFonts w:asciiTheme="minorHAnsi" w:hAnsiTheme="minorHAnsi" w:cstheme="minorHAnsi"/>
          <w:sz w:val="22"/>
          <w:szCs w:val="22"/>
        </w:rPr>
        <w:t>F</w:t>
      </w:r>
      <w:r w:rsidR="007F28AC" w:rsidRPr="00B30905">
        <w:rPr>
          <w:rFonts w:asciiTheme="minorHAnsi" w:hAnsiTheme="minorHAnsi" w:cstheme="minorHAnsi"/>
          <w:sz w:val="22"/>
          <w:szCs w:val="22"/>
        </w:rPr>
        <w:t>irst</w:t>
      </w:r>
      <w:r w:rsidR="001401BC" w:rsidRPr="00B30905">
        <w:rPr>
          <w:rFonts w:asciiTheme="minorHAnsi" w:hAnsiTheme="minorHAnsi" w:cstheme="minorHAnsi"/>
          <w:sz w:val="22"/>
          <w:szCs w:val="22"/>
        </w:rPr>
        <w:t xml:space="preserve"> </w:t>
      </w:r>
      <w:r w:rsidR="00CA32ED" w:rsidRPr="00B30905">
        <w:rPr>
          <w:rFonts w:asciiTheme="minorHAnsi" w:hAnsiTheme="minorHAnsi" w:cstheme="minorHAnsi"/>
          <w:sz w:val="22"/>
          <w:szCs w:val="22"/>
        </w:rPr>
        <w:t>T</w:t>
      </w:r>
      <w:r w:rsidR="001401BC" w:rsidRPr="00B30905">
        <w:rPr>
          <w:rFonts w:asciiTheme="minorHAnsi" w:hAnsiTheme="minorHAnsi" w:cstheme="minorHAnsi"/>
          <w:sz w:val="22"/>
          <w:szCs w:val="22"/>
        </w:rPr>
        <w:t xml:space="preserve">ime </w:t>
      </w:r>
      <w:r w:rsidR="00CA32ED" w:rsidRPr="00B30905">
        <w:rPr>
          <w:rFonts w:asciiTheme="minorHAnsi" w:hAnsiTheme="minorHAnsi" w:cstheme="minorHAnsi"/>
          <w:sz w:val="22"/>
          <w:szCs w:val="22"/>
        </w:rPr>
        <w:t>E</w:t>
      </w:r>
      <w:r w:rsidR="001401BC" w:rsidRPr="00B30905">
        <w:rPr>
          <w:rFonts w:asciiTheme="minorHAnsi" w:hAnsiTheme="minorHAnsi" w:cstheme="minorHAnsi"/>
          <w:sz w:val="22"/>
          <w:szCs w:val="22"/>
        </w:rPr>
        <w:t xml:space="preserve">ntrants and </w:t>
      </w:r>
      <w:r w:rsidR="004160C7" w:rsidRPr="00B30905">
        <w:rPr>
          <w:rFonts w:asciiTheme="minorHAnsi" w:hAnsiTheme="minorHAnsi" w:cstheme="minorHAnsi"/>
          <w:sz w:val="22"/>
          <w:szCs w:val="22"/>
        </w:rPr>
        <w:t xml:space="preserve">for those that have engaged through single or repeat contact with our Youth Justice Service or the range of statutory </w:t>
      </w:r>
      <w:r w:rsidR="00762506" w:rsidRPr="00B30905">
        <w:rPr>
          <w:rFonts w:asciiTheme="minorHAnsi" w:hAnsiTheme="minorHAnsi" w:cstheme="minorHAnsi"/>
          <w:sz w:val="22"/>
          <w:szCs w:val="22"/>
        </w:rPr>
        <w:t>and</w:t>
      </w:r>
      <w:r w:rsidR="000868EC" w:rsidRPr="00B30905">
        <w:rPr>
          <w:rFonts w:asciiTheme="minorHAnsi" w:hAnsiTheme="minorHAnsi" w:cstheme="minorHAnsi"/>
          <w:sz w:val="22"/>
          <w:szCs w:val="22"/>
        </w:rPr>
        <w:t xml:space="preserve"> community partners. </w:t>
      </w:r>
    </w:p>
    <w:p w14:paraId="2C02A05F" w14:textId="77777777" w:rsidR="004418C3" w:rsidRPr="00B30905" w:rsidRDefault="004418C3" w:rsidP="00091F71">
      <w:pPr>
        <w:suppressAutoHyphens/>
        <w:spacing w:line="360" w:lineRule="auto"/>
        <w:ind w:left="-180"/>
        <w:jc w:val="left"/>
        <w:rPr>
          <w:rFonts w:asciiTheme="minorHAnsi" w:hAnsiTheme="minorHAnsi" w:cstheme="minorHAnsi"/>
          <w:sz w:val="22"/>
          <w:szCs w:val="22"/>
        </w:rPr>
      </w:pPr>
    </w:p>
    <w:p w14:paraId="53517B50" w14:textId="1995D620" w:rsidR="004418C3" w:rsidRPr="00B30905" w:rsidRDefault="004418C3" w:rsidP="00091F71">
      <w:pPr>
        <w:suppressAutoHyphens/>
        <w:spacing w:line="360" w:lineRule="auto"/>
        <w:ind w:left="-180"/>
        <w:jc w:val="left"/>
        <w:rPr>
          <w:rFonts w:asciiTheme="minorHAnsi" w:hAnsiTheme="minorHAnsi" w:cstheme="minorHAnsi"/>
          <w:sz w:val="22"/>
          <w:szCs w:val="22"/>
        </w:rPr>
      </w:pPr>
      <w:r w:rsidRPr="00B30905">
        <w:rPr>
          <w:rFonts w:asciiTheme="minorHAnsi" w:hAnsiTheme="minorHAnsi" w:cstheme="minorHAnsi"/>
          <w:sz w:val="22"/>
          <w:szCs w:val="22"/>
        </w:rPr>
        <w:t xml:space="preserve">We </w:t>
      </w:r>
      <w:r w:rsidR="00635652" w:rsidRPr="00B30905">
        <w:rPr>
          <w:rFonts w:asciiTheme="minorHAnsi" w:hAnsiTheme="minorHAnsi" w:cstheme="minorHAnsi"/>
          <w:sz w:val="22"/>
          <w:szCs w:val="22"/>
        </w:rPr>
        <w:t xml:space="preserve">retain and grow strong </w:t>
      </w:r>
      <w:r w:rsidR="0002187D" w:rsidRPr="00B30905">
        <w:rPr>
          <w:rFonts w:asciiTheme="minorHAnsi" w:hAnsiTheme="minorHAnsi" w:cstheme="minorHAnsi"/>
          <w:sz w:val="22"/>
          <w:szCs w:val="22"/>
        </w:rPr>
        <w:t xml:space="preserve">representation at our Board from a range of partners </w:t>
      </w:r>
      <w:r w:rsidR="00DA73FE" w:rsidRPr="00B30905">
        <w:rPr>
          <w:rFonts w:asciiTheme="minorHAnsi" w:hAnsiTheme="minorHAnsi" w:cstheme="minorHAnsi"/>
          <w:sz w:val="22"/>
          <w:szCs w:val="22"/>
        </w:rPr>
        <w:t>who continue to be committed in sharing their knowledge</w:t>
      </w:r>
      <w:r w:rsidR="00E84CE4" w:rsidRPr="00B30905">
        <w:rPr>
          <w:rFonts w:asciiTheme="minorHAnsi" w:hAnsiTheme="minorHAnsi" w:cstheme="minorHAnsi"/>
          <w:sz w:val="22"/>
          <w:szCs w:val="22"/>
        </w:rPr>
        <w:t xml:space="preserve">, skills, </w:t>
      </w:r>
      <w:proofErr w:type="gramStart"/>
      <w:r w:rsidR="00E84CE4" w:rsidRPr="00B30905">
        <w:rPr>
          <w:rFonts w:asciiTheme="minorHAnsi" w:hAnsiTheme="minorHAnsi" w:cstheme="minorHAnsi"/>
          <w:sz w:val="22"/>
          <w:szCs w:val="22"/>
        </w:rPr>
        <w:t>time</w:t>
      </w:r>
      <w:proofErr w:type="gramEnd"/>
      <w:r w:rsidR="00E84CE4" w:rsidRPr="00B30905">
        <w:rPr>
          <w:rFonts w:asciiTheme="minorHAnsi" w:hAnsiTheme="minorHAnsi" w:cstheme="minorHAnsi"/>
          <w:sz w:val="22"/>
          <w:szCs w:val="22"/>
        </w:rPr>
        <w:t xml:space="preserve"> and </w:t>
      </w:r>
      <w:r w:rsidR="00FE3EF5" w:rsidRPr="00B30905">
        <w:rPr>
          <w:rFonts w:asciiTheme="minorHAnsi" w:hAnsiTheme="minorHAnsi" w:cstheme="minorHAnsi"/>
          <w:sz w:val="22"/>
          <w:szCs w:val="22"/>
        </w:rPr>
        <w:t>experience</w:t>
      </w:r>
      <w:r w:rsidR="00E84CE4" w:rsidRPr="00B30905">
        <w:rPr>
          <w:rFonts w:asciiTheme="minorHAnsi" w:hAnsiTheme="minorHAnsi" w:cstheme="minorHAnsi"/>
          <w:sz w:val="22"/>
          <w:szCs w:val="22"/>
        </w:rPr>
        <w:t xml:space="preserve"> </w:t>
      </w:r>
      <w:r w:rsidR="00FE3EF5" w:rsidRPr="00B30905">
        <w:rPr>
          <w:rFonts w:asciiTheme="minorHAnsi" w:hAnsiTheme="minorHAnsi" w:cstheme="minorHAnsi"/>
          <w:sz w:val="22"/>
          <w:szCs w:val="22"/>
        </w:rPr>
        <w:t xml:space="preserve">which has continued to contribute to the effectiveness of the service. We consider the quality of the leadership, management and governance demonstrated by the </w:t>
      </w:r>
      <w:r w:rsidR="00465D02" w:rsidRPr="00B30905">
        <w:rPr>
          <w:rFonts w:asciiTheme="minorHAnsi" w:hAnsiTheme="minorHAnsi" w:cstheme="minorHAnsi"/>
          <w:sz w:val="22"/>
          <w:szCs w:val="22"/>
        </w:rPr>
        <w:t xml:space="preserve">Board </w:t>
      </w:r>
      <w:r w:rsidR="0003423F" w:rsidRPr="00B30905">
        <w:rPr>
          <w:rFonts w:asciiTheme="minorHAnsi" w:hAnsiTheme="minorHAnsi" w:cstheme="minorHAnsi"/>
          <w:sz w:val="22"/>
          <w:szCs w:val="22"/>
        </w:rPr>
        <w:t>helps</w:t>
      </w:r>
      <w:r w:rsidR="00465D02" w:rsidRPr="00B30905">
        <w:rPr>
          <w:rFonts w:asciiTheme="minorHAnsi" w:hAnsiTheme="minorHAnsi" w:cstheme="minorHAnsi"/>
          <w:sz w:val="22"/>
          <w:szCs w:val="22"/>
        </w:rPr>
        <w:t xml:space="preserve"> bring </w:t>
      </w:r>
      <w:r w:rsidR="0003423F" w:rsidRPr="00B30905">
        <w:rPr>
          <w:rFonts w:asciiTheme="minorHAnsi" w:hAnsiTheme="minorHAnsi" w:cstheme="minorHAnsi"/>
          <w:sz w:val="22"/>
          <w:szCs w:val="22"/>
        </w:rPr>
        <w:t xml:space="preserve">stronger scrutiny and improved innovations and investment to ensure the best service for our young people. Our focus on the delivery of multi-agency </w:t>
      </w:r>
      <w:proofErr w:type="gramStart"/>
      <w:r w:rsidR="0003423F" w:rsidRPr="00B30905">
        <w:rPr>
          <w:rFonts w:asciiTheme="minorHAnsi" w:hAnsiTheme="minorHAnsi" w:cstheme="minorHAnsi"/>
          <w:sz w:val="22"/>
          <w:szCs w:val="22"/>
        </w:rPr>
        <w:t>community based</w:t>
      </w:r>
      <w:proofErr w:type="gramEnd"/>
      <w:r w:rsidR="0003423F" w:rsidRPr="00B30905">
        <w:rPr>
          <w:rFonts w:asciiTheme="minorHAnsi" w:hAnsiTheme="minorHAnsi" w:cstheme="minorHAnsi"/>
          <w:sz w:val="22"/>
          <w:szCs w:val="22"/>
        </w:rPr>
        <w:t xml:space="preserve"> prevention programmes, alongside targeted </w:t>
      </w:r>
      <w:r w:rsidR="00CF7B37" w:rsidRPr="00B30905">
        <w:rPr>
          <w:rFonts w:asciiTheme="minorHAnsi" w:hAnsiTheme="minorHAnsi" w:cstheme="minorHAnsi"/>
          <w:sz w:val="22"/>
          <w:szCs w:val="22"/>
        </w:rPr>
        <w:t xml:space="preserve">highly specialist interventions, has enabled us to achieve the outcomes that we can be proud of. </w:t>
      </w:r>
    </w:p>
    <w:p w14:paraId="67F48B1C" w14:textId="77777777" w:rsidR="00CF7B37" w:rsidRPr="00B30905" w:rsidRDefault="00CF7B37" w:rsidP="00091F71">
      <w:pPr>
        <w:suppressAutoHyphens/>
        <w:spacing w:line="360" w:lineRule="auto"/>
        <w:ind w:left="-180"/>
        <w:jc w:val="left"/>
        <w:rPr>
          <w:rFonts w:asciiTheme="minorHAnsi" w:hAnsiTheme="minorHAnsi" w:cstheme="minorHAnsi"/>
          <w:sz w:val="22"/>
          <w:szCs w:val="22"/>
        </w:rPr>
      </w:pPr>
    </w:p>
    <w:p w14:paraId="57561BDF" w14:textId="57D03D74" w:rsidR="00CF7B37" w:rsidRPr="00B30905" w:rsidRDefault="00CF7B37" w:rsidP="00091F71">
      <w:pPr>
        <w:suppressAutoHyphens/>
        <w:spacing w:line="360" w:lineRule="auto"/>
        <w:ind w:left="-180"/>
        <w:jc w:val="left"/>
        <w:rPr>
          <w:rFonts w:asciiTheme="minorHAnsi" w:hAnsiTheme="minorHAnsi" w:cstheme="minorHAnsi"/>
          <w:sz w:val="22"/>
          <w:szCs w:val="22"/>
        </w:rPr>
      </w:pPr>
      <w:r w:rsidRPr="00B30905">
        <w:rPr>
          <w:rFonts w:asciiTheme="minorHAnsi" w:hAnsiTheme="minorHAnsi" w:cstheme="minorHAnsi"/>
          <w:sz w:val="22"/>
          <w:szCs w:val="22"/>
        </w:rPr>
        <w:t xml:space="preserve">This Plan </w:t>
      </w:r>
      <w:r w:rsidR="00272585" w:rsidRPr="00B30905">
        <w:rPr>
          <w:rFonts w:asciiTheme="minorHAnsi" w:hAnsiTheme="minorHAnsi" w:cstheme="minorHAnsi"/>
          <w:sz w:val="22"/>
          <w:szCs w:val="22"/>
        </w:rPr>
        <w:t xml:space="preserve">makes clear our intention to continue to co-ordinate </w:t>
      </w:r>
      <w:r w:rsidR="00B146FE" w:rsidRPr="00B30905">
        <w:rPr>
          <w:rFonts w:asciiTheme="minorHAnsi" w:hAnsiTheme="minorHAnsi" w:cstheme="minorHAnsi"/>
          <w:sz w:val="22"/>
          <w:szCs w:val="22"/>
        </w:rPr>
        <w:t>our area o</w:t>
      </w:r>
      <w:r w:rsidR="0074462D" w:rsidRPr="00B30905">
        <w:rPr>
          <w:rFonts w:asciiTheme="minorHAnsi" w:hAnsiTheme="minorHAnsi" w:cstheme="minorHAnsi"/>
          <w:sz w:val="22"/>
          <w:szCs w:val="22"/>
        </w:rPr>
        <w:t>f</w:t>
      </w:r>
      <w:r w:rsidR="00B146FE" w:rsidRPr="00B30905">
        <w:rPr>
          <w:rFonts w:asciiTheme="minorHAnsi" w:hAnsiTheme="minorHAnsi" w:cstheme="minorHAnsi"/>
          <w:sz w:val="22"/>
          <w:szCs w:val="22"/>
        </w:rPr>
        <w:t xml:space="preserve"> partnerships arrangements </w:t>
      </w:r>
      <w:r w:rsidR="006472E9" w:rsidRPr="00B30905">
        <w:rPr>
          <w:rFonts w:asciiTheme="minorHAnsi" w:hAnsiTheme="minorHAnsi" w:cstheme="minorHAnsi"/>
          <w:sz w:val="22"/>
          <w:szCs w:val="22"/>
        </w:rPr>
        <w:t xml:space="preserve">to further </w:t>
      </w:r>
      <w:r w:rsidR="00301164" w:rsidRPr="00B30905">
        <w:rPr>
          <w:rFonts w:asciiTheme="minorHAnsi" w:hAnsiTheme="minorHAnsi" w:cstheme="minorHAnsi"/>
          <w:sz w:val="22"/>
          <w:szCs w:val="22"/>
        </w:rPr>
        <w:t>strengthen our approaches</w:t>
      </w:r>
      <w:r w:rsidR="006A3FD7" w:rsidRPr="00B30905">
        <w:rPr>
          <w:rFonts w:asciiTheme="minorHAnsi" w:hAnsiTheme="minorHAnsi" w:cstheme="minorHAnsi"/>
          <w:sz w:val="22"/>
          <w:szCs w:val="22"/>
        </w:rPr>
        <w:t xml:space="preserve">, </w:t>
      </w:r>
      <w:proofErr w:type="gramStart"/>
      <w:r w:rsidR="006A3FD7" w:rsidRPr="00B30905">
        <w:rPr>
          <w:rFonts w:asciiTheme="minorHAnsi" w:hAnsiTheme="minorHAnsi" w:cstheme="minorHAnsi"/>
          <w:sz w:val="22"/>
          <w:szCs w:val="22"/>
        </w:rPr>
        <w:t>expertise</w:t>
      </w:r>
      <w:proofErr w:type="gramEnd"/>
      <w:r w:rsidR="006A3FD7" w:rsidRPr="00B30905">
        <w:rPr>
          <w:rFonts w:asciiTheme="minorHAnsi" w:hAnsiTheme="minorHAnsi" w:cstheme="minorHAnsi"/>
          <w:sz w:val="22"/>
          <w:szCs w:val="22"/>
        </w:rPr>
        <w:t xml:space="preserve"> and </w:t>
      </w:r>
      <w:r w:rsidR="005C3057" w:rsidRPr="00B30905">
        <w:rPr>
          <w:rFonts w:asciiTheme="minorHAnsi" w:hAnsiTheme="minorHAnsi" w:cstheme="minorHAnsi"/>
          <w:sz w:val="22"/>
          <w:szCs w:val="22"/>
        </w:rPr>
        <w:t xml:space="preserve">impact so we can continue to achieve our shared </w:t>
      </w:r>
      <w:r w:rsidR="00152BE6" w:rsidRPr="00B30905">
        <w:rPr>
          <w:rFonts w:asciiTheme="minorHAnsi" w:hAnsiTheme="minorHAnsi" w:cstheme="minorHAnsi"/>
          <w:sz w:val="22"/>
          <w:szCs w:val="22"/>
        </w:rPr>
        <w:t xml:space="preserve">ambition </w:t>
      </w:r>
      <w:r w:rsidR="00417E15" w:rsidRPr="00B30905">
        <w:rPr>
          <w:rFonts w:asciiTheme="minorHAnsi" w:hAnsiTheme="minorHAnsi" w:cstheme="minorHAnsi"/>
          <w:sz w:val="22"/>
          <w:szCs w:val="22"/>
        </w:rPr>
        <w:t>for a thriving</w:t>
      </w:r>
      <w:r w:rsidR="00E31F3B" w:rsidRPr="00B30905">
        <w:rPr>
          <w:rFonts w:asciiTheme="minorHAnsi" w:hAnsiTheme="minorHAnsi" w:cstheme="minorHAnsi"/>
          <w:sz w:val="22"/>
          <w:szCs w:val="22"/>
        </w:rPr>
        <w:t xml:space="preserve">, safe and resilient population of young people in Milton Keynes. We are clear as to the barriers many of our young people can face in their journey of </w:t>
      </w:r>
      <w:r w:rsidR="00D82B39" w:rsidRPr="00B30905">
        <w:rPr>
          <w:rFonts w:asciiTheme="minorHAnsi" w:hAnsiTheme="minorHAnsi" w:cstheme="minorHAnsi"/>
          <w:sz w:val="22"/>
          <w:szCs w:val="22"/>
        </w:rPr>
        <w:t xml:space="preserve">success and are clear as to our responsibilities in </w:t>
      </w:r>
      <w:r w:rsidR="009D5B43" w:rsidRPr="00B30905">
        <w:rPr>
          <w:rFonts w:asciiTheme="minorHAnsi" w:hAnsiTheme="minorHAnsi" w:cstheme="minorHAnsi"/>
          <w:sz w:val="22"/>
          <w:szCs w:val="22"/>
        </w:rPr>
        <w:t>helping</w:t>
      </w:r>
      <w:r w:rsidR="00D82B39" w:rsidRPr="00B30905">
        <w:rPr>
          <w:rFonts w:asciiTheme="minorHAnsi" w:hAnsiTheme="minorHAnsi" w:cstheme="minorHAnsi"/>
          <w:sz w:val="22"/>
          <w:szCs w:val="22"/>
        </w:rPr>
        <w:t xml:space="preserve"> them achieve </w:t>
      </w:r>
      <w:r w:rsidR="009D5B43" w:rsidRPr="00B30905">
        <w:rPr>
          <w:rFonts w:asciiTheme="minorHAnsi" w:hAnsiTheme="minorHAnsi" w:cstheme="minorHAnsi"/>
          <w:sz w:val="22"/>
          <w:szCs w:val="22"/>
        </w:rPr>
        <w:t>and be ambitious in their lives and support them in reaching their potential, and we know</w:t>
      </w:r>
      <w:r w:rsidR="005D1BB5" w:rsidRPr="00B30905">
        <w:rPr>
          <w:rFonts w:asciiTheme="minorHAnsi" w:hAnsiTheme="minorHAnsi" w:cstheme="minorHAnsi"/>
          <w:sz w:val="22"/>
          <w:szCs w:val="22"/>
        </w:rPr>
        <w:t xml:space="preserve"> we see much success</w:t>
      </w:r>
      <w:r w:rsidR="000A0590" w:rsidRPr="00B30905">
        <w:rPr>
          <w:rFonts w:asciiTheme="minorHAnsi" w:hAnsiTheme="minorHAnsi" w:cstheme="minorHAnsi"/>
          <w:sz w:val="22"/>
          <w:szCs w:val="22"/>
        </w:rPr>
        <w:t xml:space="preserve"> when working within and across strong multi-professional services. </w:t>
      </w:r>
    </w:p>
    <w:p w14:paraId="5A41A1CD" w14:textId="77777777" w:rsidR="006462EC" w:rsidRPr="00B30905" w:rsidRDefault="006462EC" w:rsidP="00091F71">
      <w:pPr>
        <w:suppressAutoHyphens/>
        <w:spacing w:line="360" w:lineRule="auto"/>
        <w:ind w:left="-180"/>
        <w:jc w:val="left"/>
        <w:rPr>
          <w:rFonts w:asciiTheme="minorHAnsi" w:hAnsiTheme="minorHAnsi" w:cstheme="minorHAnsi"/>
          <w:sz w:val="22"/>
          <w:szCs w:val="22"/>
        </w:rPr>
      </w:pPr>
    </w:p>
    <w:p w14:paraId="63677170" w14:textId="77777777" w:rsidR="006462EC" w:rsidRPr="00B30905" w:rsidRDefault="006462EC" w:rsidP="00091F71">
      <w:pPr>
        <w:suppressAutoHyphens/>
        <w:spacing w:line="360" w:lineRule="auto"/>
        <w:ind w:left="-180"/>
        <w:jc w:val="left"/>
        <w:rPr>
          <w:rFonts w:asciiTheme="minorHAnsi" w:hAnsiTheme="minorHAnsi" w:cstheme="minorHAnsi"/>
          <w:sz w:val="22"/>
          <w:szCs w:val="22"/>
        </w:rPr>
      </w:pPr>
    </w:p>
    <w:p w14:paraId="46B228CB" w14:textId="41884BDE" w:rsidR="68504DE6" w:rsidRPr="00B30905" w:rsidRDefault="23FC7059" w:rsidP="00091F71">
      <w:pPr>
        <w:pStyle w:val="ListParagraph"/>
        <w:numPr>
          <w:ilvl w:val="0"/>
          <w:numId w:val="7"/>
        </w:numPr>
        <w:suppressAutoHyphens/>
        <w:spacing w:line="360" w:lineRule="auto"/>
        <w:jc w:val="left"/>
        <w:rPr>
          <w:rFonts w:asciiTheme="minorHAnsi" w:eastAsia="Arial" w:hAnsiTheme="minorHAnsi" w:cstheme="minorHAnsi"/>
          <w:sz w:val="22"/>
          <w:szCs w:val="22"/>
        </w:rPr>
      </w:pPr>
      <w:r w:rsidRPr="00B30905">
        <w:rPr>
          <w:rStyle w:val="ParagraphMSChar"/>
          <w:rFonts w:asciiTheme="minorHAnsi" w:hAnsiTheme="minorHAnsi" w:cstheme="minorHAnsi"/>
          <w:sz w:val="22"/>
          <w:szCs w:val="22"/>
        </w:rPr>
        <w:t>The 2023/24 Youth Justice Plan (YJ Plan) outlines the vision and strategy of the multi-agency youth justice partnership in Milton Keynes and details the focus, priorities and plans for delivery of youth justice services. The YJ Plan has been prepared in consultation with the Youth Justice Strategic Board (YJSB), the local Community Safety Partnership (</w:t>
      </w:r>
      <w:proofErr w:type="spellStart"/>
      <w:r w:rsidRPr="00B30905">
        <w:rPr>
          <w:rStyle w:val="ParagraphMSChar"/>
          <w:rFonts w:asciiTheme="minorHAnsi" w:hAnsiTheme="minorHAnsi" w:cstheme="minorHAnsi"/>
          <w:sz w:val="22"/>
          <w:szCs w:val="22"/>
        </w:rPr>
        <w:t>SaferMK</w:t>
      </w:r>
      <w:proofErr w:type="spellEnd"/>
      <w:r w:rsidRPr="00B30905">
        <w:rPr>
          <w:rStyle w:val="ParagraphMSChar"/>
          <w:rFonts w:asciiTheme="minorHAnsi" w:hAnsiTheme="minorHAnsi" w:cstheme="minorHAnsi"/>
          <w:sz w:val="22"/>
          <w:szCs w:val="22"/>
        </w:rPr>
        <w:t xml:space="preserve">), staff from the Youth Justice and Support </w:t>
      </w:r>
      <w:r w:rsidRPr="00B30905">
        <w:rPr>
          <w:rStyle w:val="ParagraphMSChar"/>
          <w:rFonts w:asciiTheme="minorHAnsi" w:hAnsiTheme="minorHAnsi" w:cstheme="minorHAnsi"/>
          <w:sz w:val="22"/>
          <w:szCs w:val="22"/>
        </w:rPr>
        <w:lastRenderedPageBreak/>
        <w:t>Service (YJSS) and children.  In developing the YJ Plan we have considered the Community Safety Partnership priorities for Milton Keynes and the Serious Violence Strategy 2022-2025</w:t>
      </w:r>
      <w:r w:rsidR="7A33083B" w:rsidRPr="00B30905">
        <w:rPr>
          <w:rStyle w:val="ParagraphMSChar"/>
          <w:rFonts w:asciiTheme="minorHAnsi" w:hAnsiTheme="minorHAnsi" w:cstheme="minorHAnsi"/>
          <w:sz w:val="22"/>
          <w:szCs w:val="22"/>
        </w:rPr>
        <w:t xml:space="preserve">, the Thames Valley Violence Reduction Unit Response Strategy 2023-24 </w:t>
      </w:r>
      <w:r w:rsidRPr="00B30905">
        <w:rPr>
          <w:rStyle w:val="ParagraphMSChar"/>
          <w:rFonts w:asciiTheme="minorHAnsi" w:hAnsiTheme="minorHAnsi" w:cstheme="minorHAnsi"/>
          <w:sz w:val="22"/>
          <w:szCs w:val="22"/>
        </w:rPr>
        <w:t>as well as the focus, direction, and detail of the Thames Valley Police and Criminal Justice Plan 2021 –2025. We have also considered the Youth Justice Board Business plan 2023 –24</w:t>
      </w:r>
      <w:r w:rsidR="39946FC4" w:rsidRPr="00B30905">
        <w:rPr>
          <w:rStyle w:val="ParagraphMSChar"/>
          <w:rFonts w:asciiTheme="minorHAnsi" w:hAnsiTheme="minorHAnsi" w:cstheme="minorHAnsi"/>
          <w:sz w:val="22"/>
          <w:szCs w:val="22"/>
        </w:rPr>
        <w:t>,</w:t>
      </w:r>
      <w:r w:rsidR="141C63BF" w:rsidRPr="00B30905">
        <w:rPr>
          <w:rStyle w:val="ParagraphMSChar"/>
          <w:rFonts w:asciiTheme="minorHAnsi" w:hAnsiTheme="minorHAnsi" w:cstheme="minorHAnsi"/>
          <w:sz w:val="22"/>
          <w:szCs w:val="22"/>
        </w:rPr>
        <w:t xml:space="preserve"> the </w:t>
      </w:r>
      <w:r w:rsidR="4A0F603E" w:rsidRPr="00B30905">
        <w:rPr>
          <w:rStyle w:val="ParagraphMSChar"/>
          <w:rFonts w:asciiTheme="minorHAnsi" w:hAnsiTheme="minorHAnsi" w:cstheme="minorHAnsi"/>
          <w:sz w:val="22"/>
          <w:szCs w:val="22"/>
        </w:rPr>
        <w:t xml:space="preserve">Milton Keynes </w:t>
      </w:r>
      <w:proofErr w:type="gramStart"/>
      <w:r w:rsidR="141C63BF" w:rsidRPr="00B30905">
        <w:rPr>
          <w:rStyle w:val="ParagraphMSChar"/>
          <w:rFonts w:asciiTheme="minorHAnsi" w:hAnsiTheme="minorHAnsi" w:cstheme="minorHAnsi"/>
          <w:sz w:val="22"/>
          <w:szCs w:val="22"/>
        </w:rPr>
        <w:t>Health</w:t>
      </w:r>
      <w:proofErr w:type="gramEnd"/>
      <w:r w:rsidR="141C63BF" w:rsidRPr="00B30905">
        <w:rPr>
          <w:rStyle w:val="ParagraphMSChar"/>
          <w:rFonts w:asciiTheme="minorHAnsi" w:hAnsiTheme="minorHAnsi" w:cstheme="minorHAnsi"/>
          <w:sz w:val="22"/>
          <w:szCs w:val="22"/>
        </w:rPr>
        <w:t xml:space="preserve"> and Wellbeing Strategy 2018 – 2028</w:t>
      </w:r>
      <w:r w:rsidR="004B530E" w:rsidRPr="00B30905">
        <w:rPr>
          <w:rStyle w:val="ParagraphMSChar"/>
          <w:rFonts w:asciiTheme="minorHAnsi" w:hAnsiTheme="minorHAnsi" w:cstheme="minorHAnsi"/>
          <w:sz w:val="22"/>
          <w:szCs w:val="22"/>
        </w:rPr>
        <w:t xml:space="preserve">, </w:t>
      </w:r>
      <w:r w:rsidR="006EED4D" w:rsidRPr="00B30905">
        <w:rPr>
          <w:rStyle w:val="ParagraphMSChar"/>
          <w:rFonts w:asciiTheme="minorHAnsi" w:hAnsiTheme="minorHAnsi" w:cstheme="minorHAnsi"/>
          <w:sz w:val="22"/>
          <w:szCs w:val="22"/>
        </w:rPr>
        <w:t xml:space="preserve">the </w:t>
      </w:r>
      <w:r w:rsidR="79E776B8" w:rsidRPr="00B30905">
        <w:rPr>
          <w:rStyle w:val="ParagraphMSChar"/>
          <w:rFonts w:asciiTheme="minorHAnsi" w:hAnsiTheme="minorHAnsi" w:cstheme="minorHAnsi"/>
          <w:sz w:val="22"/>
          <w:szCs w:val="22"/>
        </w:rPr>
        <w:t>Milton Keynes City Council Plan</w:t>
      </w:r>
      <w:r w:rsidR="006EED4D" w:rsidRPr="00B30905">
        <w:rPr>
          <w:rStyle w:val="ParagraphMSChar"/>
          <w:rFonts w:asciiTheme="minorHAnsi" w:hAnsiTheme="minorHAnsi" w:cstheme="minorHAnsi"/>
          <w:sz w:val="22"/>
          <w:szCs w:val="22"/>
        </w:rPr>
        <w:t xml:space="preserve"> 202</w:t>
      </w:r>
      <w:r w:rsidR="7C5F75A6" w:rsidRPr="00B30905">
        <w:rPr>
          <w:rStyle w:val="ParagraphMSChar"/>
          <w:rFonts w:asciiTheme="minorHAnsi" w:hAnsiTheme="minorHAnsi" w:cstheme="minorHAnsi"/>
          <w:sz w:val="22"/>
          <w:szCs w:val="22"/>
        </w:rPr>
        <w:t>2</w:t>
      </w:r>
      <w:r w:rsidR="006EED4D" w:rsidRPr="00B30905">
        <w:rPr>
          <w:rStyle w:val="ParagraphMSChar"/>
          <w:rFonts w:asciiTheme="minorHAnsi" w:hAnsiTheme="minorHAnsi" w:cstheme="minorHAnsi"/>
          <w:sz w:val="22"/>
          <w:szCs w:val="22"/>
        </w:rPr>
        <w:t>-2</w:t>
      </w:r>
      <w:r w:rsidR="4A923E59" w:rsidRPr="00B30905">
        <w:rPr>
          <w:rStyle w:val="ParagraphMSChar"/>
          <w:rFonts w:asciiTheme="minorHAnsi" w:hAnsiTheme="minorHAnsi" w:cstheme="minorHAnsi"/>
          <w:sz w:val="22"/>
          <w:szCs w:val="22"/>
        </w:rPr>
        <w:t>6 and the Milton Keynes City</w:t>
      </w:r>
      <w:r w:rsidR="4A923E59" w:rsidRPr="00B30905">
        <w:rPr>
          <w:rFonts w:asciiTheme="minorHAnsi" w:eastAsia="Arial" w:hAnsiTheme="minorHAnsi" w:cstheme="minorHAnsi"/>
          <w:sz w:val="22"/>
          <w:szCs w:val="22"/>
        </w:rPr>
        <w:t xml:space="preserve"> Council Delivery Plan 2023 - 24</w:t>
      </w:r>
      <w:r w:rsidR="249B9FFA" w:rsidRPr="00B30905">
        <w:rPr>
          <w:rFonts w:asciiTheme="minorHAnsi" w:eastAsia="Arial" w:hAnsiTheme="minorHAnsi" w:cstheme="minorHAnsi"/>
          <w:sz w:val="22"/>
          <w:szCs w:val="22"/>
        </w:rPr>
        <w:t>.</w:t>
      </w:r>
      <w:r w:rsidR="141C63BF" w:rsidRPr="00B30905">
        <w:rPr>
          <w:rFonts w:asciiTheme="minorHAnsi" w:eastAsia="Arial" w:hAnsiTheme="minorHAnsi" w:cstheme="minorHAnsi"/>
          <w:sz w:val="22"/>
          <w:szCs w:val="22"/>
        </w:rPr>
        <w:t xml:space="preserve"> </w:t>
      </w:r>
      <w:r w:rsidRPr="00B30905">
        <w:rPr>
          <w:rFonts w:asciiTheme="minorHAnsi" w:eastAsia="Arial" w:hAnsiTheme="minorHAnsi" w:cstheme="minorHAnsi"/>
          <w:sz w:val="22"/>
          <w:szCs w:val="22"/>
        </w:rPr>
        <w:t xml:space="preserve">The YJ Plan has also been informed by the outcome of the most recent Single Agency Inspection undertaken by Her Majesty’s Inspectorate of Probation (HMIP) in May 2021. </w:t>
      </w:r>
    </w:p>
    <w:p w14:paraId="054E2A79" w14:textId="77777777" w:rsidR="00F67B4E" w:rsidRPr="00B30905" w:rsidRDefault="00F67B4E" w:rsidP="00091F71">
      <w:pPr>
        <w:pStyle w:val="ListParagraph"/>
        <w:suppressAutoHyphens/>
        <w:spacing w:line="360" w:lineRule="auto"/>
        <w:ind w:left="360"/>
        <w:jc w:val="left"/>
        <w:rPr>
          <w:rFonts w:asciiTheme="minorHAnsi" w:eastAsia="Arial" w:hAnsiTheme="minorHAnsi" w:cstheme="minorHAnsi"/>
          <w:sz w:val="22"/>
          <w:szCs w:val="22"/>
        </w:rPr>
      </w:pPr>
    </w:p>
    <w:p w14:paraId="1C51AF53" w14:textId="79F4664B" w:rsidR="00BB7C81" w:rsidRPr="00B30905" w:rsidRDefault="0076724D" w:rsidP="00091F71">
      <w:pPr>
        <w:pStyle w:val="Heading2"/>
        <w:numPr>
          <w:ilvl w:val="1"/>
          <w:numId w:val="20"/>
        </w:numPr>
        <w:suppressAutoHyphens/>
        <w:spacing w:line="480" w:lineRule="auto"/>
        <w:rPr>
          <w:rFonts w:asciiTheme="minorHAnsi" w:eastAsia="Calibri Light" w:hAnsiTheme="minorHAnsi" w:cstheme="minorHAnsi"/>
          <w:color w:val="auto"/>
          <w:sz w:val="22"/>
          <w:szCs w:val="22"/>
          <w:lang w:val="en-US"/>
        </w:rPr>
      </w:pPr>
      <w:bookmarkStart w:id="1" w:name="_Toc95246232"/>
      <w:bookmarkStart w:id="2" w:name="localcontext"/>
      <w:r w:rsidRPr="00B30905">
        <w:rPr>
          <w:rFonts w:asciiTheme="minorHAnsi" w:eastAsia="Calibri Light" w:hAnsiTheme="minorHAnsi" w:cstheme="minorHAnsi"/>
          <w:color w:val="auto"/>
          <w:sz w:val="22"/>
          <w:szCs w:val="22"/>
          <w:lang w:val="en-US"/>
        </w:rPr>
        <w:t>Local context</w:t>
      </w:r>
      <w:bookmarkEnd w:id="1"/>
      <w:r w:rsidRPr="00B30905">
        <w:rPr>
          <w:rFonts w:asciiTheme="minorHAnsi" w:eastAsia="Calibri Light" w:hAnsiTheme="minorHAnsi" w:cstheme="minorHAnsi"/>
          <w:color w:val="auto"/>
          <w:sz w:val="22"/>
          <w:szCs w:val="22"/>
          <w:lang w:val="en-US"/>
        </w:rPr>
        <w:t xml:space="preserve"> </w:t>
      </w:r>
    </w:p>
    <w:bookmarkEnd w:id="2"/>
    <w:p w14:paraId="7ACB2052" w14:textId="245E10ED" w:rsidR="00284FCD" w:rsidRPr="00B30905" w:rsidRDefault="16B07D78" w:rsidP="008F0727">
      <w:pPr>
        <w:pStyle w:val="ListBullet"/>
        <w:numPr>
          <w:ilvl w:val="0"/>
          <w:numId w:val="7"/>
        </w:numPr>
        <w:suppressAutoHyphens/>
        <w:spacing w:beforeLines="120" w:before="288" w:afterLines="120" w:after="288" w:line="360" w:lineRule="auto"/>
        <w:rPr>
          <w:rFonts w:asciiTheme="minorHAnsi" w:eastAsia="Arial" w:hAnsiTheme="minorHAnsi" w:cstheme="minorHAnsi"/>
          <w:sz w:val="22"/>
          <w:szCs w:val="22"/>
        </w:rPr>
      </w:pPr>
      <w:r w:rsidRPr="00B30905">
        <w:rPr>
          <w:rFonts w:asciiTheme="minorHAnsi" w:eastAsia="Arial" w:hAnsiTheme="minorHAnsi" w:cstheme="minorHAnsi"/>
          <w:sz w:val="22"/>
          <w:szCs w:val="22"/>
        </w:rPr>
        <w:t xml:space="preserve">Milton Keynes, which achieved City status in 2022, was originally created as a ‘New Town’ in 1967 bringing together the existing towns of Bletchley, Fenny Stratford, Wolverton, and Stony Stratford, along with another fifteen villages. This created a mix of urban and rural areas with the urban element accounting for 20% by area, but 90% by population. </w:t>
      </w:r>
      <w:r w:rsidR="27E18429" w:rsidRPr="00B30905">
        <w:rPr>
          <w:rFonts w:asciiTheme="minorHAnsi" w:eastAsia="Arial" w:hAnsiTheme="minorHAnsi" w:cstheme="minorHAnsi"/>
          <w:color w:val="000000" w:themeColor="text1"/>
          <w:sz w:val="22"/>
          <w:szCs w:val="22"/>
        </w:rPr>
        <w:t>The most recent figures identify the population of Milton Keynes as 287,060 (2021</w:t>
      </w:r>
      <w:r w:rsidR="30D56152" w:rsidRPr="00B30905">
        <w:rPr>
          <w:rFonts w:asciiTheme="minorHAnsi" w:eastAsia="Arial" w:hAnsiTheme="minorHAnsi" w:cstheme="minorHAnsi"/>
          <w:color w:val="000000" w:themeColor="text1"/>
          <w:sz w:val="22"/>
          <w:szCs w:val="22"/>
        </w:rPr>
        <w:t>)</w:t>
      </w:r>
      <w:r w:rsidR="21A032F0" w:rsidRPr="00B30905">
        <w:rPr>
          <w:rFonts w:asciiTheme="minorHAnsi" w:eastAsia="Arial" w:hAnsiTheme="minorHAnsi" w:cstheme="minorHAnsi"/>
          <w:color w:val="000000" w:themeColor="text1"/>
          <w:sz w:val="22"/>
          <w:szCs w:val="22"/>
        </w:rPr>
        <w:t>,</w:t>
      </w:r>
      <w:r w:rsidR="27E18429" w:rsidRPr="00B30905">
        <w:rPr>
          <w:rFonts w:asciiTheme="minorHAnsi" w:eastAsia="Arial" w:hAnsiTheme="minorHAnsi" w:cstheme="minorHAnsi"/>
          <w:color w:val="000000" w:themeColor="text1"/>
          <w:sz w:val="22"/>
          <w:szCs w:val="22"/>
        </w:rPr>
        <w:t xml:space="preserve"> and it has a proportionately young community, with 45.6% of residents under the age of 35 and 26.1% under the age of </w:t>
      </w:r>
      <w:r w:rsidR="0D94C99E" w:rsidRPr="00B30905">
        <w:rPr>
          <w:rFonts w:asciiTheme="minorHAnsi" w:eastAsia="Arial" w:hAnsiTheme="minorHAnsi" w:cstheme="minorHAnsi"/>
          <w:color w:val="000000" w:themeColor="text1"/>
          <w:sz w:val="22"/>
          <w:szCs w:val="22"/>
        </w:rPr>
        <w:t>19.</w:t>
      </w:r>
      <w:r w:rsidR="00527593" w:rsidRPr="00B30905">
        <w:rPr>
          <w:rFonts w:asciiTheme="minorHAnsi" w:eastAsia="Arial" w:hAnsiTheme="minorHAnsi" w:cstheme="minorHAnsi"/>
          <w:sz w:val="22"/>
          <w:szCs w:val="22"/>
        </w:rPr>
        <w:t xml:space="preserve"> </w:t>
      </w:r>
      <w:r w:rsidRPr="00B30905">
        <w:rPr>
          <w:rFonts w:asciiTheme="minorHAnsi" w:eastAsia="Arial" w:hAnsiTheme="minorHAnsi" w:cstheme="minorHAnsi"/>
          <w:sz w:val="22"/>
          <w:szCs w:val="22"/>
        </w:rPr>
        <w:t xml:space="preserve">Milton Keynes is one of the UK’s fastest growing cities and is now the size of a large outer London borough. The population of Milton Keynes has expanded by 18% between 2004 and 2014 and this increase has continued, with a </w:t>
      </w:r>
      <w:r w:rsidR="20BE5DFC" w:rsidRPr="00B30905">
        <w:rPr>
          <w:rFonts w:asciiTheme="minorHAnsi" w:eastAsia="Arial" w:hAnsiTheme="minorHAnsi" w:cstheme="minorHAnsi"/>
          <w:color w:val="000000" w:themeColor="text1"/>
          <w:sz w:val="22"/>
          <w:szCs w:val="22"/>
        </w:rPr>
        <w:t>15.3% increase between 2011 and 2021</w:t>
      </w:r>
      <w:r w:rsidR="568619CF" w:rsidRPr="00B30905">
        <w:rPr>
          <w:rFonts w:asciiTheme="minorHAnsi" w:eastAsia="Arial" w:hAnsiTheme="minorHAnsi" w:cstheme="minorHAnsi"/>
          <w:color w:val="000000" w:themeColor="text1"/>
          <w:sz w:val="22"/>
          <w:szCs w:val="22"/>
        </w:rPr>
        <w:t xml:space="preserve"> (the </w:t>
      </w:r>
      <w:proofErr w:type="gramStart"/>
      <w:r w:rsidR="568619CF" w:rsidRPr="00B30905">
        <w:rPr>
          <w:rFonts w:asciiTheme="minorHAnsi" w:eastAsia="Arial" w:hAnsiTheme="minorHAnsi" w:cstheme="minorHAnsi"/>
          <w:color w:val="000000" w:themeColor="text1"/>
          <w:sz w:val="22"/>
          <w:szCs w:val="22"/>
        </w:rPr>
        <w:t>South East</w:t>
      </w:r>
      <w:proofErr w:type="gramEnd"/>
      <w:r w:rsidR="568619CF" w:rsidRPr="00B30905">
        <w:rPr>
          <w:rFonts w:asciiTheme="minorHAnsi" w:eastAsia="Arial" w:hAnsiTheme="minorHAnsi" w:cstheme="minorHAnsi"/>
          <w:color w:val="000000" w:themeColor="text1"/>
          <w:sz w:val="22"/>
          <w:szCs w:val="22"/>
        </w:rPr>
        <w:t xml:space="preserve"> average was 7.5%)</w:t>
      </w:r>
      <w:r w:rsidR="20BE5DFC" w:rsidRPr="00B30905">
        <w:rPr>
          <w:rFonts w:asciiTheme="minorHAnsi" w:eastAsia="Arial" w:hAnsiTheme="minorHAnsi" w:cstheme="minorHAnsi"/>
          <w:color w:val="000000" w:themeColor="text1"/>
          <w:sz w:val="22"/>
          <w:szCs w:val="22"/>
        </w:rPr>
        <w:t xml:space="preserve">, and a </w:t>
      </w:r>
      <w:r w:rsidRPr="00B30905">
        <w:rPr>
          <w:rFonts w:asciiTheme="minorHAnsi" w:eastAsia="Arial" w:hAnsiTheme="minorHAnsi" w:cstheme="minorHAnsi"/>
          <w:sz w:val="22"/>
          <w:szCs w:val="22"/>
        </w:rPr>
        <w:t xml:space="preserve">projection that between 2011 and 2026 the population will have increased by 24% (compared to 11% growth in England over the same period). The Office for National Statistics estimate that the population will reach 300,000 by 2025. </w:t>
      </w:r>
    </w:p>
    <w:p w14:paraId="5DA3E75E" w14:textId="5C8DEC62" w:rsidR="00284FCD" w:rsidRPr="00B30905" w:rsidRDefault="1804C292" w:rsidP="008F0727">
      <w:pPr>
        <w:pStyle w:val="ListBullet"/>
        <w:numPr>
          <w:ilvl w:val="0"/>
          <w:numId w:val="7"/>
        </w:numPr>
        <w:suppressAutoHyphens/>
        <w:spacing w:beforeLines="120" w:before="288" w:afterLines="120" w:after="288" w:line="360" w:lineRule="auto"/>
        <w:rPr>
          <w:rFonts w:asciiTheme="minorHAnsi" w:eastAsia="Arial" w:hAnsiTheme="minorHAnsi" w:cstheme="minorHAnsi"/>
          <w:sz w:val="22"/>
          <w:szCs w:val="22"/>
        </w:rPr>
      </w:pPr>
      <w:r w:rsidRPr="00B30905">
        <w:rPr>
          <w:rFonts w:asciiTheme="minorHAnsi" w:eastAsia="Arial" w:hAnsiTheme="minorHAnsi" w:cstheme="minorHAnsi"/>
          <w:sz w:val="22"/>
          <w:szCs w:val="22"/>
        </w:rPr>
        <w:t xml:space="preserve">The change in demography amongst the young population is captured in both local and national data. </w:t>
      </w:r>
      <w:r w:rsidR="16B07D78" w:rsidRPr="00B30905">
        <w:rPr>
          <w:rFonts w:asciiTheme="minorHAnsi" w:eastAsia="Arial" w:hAnsiTheme="minorHAnsi" w:cstheme="minorHAnsi"/>
          <w:sz w:val="22"/>
          <w:szCs w:val="22"/>
        </w:rPr>
        <w:t xml:space="preserve">Milton Keynes </w:t>
      </w:r>
      <w:r w:rsidR="2F57D8A6" w:rsidRPr="00B30905">
        <w:rPr>
          <w:rFonts w:asciiTheme="minorHAnsi" w:eastAsia="Arial" w:hAnsiTheme="minorHAnsi" w:cstheme="minorHAnsi"/>
          <w:sz w:val="22"/>
          <w:szCs w:val="22"/>
        </w:rPr>
        <w:t xml:space="preserve">City </w:t>
      </w:r>
      <w:r w:rsidR="16B07D78" w:rsidRPr="00B30905">
        <w:rPr>
          <w:rFonts w:asciiTheme="minorHAnsi" w:eastAsia="Arial" w:hAnsiTheme="minorHAnsi" w:cstheme="minorHAnsi"/>
          <w:sz w:val="22"/>
          <w:szCs w:val="22"/>
        </w:rPr>
        <w:t>Council’s report in May 2021 on ‘</w:t>
      </w:r>
      <w:bookmarkStart w:id="3" w:name="_Hlk107085219"/>
      <w:r w:rsidR="16B07D78" w:rsidRPr="00B30905">
        <w:rPr>
          <w:rFonts w:asciiTheme="minorHAnsi" w:eastAsia="Arial" w:hAnsiTheme="minorHAnsi" w:cstheme="minorHAnsi"/>
          <w:sz w:val="22"/>
          <w:szCs w:val="22"/>
        </w:rPr>
        <w:t xml:space="preserve">Equality and Diversity in Milton </w:t>
      </w:r>
      <w:bookmarkEnd w:id="3"/>
      <w:r w:rsidR="004B530E" w:rsidRPr="00B30905">
        <w:rPr>
          <w:rFonts w:asciiTheme="minorHAnsi" w:eastAsia="Arial" w:hAnsiTheme="minorHAnsi" w:cstheme="minorHAnsi"/>
          <w:sz w:val="22"/>
          <w:szCs w:val="22"/>
        </w:rPr>
        <w:t>Keynes’</w:t>
      </w:r>
      <w:r w:rsidR="16B07D78" w:rsidRPr="00B30905">
        <w:rPr>
          <w:rFonts w:asciiTheme="minorHAnsi" w:eastAsia="Arial" w:hAnsiTheme="minorHAnsi" w:cstheme="minorHAnsi"/>
          <w:sz w:val="22"/>
          <w:szCs w:val="22"/>
        </w:rPr>
        <w:t xml:space="preserve"> highlights the changing demographics and growing diversity, outlining that “the proportion of the black, Asian and minority ethnic (BAME) school population has increased from 31% in 2010 to 45.51% in 2020”. Th</w:t>
      </w:r>
      <w:r w:rsidR="0A090F4B" w:rsidRPr="00B30905">
        <w:rPr>
          <w:rFonts w:asciiTheme="minorHAnsi" w:eastAsia="Arial" w:hAnsiTheme="minorHAnsi" w:cstheme="minorHAnsi"/>
          <w:sz w:val="22"/>
          <w:szCs w:val="22"/>
        </w:rPr>
        <w:t xml:space="preserve">ese </w:t>
      </w:r>
      <w:r w:rsidR="1270BC6A" w:rsidRPr="00B30905">
        <w:rPr>
          <w:rFonts w:asciiTheme="minorHAnsi" w:eastAsia="Arial" w:hAnsiTheme="minorHAnsi" w:cstheme="minorHAnsi"/>
          <w:sz w:val="22"/>
          <w:szCs w:val="22"/>
        </w:rPr>
        <w:t>demographic</w:t>
      </w:r>
      <w:r w:rsidR="15796AD5" w:rsidRPr="00B30905">
        <w:rPr>
          <w:rFonts w:asciiTheme="minorHAnsi" w:eastAsia="Arial" w:hAnsiTheme="minorHAnsi" w:cstheme="minorHAnsi"/>
          <w:sz w:val="22"/>
          <w:szCs w:val="22"/>
        </w:rPr>
        <w:t xml:space="preserve"> </w:t>
      </w:r>
      <w:r w:rsidR="0A090F4B" w:rsidRPr="00B30905">
        <w:rPr>
          <w:rFonts w:asciiTheme="minorHAnsi" w:eastAsia="Arial" w:hAnsiTheme="minorHAnsi" w:cstheme="minorHAnsi"/>
          <w:sz w:val="22"/>
          <w:szCs w:val="22"/>
        </w:rPr>
        <w:t xml:space="preserve">changes are also reflected in </w:t>
      </w:r>
      <w:r w:rsidR="0A652702" w:rsidRPr="00B30905">
        <w:rPr>
          <w:rFonts w:asciiTheme="minorHAnsi" w:eastAsia="Arial" w:hAnsiTheme="minorHAnsi" w:cstheme="minorHAnsi"/>
          <w:sz w:val="22"/>
          <w:szCs w:val="22"/>
        </w:rPr>
        <w:t xml:space="preserve">the </w:t>
      </w:r>
      <w:r w:rsidR="0A090F4B" w:rsidRPr="00B30905">
        <w:rPr>
          <w:rFonts w:asciiTheme="minorHAnsi" w:eastAsia="Arial" w:hAnsiTheme="minorHAnsi" w:cstheme="minorHAnsi"/>
          <w:sz w:val="22"/>
          <w:szCs w:val="22"/>
        </w:rPr>
        <w:t xml:space="preserve">2021 </w:t>
      </w:r>
      <w:r w:rsidR="0F62F863" w:rsidRPr="00B30905">
        <w:rPr>
          <w:rFonts w:asciiTheme="minorHAnsi" w:eastAsia="Arial" w:hAnsiTheme="minorHAnsi" w:cstheme="minorHAnsi"/>
          <w:sz w:val="22"/>
          <w:szCs w:val="22"/>
        </w:rPr>
        <w:t>National C</w:t>
      </w:r>
      <w:r w:rsidR="0A090F4B" w:rsidRPr="00B30905">
        <w:rPr>
          <w:rFonts w:asciiTheme="minorHAnsi" w:eastAsia="Arial" w:hAnsiTheme="minorHAnsi" w:cstheme="minorHAnsi"/>
          <w:sz w:val="22"/>
          <w:szCs w:val="22"/>
        </w:rPr>
        <w:t xml:space="preserve">ensus data which identified that for the Youth population </w:t>
      </w:r>
      <w:r w:rsidR="3DB72ADA" w:rsidRPr="00B30905">
        <w:rPr>
          <w:rFonts w:asciiTheme="minorHAnsi" w:eastAsia="Arial" w:hAnsiTheme="minorHAnsi" w:cstheme="minorHAnsi"/>
          <w:sz w:val="22"/>
          <w:szCs w:val="22"/>
        </w:rPr>
        <w:t>White young people made up 60</w:t>
      </w:r>
      <w:r w:rsidR="75004BAD" w:rsidRPr="00B30905">
        <w:rPr>
          <w:rFonts w:asciiTheme="minorHAnsi" w:eastAsia="Arial" w:hAnsiTheme="minorHAnsi" w:cstheme="minorHAnsi"/>
          <w:sz w:val="22"/>
          <w:szCs w:val="22"/>
        </w:rPr>
        <w:t>%;</w:t>
      </w:r>
      <w:r w:rsidR="3DB72ADA" w:rsidRPr="00B30905">
        <w:rPr>
          <w:rFonts w:asciiTheme="minorHAnsi" w:eastAsia="Arial" w:hAnsiTheme="minorHAnsi" w:cstheme="minorHAnsi"/>
          <w:sz w:val="22"/>
          <w:szCs w:val="22"/>
        </w:rPr>
        <w:t xml:space="preserve"> Asian </w:t>
      </w:r>
      <w:r w:rsidR="5D7737B8" w:rsidRPr="00B30905">
        <w:rPr>
          <w:rFonts w:asciiTheme="minorHAnsi" w:eastAsia="Arial" w:hAnsiTheme="minorHAnsi" w:cstheme="minorHAnsi"/>
          <w:sz w:val="22"/>
          <w:szCs w:val="22"/>
        </w:rPr>
        <w:t xml:space="preserve">young people </w:t>
      </w:r>
      <w:r w:rsidR="3DB72ADA" w:rsidRPr="00B30905">
        <w:rPr>
          <w:rFonts w:asciiTheme="minorHAnsi" w:eastAsia="Arial" w:hAnsiTheme="minorHAnsi" w:cstheme="minorHAnsi"/>
          <w:sz w:val="22"/>
          <w:szCs w:val="22"/>
        </w:rPr>
        <w:t>14</w:t>
      </w:r>
      <w:r w:rsidR="4F62E85B" w:rsidRPr="00B30905">
        <w:rPr>
          <w:rFonts w:asciiTheme="minorHAnsi" w:eastAsia="Arial" w:hAnsiTheme="minorHAnsi" w:cstheme="minorHAnsi"/>
          <w:sz w:val="22"/>
          <w:szCs w:val="22"/>
        </w:rPr>
        <w:t>%;</w:t>
      </w:r>
      <w:r w:rsidR="3DB72ADA" w:rsidRPr="00B30905">
        <w:rPr>
          <w:rFonts w:asciiTheme="minorHAnsi" w:eastAsia="Arial" w:hAnsiTheme="minorHAnsi" w:cstheme="minorHAnsi"/>
          <w:sz w:val="22"/>
          <w:szCs w:val="22"/>
        </w:rPr>
        <w:t xml:space="preserve"> Black </w:t>
      </w:r>
      <w:r w:rsidR="4B1A6996" w:rsidRPr="00B30905">
        <w:rPr>
          <w:rFonts w:asciiTheme="minorHAnsi" w:eastAsia="Arial" w:hAnsiTheme="minorHAnsi" w:cstheme="minorHAnsi"/>
          <w:sz w:val="22"/>
          <w:szCs w:val="22"/>
        </w:rPr>
        <w:t>young people 15</w:t>
      </w:r>
      <w:r w:rsidR="1A89647B" w:rsidRPr="00B30905">
        <w:rPr>
          <w:rFonts w:asciiTheme="minorHAnsi" w:eastAsia="Arial" w:hAnsiTheme="minorHAnsi" w:cstheme="minorHAnsi"/>
          <w:sz w:val="22"/>
          <w:szCs w:val="22"/>
        </w:rPr>
        <w:t>%;</w:t>
      </w:r>
      <w:r w:rsidR="4B1A6996" w:rsidRPr="00B30905">
        <w:rPr>
          <w:rFonts w:asciiTheme="minorHAnsi" w:eastAsia="Arial" w:hAnsiTheme="minorHAnsi" w:cstheme="minorHAnsi"/>
          <w:sz w:val="22"/>
          <w:szCs w:val="22"/>
        </w:rPr>
        <w:t xml:space="preserve"> Mixed (Dual heritage) </w:t>
      </w:r>
      <w:r w:rsidR="4B6211BA" w:rsidRPr="00B30905">
        <w:rPr>
          <w:rFonts w:asciiTheme="minorHAnsi" w:eastAsia="Arial" w:hAnsiTheme="minorHAnsi" w:cstheme="minorHAnsi"/>
          <w:sz w:val="22"/>
          <w:szCs w:val="22"/>
        </w:rPr>
        <w:t>young people</w:t>
      </w:r>
      <w:r w:rsidR="4B1A6996" w:rsidRPr="00B30905">
        <w:rPr>
          <w:rFonts w:asciiTheme="minorHAnsi" w:eastAsia="Arial" w:hAnsiTheme="minorHAnsi" w:cstheme="minorHAnsi"/>
          <w:sz w:val="22"/>
          <w:szCs w:val="22"/>
        </w:rPr>
        <w:t xml:space="preserve"> 8%</w:t>
      </w:r>
      <w:r w:rsidR="6223FE8F" w:rsidRPr="00B30905">
        <w:rPr>
          <w:rFonts w:asciiTheme="minorHAnsi" w:eastAsia="Arial" w:hAnsiTheme="minorHAnsi" w:cstheme="minorHAnsi"/>
          <w:sz w:val="22"/>
          <w:szCs w:val="22"/>
        </w:rPr>
        <w:t xml:space="preserve"> and ‘Other’ young people are 2% of the population. </w:t>
      </w:r>
    </w:p>
    <w:p w14:paraId="7451A4C5" w14:textId="5BCDC7E6" w:rsidR="007823A0" w:rsidRPr="00B30905" w:rsidRDefault="16B07D78" w:rsidP="007823A0">
      <w:pPr>
        <w:pStyle w:val="ListBullet"/>
        <w:numPr>
          <w:ilvl w:val="0"/>
          <w:numId w:val="7"/>
        </w:numPr>
        <w:suppressAutoHyphens/>
        <w:spacing w:beforeLines="120" w:before="288" w:afterLines="120" w:after="288" w:line="360" w:lineRule="auto"/>
        <w:rPr>
          <w:rFonts w:asciiTheme="minorHAnsi" w:eastAsia="Arial" w:hAnsiTheme="minorHAnsi" w:cstheme="minorHAnsi"/>
          <w:sz w:val="22"/>
          <w:szCs w:val="22"/>
        </w:rPr>
      </w:pPr>
      <w:r w:rsidRPr="00B30905">
        <w:rPr>
          <w:rFonts w:asciiTheme="minorHAnsi" w:eastAsia="Arial" w:hAnsiTheme="minorHAnsi" w:cstheme="minorHAnsi"/>
          <w:sz w:val="22"/>
          <w:szCs w:val="22"/>
        </w:rPr>
        <w:t xml:space="preserve">Overall, there is positive school age education provision with outcomes for </w:t>
      </w:r>
      <w:r w:rsidR="6F9D71D3" w:rsidRPr="00B30905">
        <w:rPr>
          <w:rFonts w:asciiTheme="minorHAnsi" w:eastAsia="Arial" w:hAnsiTheme="minorHAnsi" w:cstheme="minorHAnsi"/>
          <w:sz w:val="22"/>
          <w:szCs w:val="22"/>
        </w:rPr>
        <w:t>9</w:t>
      </w:r>
      <w:r w:rsidR="009150FB" w:rsidRPr="00B30905">
        <w:rPr>
          <w:rFonts w:asciiTheme="minorHAnsi" w:eastAsia="Arial" w:hAnsiTheme="minorHAnsi" w:cstheme="minorHAnsi"/>
          <w:sz w:val="22"/>
          <w:szCs w:val="22"/>
        </w:rPr>
        <w:t>6</w:t>
      </w:r>
      <w:r w:rsidRPr="00B30905">
        <w:rPr>
          <w:rFonts w:asciiTheme="minorHAnsi" w:eastAsia="Arial" w:hAnsiTheme="minorHAnsi" w:cstheme="minorHAnsi"/>
          <w:sz w:val="22"/>
          <w:szCs w:val="22"/>
        </w:rPr>
        <w:t>% of schools achieving Ofsted rating of ‘Good’ or bette</w:t>
      </w:r>
      <w:r w:rsidR="63C5C06D" w:rsidRPr="00B30905">
        <w:rPr>
          <w:rFonts w:asciiTheme="minorHAnsi" w:eastAsia="Arial" w:hAnsiTheme="minorHAnsi" w:cstheme="minorHAnsi"/>
          <w:sz w:val="22"/>
          <w:szCs w:val="22"/>
        </w:rPr>
        <w:t xml:space="preserve">r. </w:t>
      </w:r>
      <w:r w:rsidRPr="00B30905">
        <w:rPr>
          <w:rFonts w:asciiTheme="minorHAnsi" w:eastAsia="Arial" w:hAnsiTheme="minorHAnsi" w:cstheme="minorHAnsi"/>
          <w:sz w:val="22"/>
          <w:szCs w:val="22"/>
        </w:rPr>
        <w:t xml:space="preserve">The economic and associated population growth of Milton Keynes reflects its position at the centre of The Oxford – Cambridge Arc with good transport links with road </w:t>
      </w:r>
      <w:r w:rsidRPr="00B30905">
        <w:rPr>
          <w:rFonts w:asciiTheme="minorHAnsi" w:eastAsia="Arial" w:hAnsiTheme="minorHAnsi" w:cstheme="minorHAnsi"/>
          <w:sz w:val="22"/>
          <w:szCs w:val="22"/>
        </w:rPr>
        <w:lastRenderedPageBreak/>
        <w:t xml:space="preserve">and rail networks. Alongside the economic success of Milton Keynes, there are areas of deprivation and disadvantage, with Milton Keynes ranking alongside places like the Isle of Wight and Medway for child deprivation. There is a strong focus on partnership approaches aimed at closing these inequalities </w:t>
      </w:r>
      <w:proofErr w:type="gramStart"/>
      <w:r w:rsidRPr="00B30905">
        <w:rPr>
          <w:rFonts w:asciiTheme="minorHAnsi" w:eastAsia="Arial" w:hAnsiTheme="minorHAnsi" w:cstheme="minorHAnsi"/>
          <w:sz w:val="22"/>
          <w:szCs w:val="22"/>
        </w:rPr>
        <w:t>in regard to</w:t>
      </w:r>
      <w:proofErr w:type="gramEnd"/>
      <w:r w:rsidRPr="00B30905">
        <w:rPr>
          <w:rFonts w:asciiTheme="minorHAnsi" w:eastAsia="Arial" w:hAnsiTheme="minorHAnsi" w:cstheme="minorHAnsi"/>
          <w:sz w:val="22"/>
          <w:szCs w:val="22"/>
        </w:rPr>
        <w:t xml:space="preserve"> health and prosperity across the city. Milton Keynes</w:t>
      </w:r>
      <w:r w:rsidR="79906903" w:rsidRPr="00B30905">
        <w:rPr>
          <w:rFonts w:asciiTheme="minorHAnsi" w:eastAsia="Arial" w:hAnsiTheme="minorHAnsi" w:cstheme="minorHAnsi"/>
          <w:sz w:val="22"/>
          <w:szCs w:val="22"/>
        </w:rPr>
        <w:t xml:space="preserve"> City</w:t>
      </w:r>
      <w:r w:rsidRPr="00B30905">
        <w:rPr>
          <w:rFonts w:asciiTheme="minorHAnsi" w:eastAsia="Arial" w:hAnsiTheme="minorHAnsi" w:cstheme="minorHAnsi"/>
          <w:sz w:val="22"/>
          <w:szCs w:val="22"/>
        </w:rPr>
        <w:t xml:space="preserve"> Council Plan gives a high priority to children and the Health and Wellbeing Strategy sets the course for further improvement with strong multi-agency sign up. </w:t>
      </w:r>
    </w:p>
    <w:p w14:paraId="6CB9C87E" w14:textId="7A97E9F7" w:rsidR="00BB7C81" w:rsidRPr="00B30905" w:rsidRDefault="0076724D" w:rsidP="00091F71">
      <w:pPr>
        <w:pStyle w:val="TOCHeadingMS"/>
        <w:suppressAutoHyphens/>
        <w:rPr>
          <w:rFonts w:asciiTheme="minorHAnsi" w:hAnsiTheme="minorHAnsi" w:cstheme="minorHAnsi"/>
          <w:color w:val="auto"/>
          <w:sz w:val="22"/>
          <w:szCs w:val="22"/>
        </w:rPr>
      </w:pPr>
      <w:bookmarkStart w:id="4" w:name="_Toc95246233"/>
      <w:bookmarkStart w:id="5" w:name="childfirst"/>
      <w:r w:rsidRPr="00B30905">
        <w:rPr>
          <w:rFonts w:asciiTheme="minorHAnsi" w:hAnsiTheme="minorHAnsi" w:cstheme="minorHAnsi"/>
          <w:color w:val="auto"/>
          <w:sz w:val="22"/>
          <w:szCs w:val="22"/>
        </w:rPr>
        <w:t>Child First</w:t>
      </w:r>
      <w:bookmarkEnd w:id="4"/>
      <w:r w:rsidRPr="00B30905">
        <w:rPr>
          <w:rFonts w:asciiTheme="minorHAnsi" w:hAnsiTheme="minorHAnsi" w:cstheme="minorHAnsi"/>
          <w:color w:val="auto"/>
          <w:sz w:val="22"/>
          <w:szCs w:val="22"/>
        </w:rPr>
        <w:t xml:space="preserve"> </w:t>
      </w:r>
    </w:p>
    <w:p w14:paraId="41BAB426" w14:textId="77777777" w:rsidR="0064770A" w:rsidRPr="00B30905" w:rsidRDefault="0064770A" w:rsidP="00091F71">
      <w:pPr>
        <w:pStyle w:val="TOCHeadingMS"/>
        <w:numPr>
          <w:ilvl w:val="0"/>
          <w:numId w:val="0"/>
        </w:numPr>
        <w:suppressAutoHyphens/>
        <w:ind w:left="360"/>
        <w:rPr>
          <w:rFonts w:asciiTheme="minorHAnsi" w:hAnsiTheme="minorHAnsi" w:cstheme="minorHAnsi"/>
          <w:sz w:val="22"/>
          <w:szCs w:val="22"/>
        </w:rPr>
      </w:pPr>
    </w:p>
    <w:p w14:paraId="69CF3519" w14:textId="77777777" w:rsidR="00284FCD" w:rsidRPr="00B30905" w:rsidRDefault="16B07D78" w:rsidP="008F0727">
      <w:pPr>
        <w:pStyle w:val="ListBullet"/>
        <w:numPr>
          <w:ilvl w:val="0"/>
          <w:numId w:val="7"/>
        </w:numPr>
        <w:suppressAutoHyphens/>
        <w:spacing w:beforeLines="120" w:before="288" w:afterLines="120" w:after="288" w:line="360" w:lineRule="auto"/>
        <w:rPr>
          <w:rFonts w:asciiTheme="minorHAnsi" w:eastAsia="Arial" w:hAnsiTheme="minorHAnsi" w:cstheme="minorHAnsi"/>
          <w:sz w:val="22"/>
          <w:szCs w:val="22"/>
        </w:rPr>
      </w:pPr>
      <w:r w:rsidRPr="00B30905">
        <w:rPr>
          <w:rFonts w:asciiTheme="minorHAnsi" w:eastAsia="Arial" w:hAnsiTheme="minorHAnsi" w:cstheme="minorHAnsi"/>
          <w:sz w:val="22"/>
          <w:szCs w:val="22"/>
        </w:rPr>
        <w:t xml:space="preserve">The Youth Justice Partnership has implemented the four tenants of the Child First principles into practical service delivery. </w:t>
      </w:r>
    </w:p>
    <w:p w14:paraId="4D34E41C" w14:textId="59AF598F" w:rsidR="00284FCD" w:rsidRPr="00B30905" w:rsidRDefault="16B07D78" w:rsidP="008F0727">
      <w:pPr>
        <w:pStyle w:val="ListBullet"/>
        <w:numPr>
          <w:ilvl w:val="0"/>
          <w:numId w:val="7"/>
        </w:numPr>
        <w:suppressAutoHyphens/>
        <w:spacing w:beforeLines="120" w:before="288" w:afterLines="120" w:after="288" w:line="360" w:lineRule="auto"/>
        <w:rPr>
          <w:rFonts w:asciiTheme="minorHAnsi" w:eastAsia="Arial" w:hAnsiTheme="minorHAnsi" w:cstheme="minorHAnsi"/>
          <w:sz w:val="22"/>
          <w:szCs w:val="22"/>
        </w:rPr>
      </w:pPr>
      <w:r w:rsidRPr="00B30905">
        <w:rPr>
          <w:rFonts w:asciiTheme="minorHAnsi" w:eastAsia="Arial" w:hAnsiTheme="minorHAnsi" w:cstheme="minorHAnsi"/>
          <w:sz w:val="22"/>
          <w:szCs w:val="22"/>
        </w:rPr>
        <w:t xml:space="preserve">Child First principles are integrated across all elements of the Youth </w:t>
      </w:r>
      <w:r w:rsidR="48443D81" w:rsidRPr="00B30905">
        <w:rPr>
          <w:rFonts w:asciiTheme="minorHAnsi" w:eastAsia="Arial" w:hAnsiTheme="minorHAnsi" w:cstheme="minorHAnsi"/>
          <w:sz w:val="22"/>
          <w:szCs w:val="22"/>
        </w:rPr>
        <w:t>Justice Support Service</w:t>
      </w:r>
      <w:r w:rsidRPr="00B30905">
        <w:rPr>
          <w:rFonts w:asciiTheme="minorHAnsi" w:eastAsia="Arial" w:hAnsiTheme="minorHAnsi" w:cstheme="minorHAnsi"/>
          <w:sz w:val="22"/>
          <w:szCs w:val="22"/>
        </w:rPr>
        <w:t xml:space="preserve">, including statutory case work and within the Youth Diversion and Prevention Service and the Youth Resilience Project (youth mentoring service). Child First and Strengths-Based training has been delivered to </w:t>
      </w:r>
      <w:r w:rsidR="48443D81" w:rsidRPr="00B30905">
        <w:rPr>
          <w:rFonts w:asciiTheme="minorHAnsi" w:eastAsia="Arial" w:hAnsiTheme="minorHAnsi" w:cstheme="minorHAnsi"/>
          <w:sz w:val="22"/>
          <w:szCs w:val="22"/>
        </w:rPr>
        <w:t>YJSS</w:t>
      </w:r>
      <w:r w:rsidR="7AE702A8" w:rsidRPr="00B30905">
        <w:rPr>
          <w:rFonts w:asciiTheme="minorHAnsi" w:eastAsia="Arial" w:hAnsiTheme="minorHAnsi" w:cstheme="minorHAnsi"/>
          <w:sz w:val="22"/>
          <w:szCs w:val="22"/>
        </w:rPr>
        <w:t xml:space="preserve"> </w:t>
      </w:r>
      <w:r w:rsidRPr="00B30905">
        <w:rPr>
          <w:rFonts w:asciiTheme="minorHAnsi" w:eastAsia="Arial" w:hAnsiTheme="minorHAnsi" w:cstheme="minorHAnsi"/>
          <w:sz w:val="22"/>
          <w:szCs w:val="22"/>
        </w:rPr>
        <w:t xml:space="preserve">staff </w:t>
      </w:r>
      <w:proofErr w:type="gramStart"/>
      <w:r w:rsidRPr="00B30905">
        <w:rPr>
          <w:rFonts w:asciiTheme="minorHAnsi" w:eastAsia="Arial" w:hAnsiTheme="minorHAnsi" w:cstheme="minorHAnsi"/>
          <w:sz w:val="22"/>
          <w:szCs w:val="22"/>
        </w:rPr>
        <w:t>in order to</w:t>
      </w:r>
      <w:proofErr w:type="gramEnd"/>
      <w:r w:rsidRPr="00B30905">
        <w:rPr>
          <w:rFonts w:asciiTheme="minorHAnsi" w:eastAsia="Arial" w:hAnsiTheme="minorHAnsi" w:cstheme="minorHAnsi"/>
          <w:sz w:val="22"/>
          <w:szCs w:val="22"/>
        </w:rPr>
        <w:t xml:space="preserve"> promote the tenants associated within the approach and to develop staff knowledge, </w:t>
      </w:r>
      <w:r w:rsidR="1BA078F1" w:rsidRPr="00B30905">
        <w:rPr>
          <w:rFonts w:asciiTheme="minorHAnsi" w:eastAsia="Arial" w:hAnsiTheme="minorHAnsi" w:cstheme="minorHAnsi"/>
          <w:sz w:val="22"/>
          <w:szCs w:val="22"/>
        </w:rPr>
        <w:t>skills,</w:t>
      </w:r>
      <w:r w:rsidRPr="00B30905">
        <w:rPr>
          <w:rFonts w:asciiTheme="minorHAnsi" w:eastAsia="Arial" w:hAnsiTheme="minorHAnsi" w:cstheme="minorHAnsi"/>
          <w:sz w:val="22"/>
          <w:szCs w:val="22"/>
        </w:rPr>
        <w:t xml:space="preserve"> and confidence within this area.</w:t>
      </w:r>
    </w:p>
    <w:p w14:paraId="011FF2D2" w14:textId="77777777" w:rsidR="00284FCD" w:rsidRPr="00B30905" w:rsidRDefault="16B07D78" w:rsidP="008F0727">
      <w:pPr>
        <w:pStyle w:val="ListBullet"/>
        <w:numPr>
          <w:ilvl w:val="0"/>
          <w:numId w:val="7"/>
        </w:numPr>
        <w:suppressAutoHyphens/>
        <w:spacing w:beforeLines="120" w:before="288" w:afterLines="120" w:after="288" w:line="360" w:lineRule="auto"/>
        <w:rPr>
          <w:rFonts w:asciiTheme="minorHAnsi" w:eastAsia="Arial" w:hAnsiTheme="minorHAnsi" w:cstheme="minorHAnsi"/>
          <w:sz w:val="22"/>
          <w:szCs w:val="22"/>
        </w:rPr>
      </w:pPr>
      <w:r w:rsidRPr="00B30905">
        <w:rPr>
          <w:rFonts w:asciiTheme="minorHAnsi" w:eastAsia="Arial" w:hAnsiTheme="minorHAnsi" w:cstheme="minorHAnsi"/>
          <w:sz w:val="22"/>
          <w:szCs w:val="22"/>
        </w:rPr>
        <w:t>We have integrated the Child First Principles in the following ways:</w:t>
      </w:r>
    </w:p>
    <w:p w14:paraId="44A7ECB5" w14:textId="77777777" w:rsidR="00284FCD" w:rsidRPr="00B30905" w:rsidRDefault="00284FCD" w:rsidP="00091F71">
      <w:pPr>
        <w:pStyle w:val="ListParagraph"/>
        <w:numPr>
          <w:ilvl w:val="0"/>
          <w:numId w:val="8"/>
        </w:numPr>
        <w:suppressAutoHyphens/>
        <w:autoSpaceDN/>
        <w:spacing w:beforeLines="120" w:before="288" w:afterLines="120" w:after="288" w:line="360" w:lineRule="auto"/>
        <w:jc w:val="left"/>
        <w:textAlignment w:val="auto"/>
        <w:rPr>
          <w:rStyle w:val="SubParagraphwithlettersChar"/>
          <w:rFonts w:asciiTheme="minorHAnsi" w:hAnsiTheme="minorHAnsi" w:cstheme="minorHAnsi"/>
          <w:i/>
          <w:color w:val="auto"/>
          <w:sz w:val="22"/>
          <w:szCs w:val="22"/>
          <w:lang w:val="en-GB"/>
        </w:rPr>
      </w:pPr>
      <w:proofErr w:type="spellStart"/>
      <w:r w:rsidRPr="00B30905">
        <w:rPr>
          <w:rStyle w:val="SubParagraphwithlettersChar"/>
          <w:rFonts w:asciiTheme="minorHAnsi" w:hAnsiTheme="minorHAnsi" w:cstheme="minorHAnsi"/>
          <w:sz w:val="22"/>
          <w:szCs w:val="22"/>
        </w:rPr>
        <w:t>Prioritise</w:t>
      </w:r>
      <w:proofErr w:type="spellEnd"/>
      <w:r w:rsidRPr="00B30905">
        <w:rPr>
          <w:rStyle w:val="SubParagraphwithlettersChar"/>
          <w:rFonts w:asciiTheme="minorHAnsi" w:hAnsiTheme="minorHAnsi" w:cstheme="minorHAnsi"/>
          <w:sz w:val="22"/>
          <w:szCs w:val="22"/>
        </w:rPr>
        <w:t xml:space="preserve"> the best interests of children and </w:t>
      </w:r>
      <w:proofErr w:type="spellStart"/>
      <w:r w:rsidRPr="00B30905">
        <w:rPr>
          <w:rStyle w:val="SubParagraphwithlettersChar"/>
          <w:rFonts w:asciiTheme="minorHAnsi" w:hAnsiTheme="minorHAnsi" w:cstheme="minorHAnsi"/>
          <w:sz w:val="22"/>
          <w:szCs w:val="22"/>
        </w:rPr>
        <w:t>recognising</w:t>
      </w:r>
      <w:proofErr w:type="spellEnd"/>
      <w:r w:rsidRPr="00B30905">
        <w:rPr>
          <w:rStyle w:val="SubParagraphwithlettersChar"/>
          <w:rFonts w:asciiTheme="minorHAnsi" w:hAnsiTheme="minorHAnsi" w:cstheme="minorHAnsi"/>
          <w:sz w:val="22"/>
          <w:szCs w:val="22"/>
        </w:rPr>
        <w:t xml:space="preserve"> their </w:t>
      </w:r>
      <w:proofErr w:type="gramStart"/>
      <w:r w:rsidRPr="00B30905">
        <w:rPr>
          <w:rStyle w:val="SubParagraphwithlettersChar"/>
          <w:rFonts w:asciiTheme="minorHAnsi" w:hAnsiTheme="minorHAnsi" w:cstheme="minorHAnsi"/>
          <w:sz w:val="22"/>
          <w:szCs w:val="22"/>
        </w:rPr>
        <w:t>particular needs</w:t>
      </w:r>
      <w:proofErr w:type="gramEnd"/>
      <w:r w:rsidRPr="00B30905">
        <w:rPr>
          <w:rStyle w:val="SubParagraphwithlettersChar"/>
          <w:rFonts w:asciiTheme="minorHAnsi" w:hAnsiTheme="minorHAnsi" w:cstheme="minorHAnsi"/>
          <w:sz w:val="22"/>
          <w:szCs w:val="22"/>
        </w:rPr>
        <w:t>, capacities, rights and potential. All work is child-focused, developmentally informed, acknowledges structural barriers and meets responsibilities towards children</w:t>
      </w:r>
      <w:r w:rsidR="0080463F" w:rsidRPr="00B30905">
        <w:rPr>
          <w:rStyle w:val="SubParagraphwithlettersChar"/>
          <w:rFonts w:asciiTheme="minorHAnsi" w:hAnsiTheme="minorHAnsi" w:cstheme="minorHAnsi"/>
          <w:sz w:val="22"/>
          <w:szCs w:val="22"/>
        </w:rPr>
        <w:t>.</w:t>
      </w:r>
      <w:r w:rsidRPr="00B30905">
        <w:rPr>
          <w:rStyle w:val="SubParagraphwithlettersChar"/>
          <w:rFonts w:asciiTheme="minorHAnsi" w:hAnsiTheme="minorHAnsi" w:cstheme="minorHAnsi"/>
          <w:sz w:val="22"/>
          <w:szCs w:val="22"/>
        </w:rPr>
        <w:t xml:space="preserve"> </w:t>
      </w:r>
    </w:p>
    <w:p w14:paraId="108478CA" w14:textId="2EBA85B3" w:rsidR="00284FCD" w:rsidRPr="00B30905" w:rsidRDefault="16B07D78" w:rsidP="00091F71">
      <w:pPr>
        <w:pStyle w:val="Subheading-bulletpoint"/>
        <w:suppressAutoHyphens/>
        <w:spacing w:beforeLines="120" w:before="288" w:afterLines="120" w:after="288" w:line="360" w:lineRule="auto"/>
        <w:rPr>
          <w:rFonts w:asciiTheme="minorHAnsi" w:hAnsiTheme="minorHAnsi" w:cstheme="minorHAnsi"/>
          <w:i/>
          <w:sz w:val="22"/>
          <w:szCs w:val="22"/>
        </w:rPr>
      </w:pPr>
      <w:r w:rsidRPr="00B30905">
        <w:rPr>
          <w:rFonts w:asciiTheme="minorHAnsi" w:hAnsiTheme="minorHAnsi" w:cstheme="minorHAnsi"/>
          <w:sz w:val="22"/>
          <w:szCs w:val="22"/>
        </w:rPr>
        <w:t xml:space="preserve">The best interests of children and recognising their </w:t>
      </w:r>
      <w:proofErr w:type="gramStart"/>
      <w:r w:rsidRPr="00B30905">
        <w:rPr>
          <w:rFonts w:asciiTheme="minorHAnsi" w:hAnsiTheme="minorHAnsi" w:cstheme="minorHAnsi"/>
          <w:sz w:val="22"/>
          <w:szCs w:val="22"/>
        </w:rPr>
        <w:t>particular needs</w:t>
      </w:r>
      <w:proofErr w:type="gramEnd"/>
      <w:r w:rsidRPr="00B30905">
        <w:rPr>
          <w:rFonts w:asciiTheme="minorHAnsi" w:hAnsiTheme="minorHAnsi" w:cstheme="minorHAnsi"/>
          <w:sz w:val="22"/>
          <w:szCs w:val="22"/>
        </w:rPr>
        <w:t xml:space="preserve">, capacities, rights and potential are captured within Asset Plus assessments and plans across all statutory, diversion and prevention work. Asset Plus is used to ensure that all areas associated with strengths, needs and risks are holistically identified and understood so that interventions are child-focused and developmentally informed. All children and young people are offered a Speech, Language and Communication Needs (SLCN) assessment and this informs the developmental approach adopted by </w:t>
      </w:r>
      <w:r w:rsidR="7AE702A8" w:rsidRPr="00B30905">
        <w:rPr>
          <w:rFonts w:asciiTheme="minorHAnsi" w:hAnsiTheme="minorHAnsi" w:cstheme="minorHAnsi"/>
          <w:sz w:val="22"/>
          <w:szCs w:val="22"/>
        </w:rPr>
        <w:t>YJSS</w:t>
      </w:r>
      <w:r w:rsidRPr="00B30905">
        <w:rPr>
          <w:rFonts w:asciiTheme="minorHAnsi" w:hAnsiTheme="minorHAnsi" w:cstheme="minorHAnsi"/>
          <w:sz w:val="22"/>
          <w:szCs w:val="22"/>
        </w:rPr>
        <w:t xml:space="preserve"> staff to support the child’s understanding. Interventions are delivered to children and young people alongside addressing structural barriers (</w:t>
      </w:r>
      <w:r w:rsidR="19C2BA66" w:rsidRPr="00B30905">
        <w:rPr>
          <w:rFonts w:asciiTheme="minorHAnsi" w:hAnsiTheme="minorHAnsi" w:cstheme="minorHAnsi"/>
          <w:sz w:val="22"/>
          <w:szCs w:val="22"/>
        </w:rPr>
        <w:t>e.g.,</w:t>
      </w:r>
      <w:r w:rsidRPr="00B30905">
        <w:rPr>
          <w:rFonts w:asciiTheme="minorHAnsi" w:hAnsiTheme="minorHAnsi" w:cstheme="minorHAnsi"/>
          <w:sz w:val="22"/>
          <w:szCs w:val="22"/>
        </w:rPr>
        <w:t xml:space="preserve"> housing / education / health needs) to ensure that a parallel approach is adopted to addressing the needs and risks of children. </w:t>
      </w:r>
    </w:p>
    <w:p w14:paraId="5E7A57E0" w14:textId="77777777" w:rsidR="00267292" w:rsidRPr="00B30905" w:rsidRDefault="00284FCD" w:rsidP="00091F71">
      <w:pPr>
        <w:pStyle w:val="ListParagraph"/>
        <w:numPr>
          <w:ilvl w:val="0"/>
          <w:numId w:val="8"/>
        </w:numPr>
        <w:suppressAutoHyphens/>
        <w:autoSpaceDN/>
        <w:spacing w:beforeLines="120" w:before="288" w:afterLines="120" w:after="288" w:line="360" w:lineRule="auto"/>
        <w:jc w:val="left"/>
        <w:textAlignment w:val="auto"/>
        <w:rPr>
          <w:rStyle w:val="SubParagraphwithlettersChar"/>
          <w:rFonts w:asciiTheme="minorHAnsi" w:hAnsiTheme="minorHAnsi" w:cstheme="minorHAnsi"/>
          <w:sz w:val="22"/>
          <w:szCs w:val="22"/>
        </w:rPr>
      </w:pPr>
      <w:r w:rsidRPr="00B30905">
        <w:rPr>
          <w:rStyle w:val="SubParagraphwithlettersChar"/>
          <w:rFonts w:asciiTheme="minorHAnsi" w:hAnsiTheme="minorHAnsi" w:cstheme="minorHAnsi"/>
          <w:sz w:val="22"/>
          <w:szCs w:val="22"/>
        </w:rPr>
        <w:lastRenderedPageBreak/>
        <w:t>Promote children’s individual strengths and capacities to develop their pro-social identity for sustainable desistance, leading to safer communities and fewer victims. All work is constructive and future-focused, built on supportive relationships that empower children to fulfil their potential and make positive contributions to society</w:t>
      </w:r>
      <w:r w:rsidR="0080463F" w:rsidRPr="00B30905">
        <w:rPr>
          <w:rStyle w:val="SubParagraphwithlettersChar"/>
          <w:rFonts w:asciiTheme="minorHAnsi" w:hAnsiTheme="minorHAnsi" w:cstheme="minorHAnsi"/>
          <w:sz w:val="22"/>
          <w:szCs w:val="22"/>
        </w:rPr>
        <w:t xml:space="preserve">. </w:t>
      </w:r>
    </w:p>
    <w:p w14:paraId="39C36E92" w14:textId="09D320CF" w:rsidR="00284FCD" w:rsidRPr="00B30905" w:rsidRDefault="16B07D78" w:rsidP="00091F71">
      <w:pPr>
        <w:pStyle w:val="ListParagraph"/>
        <w:numPr>
          <w:ilvl w:val="0"/>
          <w:numId w:val="10"/>
        </w:numPr>
        <w:suppressAutoHyphens/>
        <w:autoSpaceDN/>
        <w:spacing w:beforeLines="120" w:before="288" w:afterLines="120" w:after="288" w:line="360" w:lineRule="auto"/>
        <w:jc w:val="left"/>
        <w:textAlignment w:val="auto"/>
        <w:rPr>
          <w:rFonts w:asciiTheme="minorHAnsi" w:eastAsia="Arial" w:hAnsiTheme="minorHAnsi" w:cstheme="minorHAnsi"/>
          <w:sz w:val="22"/>
          <w:szCs w:val="22"/>
        </w:rPr>
      </w:pPr>
      <w:r w:rsidRPr="00B30905">
        <w:rPr>
          <w:rFonts w:asciiTheme="minorHAnsi" w:eastAsia="Arial" w:hAnsiTheme="minorHAnsi" w:cstheme="minorHAnsi"/>
          <w:sz w:val="22"/>
          <w:szCs w:val="22"/>
        </w:rPr>
        <w:t xml:space="preserve">All work across the service has a focus on supporting children and young people to lead safe, </w:t>
      </w:r>
      <w:r w:rsidR="19C2BA66" w:rsidRPr="00B30905">
        <w:rPr>
          <w:rFonts w:asciiTheme="minorHAnsi" w:eastAsia="Arial" w:hAnsiTheme="minorHAnsi" w:cstheme="minorHAnsi"/>
          <w:sz w:val="22"/>
          <w:szCs w:val="22"/>
        </w:rPr>
        <w:t>healthy,</w:t>
      </w:r>
      <w:r w:rsidRPr="00B30905">
        <w:rPr>
          <w:rFonts w:asciiTheme="minorHAnsi" w:eastAsia="Arial" w:hAnsiTheme="minorHAnsi" w:cstheme="minorHAnsi"/>
          <w:sz w:val="22"/>
          <w:szCs w:val="22"/>
        </w:rPr>
        <w:t xml:space="preserve"> and pro-social lives. Within this, supporting young people to become stakeholders in their local communities and increased social capital is key. The Youth Resilience Project, our youth mentoring service, has a significant role to play within this in terms of promoting pro-social attitudes and behaviours that we hope will lead to having better outcomes for young people, safer </w:t>
      </w:r>
      <w:r w:rsidR="19C2BA66" w:rsidRPr="00B30905">
        <w:rPr>
          <w:rFonts w:asciiTheme="minorHAnsi" w:eastAsia="Arial" w:hAnsiTheme="minorHAnsi" w:cstheme="minorHAnsi"/>
          <w:sz w:val="22"/>
          <w:szCs w:val="22"/>
        </w:rPr>
        <w:t>communities,</w:t>
      </w:r>
      <w:r w:rsidRPr="00B30905">
        <w:rPr>
          <w:rFonts w:asciiTheme="minorHAnsi" w:eastAsia="Arial" w:hAnsiTheme="minorHAnsi" w:cstheme="minorHAnsi"/>
          <w:sz w:val="22"/>
          <w:szCs w:val="22"/>
        </w:rPr>
        <w:t xml:space="preserve"> and fewer victims. Intervention plans are balanced to reflect the needs, </w:t>
      </w:r>
      <w:r w:rsidR="19C2BA66" w:rsidRPr="00B30905">
        <w:rPr>
          <w:rFonts w:asciiTheme="minorHAnsi" w:eastAsia="Arial" w:hAnsiTheme="minorHAnsi" w:cstheme="minorHAnsi"/>
          <w:sz w:val="22"/>
          <w:szCs w:val="22"/>
        </w:rPr>
        <w:t>risks,</w:t>
      </w:r>
      <w:r w:rsidRPr="00B30905">
        <w:rPr>
          <w:rFonts w:asciiTheme="minorHAnsi" w:eastAsia="Arial" w:hAnsiTheme="minorHAnsi" w:cstheme="minorHAnsi"/>
          <w:sz w:val="22"/>
          <w:szCs w:val="22"/>
        </w:rPr>
        <w:t xml:space="preserve"> and strengths of young people with a focus on moving young people towards a brighter future where they can get their needs met without involvement in offending and anti-social behaviour.  </w:t>
      </w:r>
    </w:p>
    <w:p w14:paraId="1975AE55" w14:textId="1F4D82BF" w:rsidR="00284FCD" w:rsidRPr="00B30905" w:rsidRDefault="00284FCD" w:rsidP="00091F71">
      <w:pPr>
        <w:pStyle w:val="SubParagraphwithletters"/>
        <w:suppressAutoHyphens/>
        <w:spacing w:beforeLines="127" w:before="304" w:afterLines="127" w:after="304" w:line="360" w:lineRule="auto"/>
        <w:rPr>
          <w:rFonts w:asciiTheme="minorHAnsi" w:hAnsiTheme="minorHAnsi" w:cstheme="minorHAnsi"/>
          <w:sz w:val="22"/>
          <w:szCs w:val="22"/>
        </w:rPr>
      </w:pPr>
      <w:r w:rsidRPr="00B30905">
        <w:rPr>
          <w:rFonts w:asciiTheme="minorHAnsi" w:hAnsiTheme="minorHAnsi" w:cstheme="minorHAnsi"/>
          <w:sz w:val="22"/>
          <w:szCs w:val="22"/>
        </w:rPr>
        <w:t xml:space="preserve">Encourage children’s active participation, </w:t>
      </w:r>
      <w:r w:rsidR="003A5238" w:rsidRPr="00B30905">
        <w:rPr>
          <w:rFonts w:asciiTheme="minorHAnsi" w:hAnsiTheme="minorHAnsi" w:cstheme="minorHAnsi"/>
          <w:sz w:val="22"/>
          <w:szCs w:val="22"/>
        </w:rPr>
        <w:t>engagement,</w:t>
      </w:r>
      <w:r w:rsidRPr="00B30905">
        <w:rPr>
          <w:rFonts w:asciiTheme="minorHAnsi" w:hAnsiTheme="minorHAnsi" w:cstheme="minorHAnsi"/>
          <w:sz w:val="22"/>
          <w:szCs w:val="22"/>
        </w:rPr>
        <w:t xml:space="preserve"> and wider social inclusion. All work is a meaningful collaboration with children and their </w:t>
      </w:r>
      <w:proofErr w:type="spellStart"/>
      <w:r w:rsidRPr="00B30905">
        <w:rPr>
          <w:rFonts w:asciiTheme="minorHAnsi" w:hAnsiTheme="minorHAnsi" w:cstheme="minorHAnsi"/>
          <w:sz w:val="22"/>
          <w:szCs w:val="22"/>
        </w:rPr>
        <w:t>carers</w:t>
      </w:r>
      <w:proofErr w:type="spellEnd"/>
      <w:r w:rsidRPr="00B30905">
        <w:rPr>
          <w:rFonts w:asciiTheme="minorHAnsi" w:hAnsiTheme="minorHAnsi" w:cstheme="minorHAnsi"/>
          <w:sz w:val="22"/>
          <w:szCs w:val="22"/>
        </w:rPr>
        <w:t>.</w:t>
      </w:r>
    </w:p>
    <w:p w14:paraId="52ADBDCE" w14:textId="1041A2A3" w:rsidR="00284FCD" w:rsidRPr="00B30905" w:rsidRDefault="16B07D78" w:rsidP="008F0727">
      <w:pPr>
        <w:pStyle w:val="ListBullet"/>
        <w:numPr>
          <w:ilvl w:val="0"/>
          <w:numId w:val="9"/>
        </w:numPr>
        <w:suppressAutoHyphens/>
        <w:spacing w:beforeLines="120" w:before="288" w:afterLines="120" w:after="288" w:line="360" w:lineRule="auto"/>
        <w:ind w:left="1080"/>
        <w:rPr>
          <w:rFonts w:asciiTheme="minorHAnsi" w:eastAsia="Arial" w:hAnsiTheme="minorHAnsi" w:cstheme="minorHAnsi"/>
          <w:sz w:val="22"/>
          <w:szCs w:val="22"/>
        </w:rPr>
      </w:pPr>
      <w:r w:rsidRPr="00B30905">
        <w:rPr>
          <w:rFonts w:asciiTheme="minorHAnsi" w:eastAsia="Arial" w:hAnsiTheme="minorHAnsi" w:cstheme="minorHAnsi"/>
          <w:sz w:val="22"/>
          <w:szCs w:val="22"/>
        </w:rPr>
        <w:t xml:space="preserve">Young people and their parents are encouraged to actively contribute to the creation and review of their intervention plans and they also provide independent feedback at the end of their interventions so that this can be used to improve practice and service delivery. We use the Participation and Engagement Team that was developed in 2021 to discuss the young person’s feedback so that this is independent and not completed by a member of the Youth </w:t>
      </w:r>
      <w:r w:rsidR="35661833" w:rsidRPr="00B30905">
        <w:rPr>
          <w:rFonts w:asciiTheme="minorHAnsi" w:eastAsia="Arial" w:hAnsiTheme="minorHAnsi" w:cstheme="minorHAnsi"/>
          <w:sz w:val="22"/>
          <w:szCs w:val="22"/>
        </w:rPr>
        <w:t>Justice and Support Serv</w:t>
      </w:r>
      <w:r w:rsidR="74E6A9B4" w:rsidRPr="00B30905">
        <w:rPr>
          <w:rFonts w:asciiTheme="minorHAnsi" w:eastAsia="Arial" w:hAnsiTheme="minorHAnsi" w:cstheme="minorHAnsi"/>
          <w:sz w:val="22"/>
          <w:szCs w:val="22"/>
        </w:rPr>
        <w:t>i</w:t>
      </w:r>
      <w:r w:rsidR="35661833" w:rsidRPr="00B30905">
        <w:rPr>
          <w:rFonts w:asciiTheme="minorHAnsi" w:eastAsia="Arial" w:hAnsiTheme="minorHAnsi" w:cstheme="minorHAnsi"/>
          <w:sz w:val="22"/>
          <w:szCs w:val="22"/>
        </w:rPr>
        <w:t>ce</w:t>
      </w:r>
      <w:r w:rsidRPr="00B30905">
        <w:rPr>
          <w:rFonts w:asciiTheme="minorHAnsi" w:eastAsia="Arial" w:hAnsiTheme="minorHAnsi" w:cstheme="minorHAnsi"/>
          <w:sz w:val="22"/>
          <w:szCs w:val="22"/>
        </w:rPr>
        <w:t>.</w:t>
      </w:r>
    </w:p>
    <w:p w14:paraId="6E577A40" w14:textId="598D3B45" w:rsidR="00284FCD" w:rsidRPr="00B30905" w:rsidRDefault="16B07D78" w:rsidP="008F0727">
      <w:pPr>
        <w:pStyle w:val="ListBullet"/>
        <w:numPr>
          <w:ilvl w:val="0"/>
          <w:numId w:val="9"/>
        </w:numPr>
        <w:suppressAutoHyphens/>
        <w:spacing w:beforeLines="120" w:before="288" w:afterLines="120" w:after="288" w:line="360" w:lineRule="auto"/>
        <w:ind w:left="1080"/>
        <w:rPr>
          <w:rFonts w:asciiTheme="minorHAnsi" w:eastAsia="Arial" w:hAnsiTheme="minorHAnsi" w:cstheme="minorHAnsi"/>
          <w:sz w:val="22"/>
          <w:szCs w:val="22"/>
        </w:rPr>
      </w:pPr>
      <w:r w:rsidRPr="00B30905">
        <w:rPr>
          <w:rFonts w:asciiTheme="minorHAnsi" w:eastAsia="Arial" w:hAnsiTheme="minorHAnsi" w:cstheme="minorHAnsi"/>
          <w:sz w:val="22"/>
          <w:szCs w:val="22"/>
        </w:rPr>
        <w:t xml:space="preserve">Within our Out of Court Disposals Policy, we obtain regular feedback from young people, </w:t>
      </w:r>
      <w:r w:rsidR="7108C086" w:rsidRPr="00B30905">
        <w:rPr>
          <w:rFonts w:asciiTheme="minorHAnsi" w:eastAsia="Arial" w:hAnsiTheme="minorHAnsi" w:cstheme="minorHAnsi"/>
          <w:sz w:val="22"/>
          <w:szCs w:val="22"/>
        </w:rPr>
        <w:t>parents,</w:t>
      </w:r>
      <w:r w:rsidRPr="00B30905">
        <w:rPr>
          <w:rFonts w:asciiTheme="minorHAnsi" w:eastAsia="Arial" w:hAnsiTheme="minorHAnsi" w:cstheme="minorHAnsi"/>
          <w:sz w:val="22"/>
          <w:szCs w:val="22"/>
        </w:rPr>
        <w:t xml:space="preserve"> and stakeholders </w:t>
      </w:r>
      <w:proofErr w:type="gramStart"/>
      <w:r w:rsidRPr="00B30905">
        <w:rPr>
          <w:rFonts w:asciiTheme="minorHAnsi" w:eastAsia="Arial" w:hAnsiTheme="minorHAnsi" w:cstheme="minorHAnsi"/>
          <w:sz w:val="22"/>
          <w:szCs w:val="22"/>
        </w:rPr>
        <w:t>in order to</w:t>
      </w:r>
      <w:proofErr w:type="gramEnd"/>
      <w:r w:rsidRPr="00B30905">
        <w:rPr>
          <w:rFonts w:asciiTheme="minorHAnsi" w:eastAsia="Arial" w:hAnsiTheme="minorHAnsi" w:cstheme="minorHAnsi"/>
          <w:sz w:val="22"/>
          <w:szCs w:val="22"/>
        </w:rPr>
        <w:t xml:space="preserve"> inform our annual review of policy updates so that it improves the service as a </w:t>
      </w:r>
      <w:r w:rsidR="7108C086" w:rsidRPr="00B30905">
        <w:rPr>
          <w:rFonts w:asciiTheme="minorHAnsi" w:eastAsia="Arial" w:hAnsiTheme="minorHAnsi" w:cstheme="minorHAnsi"/>
          <w:sz w:val="22"/>
          <w:szCs w:val="22"/>
        </w:rPr>
        <w:t>whole and</w:t>
      </w:r>
      <w:r w:rsidRPr="00B30905">
        <w:rPr>
          <w:rFonts w:asciiTheme="minorHAnsi" w:eastAsia="Arial" w:hAnsiTheme="minorHAnsi" w:cstheme="minorHAnsi"/>
          <w:sz w:val="22"/>
          <w:szCs w:val="22"/>
        </w:rPr>
        <w:t xml:space="preserve"> addresses any wider and systematic challenges that need to be addressed.</w:t>
      </w:r>
    </w:p>
    <w:p w14:paraId="06D7A2FF" w14:textId="540EA572" w:rsidR="00284FCD" w:rsidRPr="00B30905" w:rsidRDefault="00284FCD" w:rsidP="008F0727">
      <w:pPr>
        <w:pStyle w:val="ListBullet"/>
        <w:numPr>
          <w:ilvl w:val="0"/>
          <w:numId w:val="9"/>
        </w:numPr>
        <w:suppressAutoHyphens/>
        <w:spacing w:beforeLines="120" w:before="288" w:afterLines="120" w:after="288" w:line="360" w:lineRule="auto"/>
        <w:ind w:left="1080"/>
        <w:rPr>
          <w:rFonts w:asciiTheme="minorHAnsi" w:eastAsia="Arial" w:hAnsiTheme="minorHAnsi" w:cstheme="minorHAnsi"/>
          <w:sz w:val="22"/>
          <w:szCs w:val="22"/>
        </w:rPr>
      </w:pPr>
      <w:r w:rsidRPr="00B30905">
        <w:rPr>
          <w:rFonts w:asciiTheme="minorHAnsi" w:eastAsia="Arial" w:hAnsiTheme="minorHAnsi" w:cstheme="minorHAnsi"/>
          <w:sz w:val="22"/>
          <w:szCs w:val="22"/>
        </w:rPr>
        <w:t xml:space="preserve">Promote a childhood removed from the justice system, using pre-emptive prevention, </w:t>
      </w:r>
      <w:r w:rsidR="00914AC1" w:rsidRPr="00B30905">
        <w:rPr>
          <w:rFonts w:asciiTheme="minorHAnsi" w:eastAsia="Arial" w:hAnsiTheme="minorHAnsi" w:cstheme="minorHAnsi"/>
          <w:sz w:val="22"/>
          <w:szCs w:val="22"/>
        </w:rPr>
        <w:t>diversion,</w:t>
      </w:r>
      <w:r w:rsidRPr="00B30905">
        <w:rPr>
          <w:rFonts w:asciiTheme="minorHAnsi" w:eastAsia="Arial" w:hAnsiTheme="minorHAnsi" w:cstheme="minorHAnsi"/>
          <w:sz w:val="22"/>
          <w:szCs w:val="22"/>
        </w:rPr>
        <w:t xml:space="preserve"> and minimal intervention. All work minimises criminogenic stigma from contact with the system:</w:t>
      </w:r>
    </w:p>
    <w:p w14:paraId="1994CE3B" w14:textId="5AB30E77" w:rsidR="00284FCD" w:rsidRPr="00B30905" w:rsidRDefault="16B07D78" w:rsidP="00091F71">
      <w:pPr>
        <w:pStyle w:val="SubParagraphwithletter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The Youth Diversion and Prevention Service actively promote</w:t>
      </w:r>
      <w:r w:rsidR="07EB1B0E" w:rsidRPr="00B30905">
        <w:rPr>
          <w:rFonts w:asciiTheme="minorHAnsi" w:hAnsiTheme="minorHAnsi" w:cstheme="minorHAnsi"/>
          <w:sz w:val="22"/>
          <w:szCs w:val="22"/>
        </w:rPr>
        <w:t>s</w:t>
      </w:r>
      <w:r w:rsidRPr="00B30905">
        <w:rPr>
          <w:rFonts w:asciiTheme="minorHAnsi" w:hAnsiTheme="minorHAnsi" w:cstheme="minorHAnsi"/>
          <w:sz w:val="22"/>
          <w:szCs w:val="22"/>
        </w:rPr>
        <w:t xml:space="preserve"> pre-emptive prevention and diversion and seeks to </w:t>
      </w:r>
      <w:proofErr w:type="spellStart"/>
      <w:r w:rsidRPr="00B30905">
        <w:rPr>
          <w:rFonts w:asciiTheme="minorHAnsi" w:hAnsiTheme="minorHAnsi" w:cstheme="minorHAnsi"/>
          <w:sz w:val="22"/>
          <w:szCs w:val="22"/>
        </w:rPr>
        <w:t>minimise</w:t>
      </w:r>
      <w:proofErr w:type="spellEnd"/>
      <w:r w:rsidRPr="00B30905">
        <w:rPr>
          <w:rFonts w:asciiTheme="minorHAnsi" w:hAnsiTheme="minorHAnsi" w:cstheme="minorHAnsi"/>
          <w:sz w:val="22"/>
          <w:szCs w:val="22"/>
        </w:rPr>
        <w:t xml:space="preserve"> criminogenic stigma from contact across the system. Children and young people can receive an early intervention service from the Diversion and </w:t>
      </w:r>
      <w:r w:rsidRPr="00B30905">
        <w:rPr>
          <w:rFonts w:asciiTheme="minorHAnsi" w:hAnsiTheme="minorHAnsi" w:cstheme="minorHAnsi"/>
          <w:sz w:val="22"/>
          <w:szCs w:val="22"/>
        </w:rPr>
        <w:lastRenderedPageBreak/>
        <w:t>Prevention team via several pathways that have been created to ensure that we are working ‘upstream’ to identify young people at the earliest point. Within our Prevention service offer, we have developed the Promoting Reintegration and Reducing Exclusions (PRRE) Speech and Language Therapy project with primary and secondary schools. This project enables participating settings to refer children and young people for a Speech, Language and Communication Needs (SLCN) assessment should the child be at greatest risk of school s</w:t>
      </w:r>
      <w:r w:rsidR="736343AD" w:rsidRPr="00B30905">
        <w:rPr>
          <w:rFonts w:asciiTheme="minorHAnsi" w:hAnsiTheme="minorHAnsi" w:cstheme="minorHAnsi"/>
          <w:sz w:val="22"/>
          <w:szCs w:val="22"/>
        </w:rPr>
        <w:t>uspensions</w:t>
      </w:r>
      <w:r w:rsidRPr="00B30905">
        <w:rPr>
          <w:rFonts w:asciiTheme="minorHAnsi" w:hAnsiTheme="minorHAnsi" w:cstheme="minorHAnsi"/>
          <w:sz w:val="22"/>
          <w:szCs w:val="22"/>
        </w:rPr>
        <w:t xml:space="preserve"> or a move to alternative education.  Offering a fast-tracked SLCN assessment with one of our three Speech and Language Therapists works towards identifying previously unidentified needs and supporting the setting to instigate alternative approaches to support the child further.</w:t>
      </w:r>
      <w:r w:rsidR="1504C8A8" w:rsidRPr="00B30905">
        <w:rPr>
          <w:rFonts w:asciiTheme="minorHAnsi" w:hAnsiTheme="minorHAnsi" w:cstheme="minorHAnsi"/>
          <w:sz w:val="22"/>
          <w:szCs w:val="22"/>
        </w:rPr>
        <w:br/>
      </w:r>
    </w:p>
    <w:p w14:paraId="7CB86CBF" w14:textId="388793D8" w:rsidR="00284FCD" w:rsidRPr="00B30905" w:rsidRDefault="2728E6EC" w:rsidP="00091F71">
      <w:pPr>
        <w:pStyle w:val="ListParagraph"/>
        <w:suppressAutoHyphens/>
        <w:spacing w:beforeLines="120" w:before="288" w:afterLines="120" w:after="288"/>
        <w:ind w:left="0"/>
        <w:jc w:val="left"/>
        <w:rPr>
          <w:rFonts w:asciiTheme="minorHAnsi" w:hAnsiTheme="minorHAnsi" w:cstheme="minorHAnsi"/>
          <w:sz w:val="22"/>
          <w:szCs w:val="22"/>
        </w:rPr>
      </w:pPr>
      <w:r w:rsidRPr="00B30905">
        <w:rPr>
          <w:rFonts w:asciiTheme="minorHAnsi" w:eastAsia="Arial" w:hAnsiTheme="minorHAnsi" w:cstheme="minorHAnsi"/>
          <w:b/>
          <w:bCs/>
          <w:sz w:val="22"/>
          <w:szCs w:val="22"/>
        </w:rPr>
        <w:t>Youth Resilience Project</w:t>
      </w:r>
    </w:p>
    <w:p w14:paraId="4A30C7E2" w14:textId="5B829404" w:rsidR="00284FCD" w:rsidRPr="00B30905" w:rsidRDefault="16B07D78"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Youth violence and crime has become a priority for the MK Together Partnership due to the increase in incidents over the last </w:t>
      </w:r>
      <w:r w:rsidR="00147F60" w:rsidRPr="00B30905">
        <w:rPr>
          <w:rFonts w:asciiTheme="minorHAnsi" w:hAnsiTheme="minorHAnsi" w:cstheme="minorHAnsi"/>
          <w:sz w:val="22"/>
          <w:szCs w:val="22"/>
        </w:rPr>
        <w:t>four</w:t>
      </w:r>
      <w:r w:rsidRPr="00B30905">
        <w:rPr>
          <w:rFonts w:asciiTheme="minorHAnsi" w:hAnsiTheme="minorHAnsi" w:cstheme="minorHAnsi"/>
          <w:sz w:val="22"/>
          <w:szCs w:val="22"/>
        </w:rPr>
        <w:t xml:space="preserve"> years. This is a national trend linked to various factors including County Drug Lines, Criminal Exploitation, and increased gang activity. The impact on individuals and the community is significant. For the children it includes entry into the criminal justice system, reduction in opportunities to thrive, poor education and employment prospects, physical harm and even death. For families it includes stress and tension, risks of younger siblings being exploited, family breakdown</w:t>
      </w:r>
      <w:r w:rsidR="008B1F8B" w:rsidRPr="00B30905">
        <w:rPr>
          <w:rFonts w:asciiTheme="minorHAnsi" w:hAnsiTheme="minorHAnsi" w:cstheme="minorHAnsi"/>
          <w:sz w:val="22"/>
          <w:szCs w:val="22"/>
        </w:rPr>
        <w:t>,</w:t>
      </w:r>
      <w:r w:rsidRPr="00B30905">
        <w:rPr>
          <w:rFonts w:asciiTheme="minorHAnsi" w:hAnsiTheme="minorHAnsi" w:cstheme="minorHAnsi"/>
          <w:sz w:val="22"/>
          <w:szCs w:val="22"/>
        </w:rPr>
        <w:t xml:space="preserve"> etc. For communities it increases the fear of being a victim of crime. </w:t>
      </w:r>
      <w:proofErr w:type="gramStart"/>
      <w:r w:rsidRPr="00B30905">
        <w:rPr>
          <w:rFonts w:asciiTheme="minorHAnsi" w:hAnsiTheme="minorHAnsi" w:cstheme="minorHAnsi"/>
          <w:sz w:val="22"/>
          <w:szCs w:val="22"/>
        </w:rPr>
        <w:t>All of</w:t>
      </w:r>
      <w:proofErr w:type="gramEnd"/>
      <w:r w:rsidRPr="00B30905">
        <w:rPr>
          <w:rFonts w:asciiTheme="minorHAnsi" w:hAnsiTheme="minorHAnsi" w:cstheme="minorHAnsi"/>
          <w:sz w:val="22"/>
          <w:szCs w:val="22"/>
        </w:rPr>
        <w:t xml:space="preserve"> the above </w:t>
      </w:r>
      <w:r w:rsidR="6CD877BC" w:rsidRPr="00B30905">
        <w:rPr>
          <w:rFonts w:asciiTheme="minorHAnsi" w:hAnsiTheme="minorHAnsi" w:cstheme="minorHAnsi"/>
          <w:sz w:val="22"/>
          <w:szCs w:val="22"/>
        </w:rPr>
        <w:t>ha</w:t>
      </w:r>
      <w:r w:rsidR="2B375609" w:rsidRPr="00B30905">
        <w:rPr>
          <w:rFonts w:asciiTheme="minorHAnsi" w:hAnsiTheme="minorHAnsi" w:cstheme="minorHAnsi"/>
          <w:sz w:val="22"/>
          <w:szCs w:val="22"/>
        </w:rPr>
        <w:t>ve</w:t>
      </w:r>
      <w:r w:rsidRPr="00B30905">
        <w:rPr>
          <w:rFonts w:asciiTheme="minorHAnsi" w:hAnsiTheme="minorHAnsi" w:cstheme="minorHAnsi"/>
          <w:sz w:val="22"/>
          <w:szCs w:val="22"/>
        </w:rPr>
        <w:t xml:space="preserve"> a significant impact on our resources including police, education, and children's services</w:t>
      </w:r>
      <w:r w:rsidR="2C12FE13" w:rsidRPr="00B30905">
        <w:rPr>
          <w:rFonts w:asciiTheme="minorHAnsi" w:hAnsiTheme="minorHAnsi" w:cstheme="minorHAnsi"/>
          <w:sz w:val="22"/>
          <w:szCs w:val="22"/>
        </w:rPr>
        <w:t>.</w:t>
      </w:r>
      <w:r w:rsidRPr="00B30905">
        <w:rPr>
          <w:rFonts w:asciiTheme="minorHAnsi" w:hAnsiTheme="minorHAnsi" w:cstheme="minorHAnsi"/>
          <w:sz w:val="22"/>
          <w:szCs w:val="22"/>
        </w:rPr>
        <w:t xml:space="preserve"> Our vision is to create a happier, safer, and healthier Milton Keynes. </w:t>
      </w:r>
    </w:p>
    <w:p w14:paraId="1474E20D" w14:textId="77777777" w:rsidR="006D5922" w:rsidRPr="00B30905" w:rsidRDefault="006D5922" w:rsidP="00091F71">
      <w:pPr>
        <w:pStyle w:val="ParagraphMS"/>
        <w:numPr>
          <w:ilvl w:val="0"/>
          <w:numId w:val="0"/>
        </w:numPr>
        <w:suppressAutoHyphens/>
        <w:spacing w:line="360" w:lineRule="auto"/>
        <w:ind w:left="360"/>
        <w:rPr>
          <w:rFonts w:asciiTheme="minorHAnsi" w:hAnsiTheme="minorHAnsi" w:cstheme="minorHAnsi"/>
          <w:sz w:val="22"/>
          <w:szCs w:val="22"/>
        </w:rPr>
      </w:pPr>
    </w:p>
    <w:p w14:paraId="3205C3BC" w14:textId="55D8B3EF" w:rsidR="006D5922" w:rsidRPr="00B30905" w:rsidRDefault="16B07D78" w:rsidP="005A5642">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Youth Resilience Project </w:t>
      </w:r>
      <w:r w:rsidR="10F05F06" w:rsidRPr="00B30905">
        <w:rPr>
          <w:rFonts w:asciiTheme="minorHAnsi" w:hAnsiTheme="minorHAnsi" w:cstheme="minorHAnsi"/>
          <w:sz w:val="22"/>
          <w:szCs w:val="22"/>
        </w:rPr>
        <w:t xml:space="preserve">(YRP) </w:t>
      </w:r>
      <w:r w:rsidRPr="00B30905">
        <w:rPr>
          <w:rFonts w:asciiTheme="minorHAnsi" w:hAnsiTheme="minorHAnsi" w:cstheme="minorHAnsi"/>
          <w:sz w:val="22"/>
          <w:szCs w:val="22"/>
        </w:rPr>
        <w:t xml:space="preserve">considers research from the Punishing </w:t>
      </w:r>
      <w:r w:rsidR="006E3142" w:rsidRPr="00B30905">
        <w:rPr>
          <w:rFonts w:asciiTheme="minorHAnsi" w:hAnsiTheme="minorHAnsi" w:cstheme="minorHAnsi"/>
          <w:sz w:val="22"/>
          <w:szCs w:val="22"/>
        </w:rPr>
        <w:t>A</w:t>
      </w:r>
      <w:r w:rsidRPr="00B30905">
        <w:rPr>
          <w:rFonts w:asciiTheme="minorHAnsi" w:hAnsiTheme="minorHAnsi" w:cstheme="minorHAnsi"/>
          <w:sz w:val="22"/>
          <w:szCs w:val="22"/>
        </w:rPr>
        <w:t xml:space="preserve">buse research published in 2021. Punishing Abuse is unique ground-breaking research into the extent of childhood adversity, abuse, loss, and trauma in children involved in the criminal justice system in the West Midlands. Two critical areas frequently cited in research on how resilience is developed and maintained </w:t>
      </w:r>
      <w:r w:rsidR="0A89C8A2" w:rsidRPr="00B30905">
        <w:rPr>
          <w:rFonts w:asciiTheme="minorHAnsi" w:hAnsiTheme="minorHAnsi" w:cstheme="minorHAnsi"/>
          <w:sz w:val="22"/>
          <w:szCs w:val="22"/>
        </w:rPr>
        <w:t>are</w:t>
      </w:r>
      <w:r w:rsidRPr="00B30905">
        <w:rPr>
          <w:rFonts w:asciiTheme="minorHAnsi" w:hAnsiTheme="minorHAnsi" w:cstheme="minorHAnsi"/>
          <w:sz w:val="22"/>
          <w:szCs w:val="22"/>
        </w:rPr>
        <w:t xml:space="preserve"> the importance of a relationship with an adult who cares and </w:t>
      </w:r>
      <w:r w:rsidR="620C74C0" w:rsidRPr="00B30905">
        <w:rPr>
          <w:rFonts w:asciiTheme="minorHAnsi" w:hAnsiTheme="minorHAnsi" w:cstheme="minorHAnsi"/>
          <w:sz w:val="22"/>
          <w:szCs w:val="22"/>
        </w:rPr>
        <w:t xml:space="preserve">meaningful </w:t>
      </w:r>
      <w:r w:rsidRPr="00B30905">
        <w:rPr>
          <w:rFonts w:asciiTheme="minorHAnsi" w:hAnsiTheme="minorHAnsi" w:cstheme="minorHAnsi"/>
          <w:sz w:val="22"/>
          <w:szCs w:val="22"/>
        </w:rPr>
        <w:t>engagement in education. The Youth Resilience Project provide</w:t>
      </w:r>
      <w:r w:rsidR="2C12FE13" w:rsidRPr="00B30905">
        <w:rPr>
          <w:rFonts w:asciiTheme="minorHAnsi" w:hAnsiTheme="minorHAnsi" w:cstheme="minorHAnsi"/>
          <w:sz w:val="22"/>
          <w:szCs w:val="22"/>
        </w:rPr>
        <w:t>s</w:t>
      </w:r>
      <w:r w:rsidRPr="00B30905">
        <w:rPr>
          <w:rFonts w:asciiTheme="minorHAnsi" w:hAnsiTheme="minorHAnsi" w:cstheme="minorHAnsi"/>
          <w:sz w:val="22"/>
          <w:szCs w:val="22"/>
        </w:rPr>
        <w:t xml:space="preserve"> a positive relationship between the Mentor and Mentee to allow the young people to build resilience to tackle past, current, and future adversity.  </w:t>
      </w:r>
      <w:r w:rsidR="6CD877BC" w:rsidRPr="00B30905">
        <w:rPr>
          <w:rFonts w:asciiTheme="minorHAnsi" w:hAnsiTheme="minorHAnsi" w:cstheme="minorHAnsi"/>
          <w:sz w:val="22"/>
          <w:szCs w:val="22"/>
        </w:rPr>
        <w:t>The Y</w:t>
      </w:r>
      <w:r w:rsidR="2E6384AE" w:rsidRPr="00B30905">
        <w:rPr>
          <w:rFonts w:asciiTheme="minorHAnsi" w:hAnsiTheme="minorHAnsi" w:cstheme="minorHAnsi"/>
          <w:sz w:val="22"/>
          <w:szCs w:val="22"/>
        </w:rPr>
        <w:t>RP</w:t>
      </w:r>
      <w:r w:rsidRPr="00B30905">
        <w:rPr>
          <w:rFonts w:asciiTheme="minorHAnsi" w:hAnsiTheme="minorHAnsi" w:cstheme="minorHAnsi"/>
          <w:sz w:val="22"/>
          <w:szCs w:val="22"/>
        </w:rPr>
        <w:t xml:space="preserve"> </w:t>
      </w:r>
      <w:r w:rsidR="4B525654" w:rsidRPr="00B30905">
        <w:rPr>
          <w:rFonts w:asciiTheme="minorHAnsi" w:hAnsiTheme="minorHAnsi" w:cstheme="minorHAnsi"/>
          <w:sz w:val="22"/>
          <w:szCs w:val="22"/>
        </w:rPr>
        <w:t>works to</w:t>
      </w:r>
      <w:r w:rsidRPr="00B30905">
        <w:rPr>
          <w:rFonts w:asciiTheme="minorHAnsi" w:hAnsiTheme="minorHAnsi" w:cstheme="minorHAnsi"/>
          <w:sz w:val="22"/>
          <w:szCs w:val="22"/>
        </w:rPr>
        <w:t xml:space="preserve"> prevent young people from becoming involved in youth violence, crime or being exploited and support those who have found themselves in difficult situations that they need help to get out of. </w:t>
      </w:r>
      <w:bookmarkEnd w:id="5"/>
    </w:p>
    <w:p w14:paraId="15B2AA4E" w14:textId="77777777" w:rsidR="006D5922" w:rsidRPr="00B30905" w:rsidRDefault="006D5922" w:rsidP="00091F71">
      <w:pPr>
        <w:pStyle w:val="ParagraphMS"/>
        <w:numPr>
          <w:ilvl w:val="0"/>
          <w:numId w:val="0"/>
        </w:numPr>
        <w:suppressAutoHyphens/>
        <w:spacing w:line="360" w:lineRule="auto"/>
        <w:ind w:left="360"/>
        <w:rPr>
          <w:rFonts w:asciiTheme="minorHAnsi" w:hAnsiTheme="minorHAnsi" w:cstheme="minorHAnsi"/>
          <w:sz w:val="22"/>
          <w:szCs w:val="22"/>
        </w:rPr>
      </w:pPr>
    </w:p>
    <w:p w14:paraId="693112F5" w14:textId="1BA84899" w:rsidR="00BB7C81" w:rsidRPr="00B30905" w:rsidRDefault="16B07D78"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Professionals complete an exploitation screening tool and following a discussion at the </w:t>
      </w:r>
      <w:r w:rsidR="3F8D2AFE" w:rsidRPr="00B30905">
        <w:rPr>
          <w:rFonts w:asciiTheme="minorHAnsi" w:hAnsiTheme="minorHAnsi" w:cstheme="minorHAnsi"/>
          <w:sz w:val="22"/>
          <w:szCs w:val="22"/>
        </w:rPr>
        <w:t xml:space="preserve">Missing and </w:t>
      </w:r>
      <w:r w:rsidR="4DE3EBA4" w:rsidRPr="00B30905">
        <w:rPr>
          <w:rFonts w:asciiTheme="minorHAnsi" w:hAnsiTheme="minorHAnsi" w:cstheme="minorHAnsi"/>
          <w:sz w:val="22"/>
          <w:szCs w:val="22"/>
        </w:rPr>
        <w:t>Exploitation Panel (MEP</w:t>
      </w:r>
      <w:r w:rsidRPr="00B30905">
        <w:rPr>
          <w:rFonts w:asciiTheme="minorHAnsi" w:hAnsiTheme="minorHAnsi" w:cstheme="minorHAnsi"/>
          <w:sz w:val="22"/>
          <w:szCs w:val="22"/>
        </w:rPr>
        <w:t>) Meeting</w:t>
      </w:r>
      <w:r w:rsidR="55933773" w:rsidRPr="00B30905">
        <w:rPr>
          <w:rFonts w:asciiTheme="minorHAnsi" w:hAnsiTheme="minorHAnsi" w:cstheme="minorHAnsi"/>
          <w:sz w:val="22"/>
          <w:szCs w:val="22"/>
        </w:rPr>
        <w:t xml:space="preserve">, </w:t>
      </w:r>
      <w:r w:rsidRPr="00B30905">
        <w:rPr>
          <w:rFonts w:asciiTheme="minorHAnsi" w:hAnsiTheme="minorHAnsi" w:cstheme="minorHAnsi"/>
          <w:sz w:val="22"/>
          <w:szCs w:val="22"/>
        </w:rPr>
        <w:t xml:space="preserve">they will be directed to make a referral. The young people must </w:t>
      </w:r>
      <w:r w:rsidRPr="00B30905">
        <w:rPr>
          <w:rFonts w:asciiTheme="minorHAnsi" w:hAnsiTheme="minorHAnsi" w:cstheme="minorHAnsi"/>
          <w:sz w:val="22"/>
          <w:szCs w:val="22"/>
        </w:rPr>
        <w:lastRenderedPageBreak/>
        <w:t xml:space="preserve">be 10 – 17 years old, experiencing, or experienced adversity and living in Milton Keynes.  </w:t>
      </w:r>
      <w:r w:rsidR="5BDE3EDD" w:rsidRPr="00B30905">
        <w:rPr>
          <w:rFonts w:asciiTheme="minorHAnsi" w:hAnsiTheme="minorHAnsi" w:cstheme="minorHAnsi"/>
          <w:sz w:val="22"/>
          <w:szCs w:val="22"/>
        </w:rPr>
        <w:t>A m</w:t>
      </w:r>
      <w:r w:rsidR="6CD877BC" w:rsidRPr="00B30905">
        <w:rPr>
          <w:rFonts w:asciiTheme="minorHAnsi" w:hAnsiTheme="minorHAnsi" w:cstheme="minorHAnsi"/>
          <w:sz w:val="22"/>
          <w:szCs w:val="22"/>
        </w:rPr>
        <w:t>entor</w:t>
      </w:r>
      <w:r w:rsidR="07D39305" w:rsidRPr="00B30905">
        <w:rPr>
          <w:rFonts w:asciiTheme="minorHAnsi" w:hAnsiTheme="minorHAnsi" w:cstheme="minorHAnsi"/>
          <w:sz w:val="22"/>
          <w:szCs w:val="22"/>
        </w:rPr>
        <w:t xml:space="preserve"> then</w:t>
      </w:r>
      <w:r w:rsidR="6CD877BC" w:rsidRPr="00B30905">
        <w:rPr>
          <w:rFonts w:asciiTheme="minorHAnsi" w:hAnsiTheme="minorHAnsi" w:cstheme="minorHAnsi"/>
          <w:sz w:val="22"/>
          <w:szCs w:val="22"/>
        </w:rPr>
        <w:t xml:space="preserve"> support</w:t>
      </w:r>
      <w:r w:rsidR="6C17F89E" w:rsidRPr="00B30905">
        <w:rPr>
          <w:rFonts w:asciiTheme="minorHAnsi" w:hAnsiTheme="minorHAnsi" w:cstheme="minorHAnsi"/>
          <w:sz w:val="22"/>
          <w:szCs w:val="22"/>
        </w:rPr>
        <w:t>s</w:t>
      </w:r>
      <w:r w:rsidR="6CD877BC" w:rsidRPr="00B30905">
        <w:rPr>
          <w:rFonts w:asciiTheme="minorHAnsi" w:hAnsiTheme="minorHAnsi" w:cstheme="minorHAnsi"/>
          <w:sz w:val="22"/>
          <w:szCs w:val="22"/>
        </w:rPr>
        <w:t xml:space="preserve"> </w:t>
      </w:r>
      <w:r w:rsidR="67A3AB62" w:rsidRPr="00B30905">
        <w:rPr>
          <w:rFonts w:asciiTheme="minorHAnsi" w:hAnsiTheme="minorHAnsi" w:cstheme="minorHAnsi"/>
          <w:sz w:val="22"/>
          <w:szCs w:val="22"/>
        </w:rPr>
        <w:t>young</w:t>
      </w:r>
      <w:r w:rsidR="6CD877BC" w:rsidRPr="00B30905">
        <w:rPr>
          <w:rFonts w:asciiTheme="minorHAnsi" w:hAnsiTheme="minorHAnsi" w:cstheme="minorHAnsi"/>
          <w:sz w:val="22"/>
          <w:szCs w:val="22"/>
        </w:rPr>
        <w:t xml:space="preserve"> pe</w:t>
      </w:r>
      <w:r w:rsidR="372DCBD7" w:rsidRPr="00B30905">
        <w:rPr>
          <w:rFonts w:asciiTheme="minorHAnsi" w:hAnsiTheme="minorHAnsi" w:cstheme="minorHAnsi"/>
          <w:sz w:val="22"/>
          <w:szCs w:val="22"/>
        </w:rPr>
        <w:t>rson</w:t>
      </w:r>
      <w:r w:rsidRPr="00B30905">
        <w:rPr>
          <w:rFonts w:asciiTheme="minorHAnsi" w:hAnsiTheme="minorHAnsi" w:cstheme="minorHAnsi"/>
          <w:sz w:val="22"/>
          <w:szCs w:val="22"/>
        </w:rPr>
        <w:t xml:space="preserve"> to choose up to three targets to work towards for a duration of up to </w:t>
      </w:r>
      <w:r w:rsidR="00A7780D" w:rsidRPr="00B30905">
        <w:rPr>
          <w:rFonts w:asciiTheme="minorHAnsi" w:hAnsiTheme="minorHAnsi" w:cstheme="minorHAnsi"/>
          <w:sz w:val="22"/>
          <w:szCs w:val="22"/>
        </w:rPr>
        <w:t>six</w:t>
      </w:r>
      <w:r w:rsidRPr="00B30905">
        <w:rPr>
          <w:rFonts w:asciiTheme="minorHAnsi" w:hAnsiTheme="minorHAnsi" w:cstheme="minorHAnsi"/>
          <w:sz w:val="22"/>
          <w:szCs w:val="22"/>
        </w:rPr>
        <w:t xml:space="preserve"> months. For example, to get back to School, be more confident, get on better with their family. Mentors meet with the child/ young person in the community or at </w:t>
      </w:r>
      <w:r w:rsidR="00476688" w:rsidRPr="00B30905">
        <w:rPr>
          <w:rFonts w:asciiTheme="minorHAnsi" w:hAnsiTheme="minorHAnsi" w:cstheme="minorHAnsi"/>
          <w:sz w:val="22"/>
          <w:szCs w:val="22"/>
        </w:rPr>
        <w:t>s</w:t>
      </w:r>
      <w:r w:rsidRPr="00B30905">
        <w:rPr>
          <w:rFonts w:asciiTheme="minorHAnsi" w:hAnsiTheme="minorHAnsi" w:cstheme="minorHAnsi"/>
          <w:sz w:val="22"/>
          <w:szCs w:val="22"/>
        </w:rPr>
        <w:t>chool on an agreed day and time.</w:t>
      </w:r>
    </w:p>
    <w:p w14:paraId="39BDF0BC" w14:textId="77777777" w:rsidR="006D5922" w:rsidRPr="00B30905" w:rsidRDefault="006D5922" w:rsidP="00091F71">
      <w:pPr>
        <w:pStyle w:val="ParagraphMS"/>
        <w:numPr>
          <w:ilvl w:val="0"/>
          <w:numId w:val="0"/>
        </w:numPr>
        <w:suppressAutoHyphens/>
        <w:ind w:left="360"/>
        <w:rPr>
          <w:rFonts w:asciiTheme="minorHAnsi" w:hAnsiTheme="minorHAnsi" w:cstheme="minorHAnsi"/>
          <w:sz w:val="22"/>
          <w:szCs w:val="22"/>
        </w:rPr>
      </w:pPr>
    </w:p>
    <w:p w14:paraId="303D0DBE" w14:textId="00283634" w:rsidR="00BB7C81" w:rsidRPr="00B30905" w:rsidRDefault="0076724D" w:rsidP="00091F71">
      <w:pPr>
        <w:pStyle w:val="TOCHeadingMS"/>
        <w:suppressAutoHyphens/>
        <w:rPr>
          <w:rFonts w:asciiTheme="minorHAnsi" w:hAnsiTheme="minorHAnsi" w:cstheme="minorHAnsi"/>
          <w:color w:val="auto"/>
          <w:sz w:val="22"/>
          <w:szCs w:val="22"/>
        </w:rPr>
      </w:pPr>
      <w:bookmarkStart w:id="6" w:name="_Toc95246234"/>
      <w:bookmarkStart w:id="7" w:name="voiceofthechild"/>
      <w:r w:rsidRPr="00B30905">
        <w:rPr>
          <w:rFonts w:asciiTheme="minorHAnsi" w:hAnsiTheme="minorHAnsi" w:cstheme="minorHAnsi"/>
          <w:color w:val="auto"/>
          <w:sz w:val="22"/>
          <w:szCs w:val="22"/>
        </w:rPr>
        <w:t>Voice of the child</w:t>
      </w:r>
      <w:bookmarkEnd w:id="6"/>
      <w:bookmarkEnd w:id="7"/>
      <w:r w:rsidRPr="00B30905">
        <w:rPr>
          <w:rFonts w:asciiTheme="minorHAnsi" w:hAnsiTheme="minorHAnsi" w:cstheme="minorHAnsi"/>
          <w:color w:val="auto"/>
          <w:sz w:val="22"/>
          <w:szCs w:val="22"/>
        </w:rPr>
        <w:t xml:space="preserve">  </w:t>
      </w:r>
    </w:p>
    <w:p w14:paraId="25A161F7" w14:textId="77777777" w:rsidR="00710CFF" w:rsidRPr="00B30905" w:rsidRDefault="00710CFF" w:rsidP="00091F71">
      <w:pPr>
        <w:pStyle w:val="TOCHeadingMS"/>
        <w:numPr>
          <w:ilvl w:val="0"/>
          <w:numId w:val="0"/>
        </w:numPr>
        <w:suppressAutoHyphens/>
        <w:ind w:left="360"/>
        <w:rPr>
          <w:rFonts w:asciiTheme="minorHAnsi" w:hAnsiTheme="minorHAnsi" w:cstheme="minorHAnsi"/>
          <w:sz w:val="22"/>
          <w:szCs w:val="22"/>
        </w:rPr>
      </w:pPr>
    </w:p>
    <w:p w14:paraId="1ED776A5" w14:textId="77777777" w:rsidR="007127CE" w:rsidRPr="00B30905" w:rsidRDefault="007127CE" w:rsidP="00091F71">
      <w:pPr>
        <w:pStyle w:val="TOCHeadingMS"/>
        <w:numPr>
          <w:ilvl w:val="0"/>
          <w:numId w:val="0"/>
        </w:numPr>
        <w:suppressAutoHyphens/>
        <w:ind w:left="360"/>
        <w:rPr>
          <w:rFonts w:asciiTheme="minorHAnsi" w:hAnsiTheme="minorHAnsi" w:cstheme="minorHAnsi"/>
          <w:sz w:val="22"/>
          <w:szCs w:val="22"/>
        </w:rPr>
      </w:pPr>
    </w:p>
    <w:p w14:paraId="28E492C7" w14:textId="5C32E406" w:rsidR="00284FCD" w:rsidRPr="00B30905" w:rsidRDefault="1504C8A8"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users of youth justice services are considered a ‘hard to reach’ group as far as participation is concerned.  Most do not volunteer, or choose, to be service users, but are supervised by the service </w:t>
      </w:r>
      <w:proofErr w:type="gramStart"/>
      <w:r w:rsidRPr="00B30905">
        <w:rPr>
          <w:rFonts w:asciiTheme="minorHAnsi" w:hAnsiTheme="minorHAnsi" w:cstheme="minorHAnsi"/>
          <w:sz w:val="22"/>
          <w:szCs w:val="22"/>
        </w:rPr>
        <w:t>as a result of</w:t>
      </w:r>
      <w:proofErr w:type="gramEnd"/>
      <w:r w:rsidRPr="00B30905">
        <w:rPr>
          <w:rFonts w:asciiTheme="minorHAnsi" w:hAnsiTheme="minorHAnsi" w:cstheme="minorHAnsi"/>
          <w:sz w:val="22"/>
          <w:szCs w:val="22"/>
        </w:rPr>
        <w:t xml:space="preserve"> a criminal sanction or </w:t>
      </w:r>
      <w:r w:rsidR="005D2B6C" w:rsidRPr="00B30905">
        <w:rPr>
          <w:rFonts w:asciiTheme="minorHAnsi" w:hAnsiTheme="minorHAnsi" w:cstheme="minorHAnsi"/>
          <w:sz w:val="22"/>
          <w:szCs w:val="22"/>
        </w:rPr>
        <w:t>Out of Court Disposals (</w:t>
      </w:r>
      <w:r w:rsidRPr="00B30905">
        <w:rPr>
          <w:rFonts w:asciiTheme="minorHAnsi" w:hAnsiTheme="minorHAnsi" w:cstheme="minorHAnsi"/>
          <w:sz w:val="22"/>
          <w:szCs w:val="22"/>
        </w:rPr>
        <w:t>OOCD</w:t>
      </w:r>
      <w:r w:rsidR="005D2B6C" w:rsidRPr="00B30905">
        <w:rPr>
          <w:rFonts w:asciiTheme="minorHAnsi" w:hAnsiTheme="minorHAnsi" w:cstheme="minorHAnsi"/>
          <w:sz w:val="22"/>
          <w:szCs w:val="22"/>
        </w:rPr>
        <w:t>)</w:t>
      </w:r>
      <w:r w:rsidRPr="00B30905">
        <w:rPr>
          <w:rFonts w:asciiTheme="minorHAnsi" w:hAnsiTheme="minorHAnsi" w:cstheme="minorHAnsi"/>
          <w:sz w:val="22"/>
          <w:szCs w:val="22"/>
        </w:rPr>
        <w:t>.  Despite these challenges, the Y</w:t>
      </w:r>
      <w:r w:rsidR="00D4556A" w:rsidRPr="00B30905">
        <w:rPr>
          <w:rFonts w:asciiTheme="minorHAnsi" w:hAnsiTheme="minorHAnsi" w:cstheme="minorHAnsi"/>
          <w:sz w:val="22"/>
          <w:szCs w:val="22"/>
        </w:rPr>
        <w:t>JSS</w:t>
      </w:r>
      <w:r w:rsidRPr="00B30905">
        <w:rPr>
          <w:rFonts w:asciiTheme="minorHAnsi" w:hAnsiTheme="minorHAnsi" w:cstheme="minorHAnsi"/>
          <w:sz w:val="22"/>
          <w:szCs w:val="22"/>
        </w:rPr>
        <w:t xml:space="preserve"> is committed to ensuring that children and their parents/carers have the same opportunity to contribute to service developments and have their voice heard.</w:t>
      </w:r>
    </w:p>
    <w:p w14:paraId="37944E72" w14:textId="7F10B9AB" w:rsidR="64DFBC70" w:rsidRPr="00B30905" w:rsidRDefault="64DFBC70" w:rsidP="00091F71">
      <w:pPr>
        <w:pStyle w:val="ParagraphMS"/>
        <w:numPr>
          <w:ilvl w:val="0"/>
          <w:numId w:val="0"/>
        </w:numPr>
        <w:suppressAutoHyphens/>
        <w:spacing w:line="360" w:lineRule="auto"/>
        <w:rPr>
          <w:rFonts w:asciiTheme="minorHAnsi" w:hAnsiTheme="minorHAnsi" w:cstheme="minorHAnsi"/>
          <w:sz w:val="22"/>
          <w:szCs w:val="22"/>
        </w:rPr>
      </w:pPr>
    </w:p>
    <w:p w14:paraId="63DF9B88" w14:textId="77777777" w:rsidR="00284FCD" w:rsidRPr="00B30905" w:rsidRDefault="16B07D78" w:rsidP="00091F71">
      <w:pPr>
        <w:pStyle w:val="SubParagraphwithletter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Children are encouraged to participate by:</w:t>
      </w:r>
    </w:p>
    <w:p w14:paraId="145E95F0" w14:textId="77777777" w:rsidR="00284FCD" w:rsidRPr="00B30905" w:rsidRDefault="2728E6EC"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Being actively involved in the creation of, and reviewing of, their intervention plans.</w:t>
      </w:r>
    </w:p>
    <w:p w14:paraId="0BAAD063" w14:textId="77777777" w:rsidR="00284FCD" w:rsidRPr="00B30905" w:rsidRDefault="2728E6EC"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Providing feedback following initiatives or activities, </w:t>
      </w:r>
      <w:proofErr w:type="gramStart"/>
      <w:r w:rsidRPr="00B30905">
        <w:rPr>
          <w:rFonts w:asciiTheme="minorHAnsi" w:hAnsiTheme="minorHAnsi" w:cstheme="minorHAnsi"/>
          <w:sz w:val="22"/>
          <w:szCs w:val="22"/>
        </w:rPr>
        <w:t>in order to</w:t>
      </w:r>
      <w:proofErr w:type="gramEnd"/>
      <w:r w:rsidRPr="00B30905">
        <w:rPr>
          <w:rFonts w:asciiTheme="minorHAnsi" w:hAnsiTheme="minorHAnsi" w:cstheme="minorHAnsi"/>
          <w:sz w:val="22"/>
          <w:szCs w:val="22"/>
        </w:rPr>
        <w:t xml:space="preserve"> inform and steer improvements to the service.</w:t>
      </w:r>
    </w:p>
    <w:p w14:paraId="448DCCCA" w14:textId="4C0E23DD" w:rsidR="2C0A6B70" w:rsidRPr="00B30905" w:rsidRDefault="2C0A6B70"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Within our Speech and Language Therapy project in schools</w:t>
      </w:r>
      <w:r w:rsidR="5883F1B9" w:rsidRPr="00B30905">
        <w:rPr>
          <w:rFonts w:asciiTheme="minorHAnsi" w:hAnsiTheme="minorHAnsi" w:cstheme="minorHAnsi"/>
          <w:sz w:val="22"/>
          <w:szCs w:val="22"/>
        </w:rPr>
        <w:t xml:space="preserve"> (PRRE)</w:t>
      </w:r>
      <w:r w:rsidRPr="00B30905">
        <w:rPr>
          <w:rFonts w:asciiTheme="minorHAnsi" w:hAnsiTheme="minorHAnsi" w:cstheme="minorHAnsi"/>
          <w:sz w:val="22"/>
          <w:szCs w:val="22"/>
        </w:rPr>
        <w:t>, at the en</w:t>
      </w:r>
      <w:r w:rsidR="00BE7406" w:rsidRPr="00B30905">
        <w:rPr>
          <w:rFonts w:asciiTheme="minorHAnsi" w:hAnsiTheme="minorHAnsi" w:cstheme="minorHAnsi"/>
          <w:sz w:val="22"/>
          <w:szCs w:val="22"/>
        </w:rPr>
        <w:t xml:space="preserve">d </w:t>
      </w:r>
      <w:r w:rsidRPr="00B30905">
        <w:rPr>
          <w:rFonts w:asciiTheme="minorHAnsi" w:hAnsiTheme="minorHAnsi" w:cstheme="minorHAnsi"/>
          <w:sz w:val="22"/>
          <w:szCs w:val="22"/>
        </w:rPr>
        <w:t xml:space="preserve">of </w:t>
      </w:r>
      <w:r w:rsidR="49FC7F2B" w:rsidRPr="00B30905">
        <w:rPr>
          <w:rFonts w:asciiTheme="minorHAnsi" w:hAnsiTheme="minorHAnsi" w:cstheme="minorHAnsi"/>
          <w:sz w:val="22"/>
          <w:szCs w:val="22"/>
        </w:rPr>
        <w:t xml:space="preserve">a completed </w:t>
      </w:r>
      <w:r w:rsidRPr="00B30905">
        <w:rPr>
          <w:rFonts w:asciiTheme="minorHAnsi" w:hAnsiTheme="minorHAnsi" w:cstheme="minorHAnsi"/>
          <w:sz w:val="22"/>
          <w:szCs w:val="22"/>
        </w:rPr>
        <w:t xml:space="preserve">intervention, our Speech and Language Therapists obtain feedback from children and young people (where they have wanted to contribute), parents / carers (where appropriate) and other stakeholders </w:t>
      </w:r>
      <w:r w:rsidR="79317F20" w:rsidRPr="00B30905">
        <w:rPr>
          <w:rFonts w:asciiTheme="minorHAnsi" w:hAnsiTheme="minorHAnsi" w:cstheme="minorHAnsi"/>
          <w:sz w:val="22"/>
          <w:szCs w:val="22"/>
        </w:rPr>
        <w:t>including</w:t>
      </w:r>
      <w:r w:rsidRPr="00B30905">
        <w:rPr>
          <w:rFonts w:asciiTheme="minorHAnsi" w:hAnsiTheme="minorHAnsi" w:cstheme="minorHAnsi"/>
          <w:sz w:val="22"/>
          <w:szCs w:val="22"/>
        </w:rPr>
        <w:t xml:space="preserve"> school staff.</w:t>
      </w:r>
      <w:r w:rsidR="07799E34" w:rsidRPr="00B30905">
        <w:rPr>
          <w:rFonts w:asciiTheme="minorHAnsi" w:hAnsiTheme="minorHAnsi" w:cstheme="minorHAnsi"/>
          <w:sz w:val="22"/>
          <w:szCs w:val="22"/>
        </w:rPr>
        <w:t xml:space="preserve"> Comments are captured on a short feedback form that is attached to the child / young people’s </w:t>
      </w:r>
      <w:proofErr w:type="spellStart"/>
      <w:r w:rsidR="07799E34" w:rsidRPr="00B30905">
        <w:rPr>
          <w:rFonts w:asciiTheme="minorHAnsi" w:hAnsiTheme="minorHAnsi" w:cstheme="minorHAnsi"/>
          <w:sz w:val="22"/>
          <w:szCs w:val="22"/>
        </w:rPr>
        <w:t>ChildView</w:t>
      </w:r>
      <w:proofErr w:type="spellEnd"/>
      <w:r w:rsidR="07799E34" w:rsidRPr="00B30905">
        <w:rPr>
          <w:rFonts w:asciiTheme="minorHAnsi" w:hAnsiTheme="minorHAnsi" w:cstheme="minorHAnsi"/>
          <w:sz w:val="22"/>
          <w:szCs w:val="22"/>
        </w:rPr>
        <w:t xml:space="preserve"> record.</w:t>
      </w:r>
    </w:p>
    <w:p w14:paraId="182AAF31" w14:textId="187B7EE5" w:rsidR="64DFBC70" w:rsidRPr="00B30905" w:rsidRDefault="64DFBC70" w:rsidP="00091F71">
      <w:pPr>
        <w:pStyle w:val="Subheading-bulletpoint"/>
        <w:numPr>
          <w:ilvl w:val="0"/>
          <w:numId w:val="0"/>
        </w:numPr>
        <w:suppressAutoHyphens/>
        <w:spacing w:line="360" w:lineRule="auto"/>
        <w:ind w:left="360"/>
        <w:rPr>
          <w:rFonts w:asciiTheme="minorHAnsi" w:hAnsiTheme="minorHAnsi" w:cstheme="minorHAnsi"/>
          <w:sz w:val="22"/>
          <w:szCs w:val="22"/>
        </w:rPr>
      </w:pPr>
    </w:p>
    <w:p w14:paraId="33092249" w14:textId="69678754" w:rsidR="00284FCD" w:rsidRPr="00B30905" w:rsidRDefault="16B07D78" w:rsidP="00091F71">
      <w:pPr>
        <w:pStyle w:val="SubParagraphwithletter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In 2021 we introduced independent evaluation using the Participation and Engagement Team of Youth Workers. At the end of every </w:t>
      </w:r>
      <w:r w:rsidR="6B0800B9" w:rsidRPr="00B30905">
        <w:rPr>
          <w:rFonts w:asciiTheme="minorHAnsi" w:hAnsiTheme="minorHAnsi" w:cstheme="minorHAnsi"/>
          <w:sz w:val="22"/>
          <w:szCs w:val="22"/>
        </w:rPr>
        <w:t>intervention,</w:t>
      </w:r>
      <w:r w:rsidRPr="00B30905">
        <w:rPr>
          <w:rFonts w:asciiTheme="minorHAnsi" w:hAnsiTheme="minorHAnsi" w:cstheme="minorHAnsi"/>
          <w:sz w:val="22"/>
          <w:szCs w:val="22"/>
        </w:rPr>
        <w:t xml:space="preserve"> young people are given the opportunity to meet with a participation worker who is independent from the </w:t>
      </w:r>
      <w:r w:rsidR="6B0800B9" w:rsidRPr="00B30905">
        <w:rPr>
          <w:rFonts w:asciiTheme="minorHAnsi" w:hAnsiTheme="minorHAnsi" w:cstheme="minorHAnsi"/>
          <w:sz w:val="22"/>
          <w:szCs w:val="22"/>
        </w:rPr>
        <w:t>Youth Justice and Support Service</w:t>
      </w:r>
      <w:r w:rsidRPr="00B30905">
        <w:rPr>
          <w:rFonts w:asciiTheme="minorHAnsi" w:hAnsiTheme="minorHAnsi" w:cstheme="minorHAnsi"/>
          <w:sz w:val="22"/>
          <w:szCs w:val="22"/>
        </w:rPr>
        <w:t xml:space="preserve"> and complete a questionnaire on their experience during their time with </w:t>
      </w:r>
      <w:r w:rsidR="6B0800B9" w:rsidRPr="00B30905">
        <w:rPr>
          <w:rFonts w:asciiTheme="minorHAnsi" w:hAnsiTheme="minorHAnsi" w:cstheme="minorHAnsi"/>
          <w:sz w:val="22"/>
          <w:szCs w:val="22"/>
        </w:rPr>
        <w:t>YJSS</w:t>
      </w:r>
      <w:r w:rsidRPr="00B30905">
        <w:rPr>
          <w:rFonts w:asciiTheme="minorHAnsi" w:hAnsiTheme="minorHAnsi" w:cstheme="minorHAnsi"/>
          <w:sz w:val="22"/>
          <w:szCs w:val="22"/>
        </w:rPr>
        <w:t xml:space="preserve"> </w:t>
      </w:r>
      <w:proofErr w:type="gramStart"/>
      <w:r w:rsidRPr="00B30905">
        <w:rPr>
          <w:rFonts w:asciiTheme="minorHAnsi" w:hAnsiTheme="minorHAnsi" w:cstheme="minorHAnsi"/>
          <w:sz w:val="22"/>
          <w:szCs w:val="22"/>
        </w:rPr>
        <w:t>and also</w:t>
      </w:r>
      <w:proofErr w:type="gramEnd"/>
      <w:r w:rsidRPr="00B30905">
        <w:rPr>
          <w:rFonts w:asciiTheme="minorHAnsi" w:hAnsiTheme="minorHAnsi" w:cstheme="minorHAnsi"/>
          <w:sz w:val="22"/>
          <w:szCs w:val="22"/>
        </w:rPr>
        <w:t xml:space="preserve"> their experience of partner agencies. This service </w:t>
      </w:r>
      <w:r w:rsidR="6B0800B9" w:rsidRPr="00B30905">
        <w:rPr>
          <w:rFonts w:asciiTheme="minorHAnsi" w:hAnsiTheme="minorHAnsi" w:cstheme="minorHAnsi"/>
          <w:sz w:val="22"/>
          <w:szCs w:val="22"/>
        </w:rPr>
        <w:t>has been</w:t>
      </w:r>
      <w:r w:rsidRPr="00B30905">
        <w:rPr>
          <w:rFonts w:asciiTheme="minorHAnsi" w:hAnsiTheme="minorHAnsi" w:cstheme="minorHAnsi"/>
          <w:sz w:val="22"/>
          <w:szCs w:val="22"/>
        </w:rPr>
        <w:t xml:space="preserve"> expanded to meet with all young people who engage with our Early Support Project, alongside using volunteers from the Youth Resilience Project to complete independent evaluations with young people. </w:t>
      </w:r>
      <w:r w:rsidR="2E1A3A92" w:rsidRPr="00B30905">
        <w:rPr>
          <w:rFonts w:asciiTheme="minorHAnsi" w:hAnsiTheme="minorHAnsi" w:cstheme="minorHAnsi"/>
          <w:sz w:val="22"/>
          <w:szCs w:val="22"/>
        </w:rPr>
        <w:t xml:space="preserve">Latest data shows that </w:t>
      </w:r>
      <w:r w:rsidR="770A3269" w:rsidRPr="00B30905">
        <w:rPr>
          <w:rFonts w:asciiTheme="minorHAnsi" w:hAnsiTheme="minorHAnsi" w:cstheme="minorHAnsi"/>
          <w:sz w:val="22"/>
          <w:szCs w:val="22"/>
        </w:rPr>
        <w:t xml:space="preserve">the overall </w:t>
      </w:r>
      <w:r w:rsidR="673FFD02" w:rsidRPr="00B30905">
        <w:rPr>
          <w:rFonts w:asciiTheme="minorHAnsi" w:hAnsiTheme="minorHAnsi" w:cstheme="minorHAnsi"/>
          <w:sz w:val="22"/>
          <w:szCs w:val="22"/>
        </w:rPr>
        <w:t>feedback</w:t>
      </w:r>
      <w:r w:rsidR="058B6A0C" w:rsidRPr="00B30905">
        <w:rPr>
          <w:rFonts w:asciiTheme="minorHAnsi" w:hAnsiTheme="minorHAnsi" w:cstheme="minorHAnsi"/>
          <w:sz w:val="22"/>
          <w:szCs w:val="22"/>
        </w:rPr>
        <w:t xml:space="preserve"> from those </w:t>
      </w:r>
      <w:r w:rsidR="770A3269" w:rsidRPr="00B30905">
        <w:rPr>
          <w:rFonts w:asciiTheme="minorHAnsi" w:hAnsiTheme="minorHAnsi" w:cstheme="minorHAnsi"/>
          <w:sz w:val="22"/>
          <w:szCs w:val="22"/>
        </w:rPr>
        <w:t>working with YJSS is positive</w:t>
      </w:r>
      <w:r w:rsidR="058B6A0C" w:rsidRPr="00B30905">
        <w:rPr>
          <w:rFonts w:asciiTheme="minorHAnsi" w:hAnsiTheme="minorHAnsi" w:cstheme="minorHAnsi"/>
          <w:sz w:val="22"/>
          <w:szCs w:val="22"/>
        </w:rPr>
        <w:t>,</w:t>
      </w:r>
      <w:r w:rsidR="770A3269" w:rsidRPr="00B30905">
        <w:rPr>
          <w:rFonts w:asciiTheme="minorHAnsi" w:hAnsiTheme="minorHAnsi" w:cstheme="minorHAnsi"/>
          <w:sz w:val="22"/>
          <w:szCs w:val="22"/>
        </w:rPr>
        <w:t xml:space="preserve"> with 85% of respondents </w:t>
      </w:r>
      <w:r w:rsidR="2095C7B2" w:rsidRPr="00B30905">
        <w:rPr>
          <w:rFonts w:asciiTheme="minorHAnsi" w:hAnsiTheme="minorHAnsi" w:cstheme="minorHAnsi"/>
          <w:sz w:val="22"/>
          <w:szCs w:val="22"/>
        </w:rPr>
        <w:t xml:space="preserve">reflecting that their </w:t>
      </w:r>
      <w:r w:rsidR="673FFD02" w:rsidRPr="00B30905">
        <w:rPr>
          <w:rFonts w:asciiTheme="minorHAnsi" w:hAnsiTheme="minorHAnsi" w:cstheme="minorHAnsi"/>
          <w:sz w:val="22"/>
          <w:szCs w:val="22"/>
        </w:rPr>
        <w:t>experience was ok</w:t>
      </w:r>
      <w:r w:rsidR="6611C0DF" w:rsidRPr="00B30905">
        <w:rPr>
          <w:rFonts w:asciiTheme="minorHAnsi" w:hAnsiTheme="minorHAnsi" w:cstheme="minorHAnsi"/>
          <w:sz w:val="22"/>
          <w:szCs w:val="22"/>
        </w:rPr>
        <w:t>ay</w:t>
      </w:r>
      <w:r w:rsidR="673FFD02" w:rsidRPr="00B30905">
        <w:rPr>
          <w:rFonts w:asciiTheme="minorHAnsi" w:hAnsiTheme="minorHAnsi" w:cstheme="minorHAnsi"/>
          <w:sz w:val="22"/>
          <w:szCs w:val="22"/>
        </w:rPr>
        <w:t xml:space="preserve">, </w:t>
      </w:r>
      <w:proofErr w:type="gramStart"/>
      <w:r w:rsidR="673FFD02" w:rsidRPr="00B30905">
        <w:rPr>
          <w:rFonts w:asciiTheme="minorHAnsi" w:hAnsiTheme="minorHAnsi" w:cstheme="minorHAnsi"/>
          <w:sz w:val="22"/>
          <w:szCs w:val="22"/>
        </w:rPr>
        <w:t>good</w:t>
      </w:r>
      <w:proofErr w:type="gramEnd"/>
      <w:r w:rsidR="673FFD02" w:rsidRPr="00B30905">
        <w:rPr>
          <w:rFonts w:asciiTheme="minorHAnsi" w:hAnsiTheme="minorHAnsi" w:cstheme="minorHAnsi"/>
          <w:sz w:val="22"/>
          <w:szCs w:val="22"/>
        </w:rPr>
        <w:t xml:space="preserve"> or excellent</w:t>
      </w:r>
      <w:r w:rsidR="47AC4713" w:rsidRPr="00B30905">
        <w:rPr>
          <w:rFonts w:asciiTheme="minorHAnsi" w:hAnsiTheme="minorHAnsi" w:cstheme="minorHAnsi"/>
          <w:sz w:val="22"/>
          <w:szCs w:val="22"/>
        </w:rPr>
        <w:t>.</w:t>
      </w:r>
      <w:r w:rsidR="673FFD02" w:rsidRPr="00B30905">
        <w:rPr>
          <w:rFonts w:asciiTheme="minorHAnsi" w:hAnsiTheme="minorHAnsi" w:cstheme="minorHAnsi"/>
          <w:sz w:val="22"/>
          <w:szCs w:val="22"/>
        </w:rPr>
        <w:t xml:space="preserve"> </w:t>
      </w:r>
      <w:r w:rsidR="47AC4713" w:rsidRPr="00B30905">
        <w:rPr>
          <w:rFonts w:asciiTheme="minorHAnsi" w:hAnsiTheme="minorHAnsi" w:cstheme="minorHAnsi"/>
          <w:sz w:val="22"/>
          <w:szCs w:val="22"/>
        </w:rPr>
        <w:t>T</w:t>
      </w:r>
      <w:r w:rsidR="673FFD02" w:rsidRPr="00B30905">
        <w:rPr>
          <w:rFonts w:asciiTheme="minorHAnsi" w:hAnsiTheme="minorHAnsi" w:cstheme="minorHAnsi"/>
          <w:sz w:val="22"/>
          <w:szCs w:val="22"/>
        </w:rPr>
        <w:t>his was a</w:t>
      </w:r>
      <w:r w:rsidR="47AC4713" w:rsidRPr="00B30905">
        <w:rPr>
          <w:rFonts w:asciiTheme="minorHAnsi" w:hAnsiTheme="minorHAnsi" w:cstheme="minorHAnsi"/>
          <w:sz w:val="22"/>
          <w:szCs w:val="22"/>
        </w:rPr>
        <w:t>n</w:t>
      </w:r>
      <w:r w:rsidR="673FFD02" w:rsidRPr="00B30905">
        <w:rPr>
          <w:rFonts w:asciiTheme="minorHAnsi" w:hAnsiTheme="minorHAnsi" w:cstheme="minorHAnsi"/>
          <w:sz w:val="22"/>
          <w:szCs w:val="22"/>
        </w:rPr>
        <w:t xml:space="preserve"> increase from last year which showed 82%.</w:t>
      </w:r>
    </w:p>
    <w:p w14:paraId="7C1DDAB5" w14:textId="7E719CD0" w:rsidR="64DFBC70" w:rsidRPr="00B30905" w:rsidRDefault="64DFBC70" w:rsidP="00091F71">
      <w:pPr>
        <w:pStyle w:val="SubParagraphwithletters"/>
        <w:numPr>
          <w:ilvl w:val="0"/>
          <w:numId w:val="0"/>
        </w:numPr>
        <w:suppressAutoHyphens/>
        <w:spacing w:line="360" w:lineRule="auto"/>
        <w:ind w:left="360"/>
        <w:rPr>
          <w:rFonts w:asciiTheme="minorHAnsi" w:hAnsiTheme="minorHAnsi" w:cstheme="minorHAnsi"/>
          <w:sz w:val="22"/>
          <w:szCs w:val="22"/>
        </w:rPr>
      </w:pPr>
    </w:p>
    <w:p w14:paraId="38D7E89A" w14:textId="7AF93589" w:rsidR="00284FCD" w:rsidRPr="00B30905" w:rsidRDefault="16B07D78" w:rsidP="00091F71">
      <w:pPr>
        <w:pStyle w:val="SubParagraphwithletter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The OOCD and Custody, Resettlement and Transitions policies also include evaluation feedback forms from both young people and their parent</w:t>
      </w:r>
      <w:r w:rsidR="552C54CC" w:rsidRPr="00B30905">
        <w:rPr>
          <w:rFonts w:asciiTheme="minorHAnsi" w:hAnsiTheme="minorHAnsi" w:cstheme="minorHAnsi"/>
          <w:sz w:val="22"/>
          <w:szCs w:val="22"/>
        </w:rPr>
        <w:t xml:space="preserve"> / </w:t>
      </w:r>
      <w:r w:rsidRPr="00B30905">
        <w:rPr>
          <w:rFonts w:asciiTheme="minorHAnsi" w:hAnsiTheme="minorHAnsi" w:cstheme="minorHAnsi"/>
          <w:sz w:val="22"/>
          <w:szCs w:val="22"/>
        </w:rPr>
        <w:t>carer as well as professionals involved. The information from the evaluations is presented to Y</w:t>
      </w:r>
      <w:r w:rsidR="16B3FC25" w:rsidRPr="00B30905">
        <w:rPr>
          <w:rFonts w:asciiTheme="minorHAnsi" w:hAnsiTheme="minorHAnsi" w:cstheme="minorHAnsi"/>
          <w:sz w:val="22"/>
          <w:szCs w:val="22"/>
        </w:rPr>
        <w:t>J</w:t>
      </w:r>
      <w:r w:rsidRPr="00B30905">
        <w:rPr>
          <w:rFonts w:asciiTheme="minorHAnsi" w:hAnsiTheme="minorHAnsi" w:cstheme="minorHAnsi"/>
          <w:sz w:val="22"/>
          <w:szCs w:val="22"/>
        </w:rPr>
        <w:t xml:space="preserve">SB on a quarterly basis for review and feedback and this provides an opportunity for all members to </w:t>
      </w:r>
      <w:proofErr w:type="spellStart"/>
      <w:r w:rsidRPr="00B30905">
        <w:rPr>
          <w:rFonts w:asciiTheme="minorHAnsi" w:hAnsiTheme="minorHAnsi" w:cstheme="minorHAnsi"/>
          <w:sz w:val="22"/>
          <w:szCs w:val="22"/>
        </w:rPr>
        <w:t>analyse</w:t>
      </w:r>
      <w:proofErr w:type="spellEnd"/>
      <w:r w:rsidRPr="00B30905">
        <w:rPr>
          <w:rFonts w:asciiTheme="minorHAnsi" w:hAnsiTheme="minorHAnsi" w:cstheme="minorHAnsi"/>
          <w:sz w:val="22"/>
          <w:szCs w:val="22"/>
        </w:rPr>
        <w:t xml:space="preserve"> the data produced and look at good practice examples and areas for improvement.</w:t>
      </w:r>
      <w:r w:rsidR="74EC9445" w:rsidRPr="00B30905">
        <w:rPr>
          <w:rFonts w:asciiTheme="minorHAnsi" w:hAnsiTheme="minorHAnsi" w:cstheme="minorHAnsi"/>
          <w:sz w:val="22"/>
          <w:szCs w:val="22"/>
        </w:rPr>
        <w:t xml:space="preserve"> </w:t>
      </w:r>
      <w:r w:rsidRPr="00B30905">
        <w:rPr>
          <w:rFonts w:asciiTheme="minorHAnsi" w:hAnsiTheme="minorHAnsi" w:cstheme="minorHAnsi"/>
          <w:sz w:val="22"/>
          <w:szCs w:val="22"/>
        </w:rPr>
        <w:t xml:space="preserve">The information received from this feedback is used to inform individual staff </w:t>
      </w:r>
      <w:r w:rsidR="74EC9445" w:rsidRPr="00B30905">
        <w:rPr>
          <w:rFonts w:asciiTheme="minorHAnsi" w:hAnsiTheme="minorHAnsi" w:cstheme="minorHAnsi"/>
          <w:sz w:val="22"/>
          <w:szCs w:val="22"/>
        </w:rPr>
        <w:t xml:space="preserve">/ team </w:t>
      </w:r>
      <w:r w:rsidRPr="00B30905">
        <w:rPr>
          <w:rFonts w:asciiTheme="minorHAnsi" w:hAnsiTheme="minorHAnsi" w:cstheme="minorHAnsi"/>
          <w:sz w:val="22"/>
          <w:szCs w:val="22"/>
        </w:rPr>
        <w:t xml:space="preserve">and </w:t>
      </w:r>
      <w:r w:rsidR="74EC9445" w:rsidRPr="00B30905">
        <w:rPr>
          <w:rFonts w:asciiTheme="minorHAnsi" w:hAnsiTheme="minorHAnsi" w:cstheme="minorHAnsi"/>
          <w:sz w:val="22"/>
          <w:szCs w:val="22"/>
        </w:rPr>
        <w:t>service</w:t>
      </w:r>
      <w:r w:rsidRPr="00B30905">
        <w:rPr>
          <w:rFonts w:asciiTheme="minorHAnsi" w:hAnsiTheme="minorHAnsi" w:cstheme="minorHAnsi"/>
          <w:sz w:val="22"/>
          <w:szCs w:val="22"/>
        </w:rPr>
        <w:t xml:space="preserve"> development.</w:t>
      </w:r>
    </w:p>
    <w:p w14:paraId="2485C2B2" w14:textId="06C4A18C" w:rsidR="00284FCD" w:rsidRPr="00B30905" w:rsidRDefault="16B07D78" w:rsidP="00091F71">
      <w:pPr>
        <w:pStyle w:val="SubParagraphwithletters"/>
        <w:numPr>
          <w:ilvl w:val="0"/>
          <w:numId w:val="0"/>
        </w:numPr>
        <w:suppressAutoHyphens/>
        <w:spacing w:line="360" w:lineRule="auto"/>
        <w:ind w:left="360"/>
        <w:rPr>
          <w:rFonts w:asciiTheme="minorHAnsi" w:hAnsiTheme="minorHAnsi" w:cstheme="minorHAnsi"/>
          <w:sz w:val="22"/>
          <w:szCs w:val="22"/>
        </w:rPr>
      </w:pPr>
      <w:r w:rsidRPr="00B30905">
        <w:rPr>
          <w:rFonts w:asciiTheme="minorHAnsi" w:hAnsiTheme="minorHAnsi" w:cstheme="minorHAnsi"/>
          <w:sz w:val="22"/>
          <w:szCs w:val="22"/>
        </w:rPr>
        <w:t xml:space="preserve"> </w:t>
      </w:r>
    </w:p>
    <w:p w14:paraId="3A8AFABC" w14:textId="3297BE6E" w:rsidR="00284FCD" w:rsidRPr="00B30905" w:rsidRDefault="16B07D78" w:rsidP="00091F71">
      <w:pPr>
        <w:pStyle w:val="SubParagraphwithletter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Young people open to the service have also attended the quarterly Youth Court Users meetings and </w:t>
      </w:r>
      <w:r w:rsidR="20C97CE9" w:rsidRPr="00B30905">
        <w:rPr>
          <w:rFonts w:asciiTheme="minorHAnsi" w:hAnsiTheme="minorHAnsi" w:cstheme="minorHAnsi"/>
          <w:sz w:val="22"/>
          <w:szCs w:val="22"/>
        </w:rPr>
        <w:t>have contributed to staff and volunteer training events.</w:t>
      </w:r>
    </w:p>
    <w:p w14:paraId="42897342" w14:textId="425B1B97" w:rsidR="64DFBC70" w:rsidRPr="00B30905" w:rsidRDefault="64DFBC70" w:rsidP="00091F71">
      <w:pPr>
        <w:pStyle w:val="SubParagraphwithletters"/>
        <w:numPr>
          <w:ilvl w:val="0"/>
          <w:numId w:val="0"/>
        </w:numPr>
        <w:suppressAutoHyphens/>
        <w:spacing w:line="360" w:lineRule="auto"/>
        <w:ind w:left="360"/>
        <w:rPr>
          <w:rFonts w:asciiTheme="minorHAnsi" w:hAnsiTheme="minorHAnsi" w:cstheme="minorHAnsi"/>
          <w:sz w:val="22"/>
          <w:szCs w:val="22"/>
        </w:rPr>
      </w:pPr>
    </w:p>
    <w:p w14:paraId="00C1DC00" w14:textId="15FC1AF4" w:rsidR="00284FCD" w:rsidRPr="00B30905" w:rsidRDefault="2B48052B" w:rsidP="00091F71">
      <w:pPr>
        <w:pStyle w:val="SubParagraphwithletter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Young people also </w:t>
      </w:r>
      <w:proofErr w:type="gramStart"/>
      <w:r w:rsidRPr="00B30905">
        <w:rPr>
          <w:rFonts w:asciiTheme="minorHAnsi" w:hAnsiTheme="minorHAnsi" w:cstheme="minorHAnsi"/>
          <w:sz w:val="22"/>
          <w:szCs w:val="22"/>
        </w:rPr>
        <w:t>have the opportunity to</w:t>
      </w:r>
      <w:proofErr w:type="gramEnd"/>
      <w:r w:rsidRPr="00B30905">
        <w:rPr>
          <w:rFonts w:asciiTheme="minorHAnsi" w:hAnsiTheme="minorHAnsi" w:cstheme="minorHAnsi"/>
          <w:sz w:val="22"/>
          <w:szCs w:val="22"/>
        </w:rPr>
        <w:t xml:space="preserve"> engage in </w:t>
      </w:r>
      <w:r w:rsidR="48590C5F" w:rsidRPr="00B30905">
        <w:rPr>
          <w:rFonts w:asciiTheme="minorHAnsi" w:hAnsiTheme="minorHAnsi" w:cstheme="minorHAnsi"/>
          <w:sz w:val="22"/>
          <w:szCs w:val="22"/>
        </w:rPr>
        <w:t xml:space="preserve">research being conducted by the Institute of Criminology at Cambridge University. The research is focusing on the </w:t>
      </w:r>
      <w:r w:rsidR="215C038C" w:rsidRPr="00B30905">
        <w:rPr>
          <w:rFonts w:asciiTheme="minorHAnsi" w:hAnsiTheme="minorHAnsi" w:cstheme="minorHAnsi"/>
          <w:sz w:val="22"/>
          <w:szCs w:val="22"/>
        </w:rPr>
        <w:t xml:space="preserve">impact of </w:t>
      </w:r>
      <w:r w:rsidR="1923CF24" w:rsidRPr="00B30905">
        <w:rPr>
          <w:rFonts w:asciiTheme="minorHAnsi" w:hAnsiTheme="minorHAnsi" w:cstheme="minorHAnsi"/>
          <w:sz w:val="22"/>
          <w:szCs w:val="22"/>
        </w:rPr>
        <w:t xml:space="preserve">the relationship between young people and </w:t>
      </w:r>
      <w:r w:rsidR="79088A6A" w:rsidRPr="00B30905">
        <w:rPr>
          <w:rFonts w:asciiTheme="minorHAnsi" w:hAnsiTheme="minorHAnsi" w:cstheme="minorHAnsi"/>
          <w:sz w:val="22"/>
          <w:szCs w:val="22"/>
        </w:rPr>
        <w:t>key professionals working with them. Those young people who engage with the research have their hours counted towards Community Enrichment (Reparation).</w:t>
      </w:r>
    </w:p>
    <w:p w14:paraId="7205E674" w14:textId="23261551" w:rsidR="64DFBC70" w:rsidRPr="00B30905" w:rsidRDefault="64DFBC70" w:rsidP="00091F71">
      <w:pPr>
        <w:pStyle w:val="SubParagraphwithletters"/>
        <w:numPr>
          <w:ilvl w:val="0"/>
          <w:numId w:val="0"/>
        </w:numPr>
        <w:suppressAutoHyphens/>
        <w:spacing w:line="360" w:lineRule="auto"/>
        <w:ind w:left="360"/>
        <w:rPr>
          <w:rFonts w:asciiTheme="minorHAnsi" w:hAnsiTheme="minorHAnsi" w:cstheme="minorHAnsi"/>
          <w:sz w:val="22"/>
          <w:szCs w:val="22"/>
        </w:rPr>
      </w:pPr>
    </w:p>
    <w:p w14:paraId="282191C4" w14:textId="77777777" w:rsidR="00284FCD" w:rsidRPr="00B30905" w:rsidRDefault="16B07D78" w:rsidP="00091F71">
      <w:pPr>
        <w:pStyle w:val="SubParagraphwithletter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As well as the voice of young people, parents / carers views are sought </w:t>
      </w:r>
      <w:proofErr w:type="gramStart"/>
      <w:r w:rsidRPr="00B30905">
        <w:rPr>
          <w:rFonts w:asciiTheme="minorHAnsi" w:hAnsiTheme="minorHAnsi" w:cstheme="minorHAnsi"/>
          <w:sz w:val="22"/>
          <w:szCs w:val="22"/>
        </w:rPr>
        <w:t>through the use of</w:t>
      </w:r>
      <w:proofErr w:type="gramEnd"/>
      <w:r w:rsidRPr="00B30905">
        <w:rPr>
          <w:rFonts w:asciiTheme="minorHAnsi" w:hAnsiTheme="minorHAnsi" w:cstheme="minorHAnsi"/>
          <w:sz w:val="22"/>
          <w:szCs w:val="22"/>
        </w:rPr>
        <w:t xml:space="preserve"> the self-assessments. Parents who also attend group work interventions are also provided opportunities to complete an evaluation questionnaire. Further work is being explored on how to collate this feedback to ensure it informs practice development going forward.</w:t>
      </w:r>
    </w:p>
    <w:p w14:paraId="522B323E" w14:textId="021CADD4" w:rsidR="64DFBC70" w:rsidRPr="00B30905" w:rsidRDefault="64DFBC70" w:rsidP="00091F71">
      <w:pPr>
        <w:pStyle w:val="SubParagraphwithletters"/>
        <w:numPr>
          <w:ilvl w:val="0"/>
          <w:numId w:val="0"/>
        </w:numPr>
        <w:suppressAutoHyphens/>
        <w:spacing w:line="360" w:lineRule="auto"/>
        <w:ind w:left="360"/>
        <w:rPr>
          <w:rFonts w:asciiTheme="minorHAnsi" w:hAnsiTheme="minorHAnsi" w:cstheme="minorHAnsi"/>
          <w:sz w:val="22"/>
          <w:szCs w:val="22"/>
        </w:rPr>
      </w:pPr>
    </w:p>
    <w:p w14:paraId="38870790" w14:textId="29776991" w:rsidR="005A5642" w:rsidRPr="00B30905" w:rsidRDefault="16B07D78" w:rsidP="00B30905">
      <w:pPr>
        <w:pStyle w:val="SubParagraphwithletter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The views obtained will continue to inform policy developments and the Youth Justice Plan going forward.</w:t>
      </w:r>
    </w:p>
    <w:p w14:paraId="6056CAB1" w14:textId="77777777" w:rsidR="00211D3E" w:rsidRPr="00B30905" w:rsidRDefault="00211D3E" w:rsidP="00091F71">
      <w:pPr>
        <w:pStyle w:val="SubParagraphwithletters"/>
        <w:numPr>
          <w:ilvl w:val="0"/>
          <w:numId w:val="0"/>
        </w:numPr>
        <w:suppressAutoHyphens/>
        <w:ind w:left="720"/>
        <w:rPr>
          <w:rFonts w:asciiTheme="minorHAnsi" w:hAnsiTheme="minorHAnsi" w:cstheme="minorHAnsi"/>
          <w:sz w:val="22"/>
          <w:szCs w:val="22"/>
        </w:rPr>
      </w:pPr>
    </w:p>
    <w:p w14:paraId="416A9B2E" w14:textId="06C6D8B7" w:rsidR="00BB7C81" w:rsidRPr="00B30905" w:rsidRDefault="0076724D" w:rsidP="00091F71">
      <w:pPr>
        <w:pStyle w:val="TOCHeadingMS"/>
        <w:suppressAutoHyphens/>
        <w:rPr>
          <w:rFonts w:asciiTheme="minorHAnsi" w:eastAsia="MS PGothic" w:hAnsiTheme="minorHAnsi" w:cstheme="minorHAnsi"/>
          <w:color w:val="auto"/>
          <w:sz w:val="22"/>
          <w:szCs w:val="22"/>
        </w:rPr>
      </w:pPr>
      <w:bookmarkStart w:id="8" w:name="_Toc95246235"/>
      <w:bookmarkStart w:id="9" w:name="Governanceleadershipandpartnershiparrang"/>
      <w:r w:rsidRPr="00B30905">
        <w:rPr>
          <w:rFonts w:asciiTheme="minorHAnsi" w:hAnsiTheme="minorHAnsi" w:cstheme="minorHAnsi"/>
          <w:color w:val="auto"/>
          <w:sz w:val="22"/>
          <w:szCs w:val="22"/>
        </w:rPr>
        <w:t xml:space="preserve">Governance, </w:t>
      </w:r>
      <w:r w:rsidR="001F3F13" w:rsidRPr="00B30905">
        <w:rPr>
          <w:rFonts w:asciiTheme="minorHAnsi" w:eastAsia="MS PGothic" w:hAnsiTheme="minorHAnsi" w:cstheme="minorHAnsi"/>
          <w:color w:val="auto"/>
          <w:sz w:val="22"/>
          <w:szCs w:val="22"/>
        </w:rPr>
        <w:t>Leadership</w:t>
      </w:r>
      <w:r w:rsidRPr="00B30905">
        <w:rPr>
          <w:rFonts w:asciiTheme="minorHAnsi" w:eastAsia="MS PGothic" w:hAnsiTheme="minorHAnsi" w:cstheme="minorHAnsi"/>
          <w:color w:val="auto"/>
          <w:sz w:val="22"/>
          <w:szCs w:val="22"/>
        </w:rPr>
        <w:t xml:space="preserve"> and </w:t>
      </w:r>
      <w:r w:rsidR="001F3F13" w:rsidRPr="00B30905">
        <w:rPr>
          <w:rFonts w:asciiTheme="minorHAnsi" w:eastAsia="MS PGothic" w:hAnsiTheme="minorHAnsi" w:cstheme="minorHAnsi"/>
          <w:color w:val="auto"/>
          <w:sz w:val="22"/>
          <w:szCs w:val="22"/>
        </w:rPr>
        <w:t>P</w:t>
      </w:r>
      <w:r w:rsidRPr="00B30905">
        <w:rPr>
          <w:rFonts w:asciiTheme="minorHAnsi" w:eastAsia="MS PGothic" w:hAnsiTheme="minorHAnsi" w:cstheme="minorHAnsi"/>
          <w:color w:val="auto"/>
          <w:sz w:val="22"/>
          <w:szCs w:val="22"/>
        </w:rPr>
        <w:t xml:space="preserve">artnership </w:t>
      </w:r>
      <w:r w:rsidR="001F3F13" w:rsidRPr="00B30905">
        <w:rPr>
          <w:rFonts w:asciiTheme="minorHAnsi" w:eastAsia="MS PGothic" w:hAnsiTheme="minorHAnsi" w:cstheme="minorHAnsi"/>
          <w:color w:val="auto"/>
          <w:sz w:val="22"/>
          <w:szCs w:val="22"/>
        </w:rPr>
        <w:t>A</w:t>
      </w:r>
      <w:r w:rsidRPr="00B30905">
        <w:rPr>
          <w:rFonts w:asciiTheme="minorHAnsi" w:eastAsia="MS PGothic" w:hAnsiTheme="minorHAnsi" w:cstheme="minorHAnsi"/>
          <w:color w:val="auto"/>
          <w:sz w:val="22"/>
          <w:szCs w:val="22"/>
        </w:rPr>
        <w:t>rrangement</w:t>
      </w:r>
      <w:bookmarkEnd w:id="8"/>
      <w:bookmarkEnd w:id="9"/>
      <w:r w:rsidRPr="00B30905">
        <w:rPr>
          <w:rFonts w:asciiTheme="minorHAnsi" w:eastAsia="MS PGothic" w:hAnsiTheme="minorHAnsi" w:cstheme="minorHAnsi"/>
          <w:color w:val="auto"/>
          <w:sz w:val="22"/>
          <w:szCs w:val="22"/>
        </w:rPr>
        <w:t xml:space="preserve">s </w:t>
      </w:r>
    </w:p>
    <w:p w14:paraId="5CF2CE8A" w14:textId="77777777" w:rsidR="002E77D1" w:rsidRPr="00B30905" w:rsidRDefault="002E77D1" w:rsidP="00091F71">
      <w:pPr>
        <w:suppressAutoHyphens/>
        <w:rPr>
          <w:rFonts w:asciiTheme="minorHAnsi" w:hAnsiTheme="minorHAnsi" w:cstheme="minorHAnsi"/>
          <w:sz w:val="22"/>
          <w:szCs w:val="22"/>
        </w:rPr>
      </w:pPr>
    </w:p>
    <w:p w14:paraId="4A588076" w14:textId="75CE0F8F" w:rsidR="006E38E0" w:rsidRPr="00B30905" w:rsidRDefault="002E77D1" w:rsidP="00091F71">
      <w:pPr>
        <w:suppressAutoHyphens/>
        <w:spacing w:beforeLines="120" w:before="288" w:afterLines="120" w:after="288"/>
        <w:jc w:val="left"/>
        <w:rPr>
          <w:rFonts w:asciiTheme="minorHAnsi" w:hAnsiTheme="minorHAnsi" w:cstheme="minorHAnsi"/>
          <w:b/>
          <w:i/>
          <w:sz w:val="22"/>
          <w:szCs w:val="22"/>
        </w:rPr>
      </w:pPr>
      <w:r w:rsidRPr="00B30905">
        <w:rPr>
          <w:rStyle w:val="Emphasis"/>
          <w:rFonts w:asciiTheme="minorHAnsi" w:eastAsia="Arial" w:hAnsiTheme="minorHAnsi" w:cstheme="minorHAnsi"/>
          <w:b/>
          <w:i w:val="0"/>
          <w:sz w:val="22"/>
          <w:szCs w:val="22"/>
        </w:rPr>
        <w:t>Governance and Leadership</w:t>
      </w:r>
    </w:p>
    <w:p w14:paraId="2461DE1A" w14:textId="1024A9C0" w:rsidR="00CE69BB" w:rsidRPr="00B30905" w:rsidRDefault="6531FB1C"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Governance of local youth justice arrangements is delivered through a multi-agency partnership convened by the Chief Executive of the Local Authority and, at a minimum, comprising senior representation from the Police, Health (CCG), Probation, Local Authority (principally children’s social care</w:t>
      </w:r>
      <w:r w:rsidR="3E9B6462" w:rsidRPr="00B30905">
        <w:rPr>
          <w:rFonts w:asciiTheme="minorHAnsi" w:hAnsiTheme="minorHAnsi" w:cstheme="minorHAnsi"/>
          <w:sz w:val="22"/>
          <w:szCs w:val="22"/>
        </w:rPr>
        <w:t xml:space="preserve">, Public </w:t>
      </w:r>
      <w:proofErr w:type="gramStart"/>
      <w:r w:rsidR="3E9B6462" w:rsidRPr="00B30905">
        <w:rPr>
          <w:rFonts w:asciiTheme="minorHAnsi" w:hAnsiTheme="minorHAnsi" w:cstheme="minorHAnsi"/>
          <w:sz w:val="22"/>
          <w:szCs w:val="22"/>
        </w:rPr>
        <w:t>Health</w:t>
      </w:r>
      <w:proofErr w:type="gramEnd"/>
      <w:r w:rsidRPr="00B30905">
        <w:rPr>
          <w:rFonts w:asciiTheme="minorHAnsi" w:hAnsiTheme="minorHAnsi" w:cstheme="minorHAnsi"/>
          <w:sz w:val="22"/>
          <w:szCs w:val="22"/>
        </w:rPr>
        <w:t xml:space="preserve"> and education services); with these agencies additionally being charged with financially resourcing the </w:t>
      </w:r>
      <w:r w:rsidR="6FC26F1C" w:rsidRPr="00B30905">
        <w:rPr>
          <w:rFonts w:asciiTheme="minorHAnsi" w:hAnsiTheme="minorHAnsi" w:cstheme="minorHAnsi"/>
          <w:sz w:val="22"/>
          <w:szCs w:val="22"/>
        </w:rPr>
        <w:t>Youth Justice Support Service</w:t>
      </w:r>
      <w:r w:rsidRPr="00B30905">
        <w:rPr>
          <w:rFonts w:asciiTheme="minorHAnsi" w:hAnsiTheme="minorHAnsi" w:cstheme="minorHAnsi"/>
          <w:sz w:val="22"/>
          <w:szCs w:val="22"/>
        </w:rPr>
        <w:t xml:space="preserve"> and providing staff.  In Milton Keynes the local governance group is known as the Youth </w:t>
      </w:r>
      <w:r w:rsidR="33B67368" w:rsidRPr="00B30905">
        <w:rPr>
          <w:rFonts w:asciiTheme="minorHAnsi" w:hAnsiTheme="minorHAnsi" w:cstheme="minorHAnsi"/>
          <w:sz w:val="22"/>
          <w:szCs w:val="22"/>
        </w:rPr>
        <w:t>Justice</w:t>
      </w:r>
      <w:r w:rsidRPr="00B30905">
        <w:rPr>
          <w:rFonts w:asciiTheme="minorHAnsi" w:hAnsiTheme="minorHAnsi" w:cstheme="minorHAnsi"/>
          <w:sz w:val="22"/>
          <w:szCs w:val="22"/>
        </w:rPr>
        <w:t xml:space="preserve"> Strategic Board (Y</w:t>
      </w:r>
      <w:r w:rsidR="33B67368" w:rsidRPr="00B30905">
        <w:rPr>
          <w:rFonts w:asciiTheme="minorHAnsi" w:hAnsiTheme="minorHAnsi" w:cstheme="minorHAnsi"/>
          <w:sz w:val="22"/>
          <w:szCs w:val="22"/>
        </w:rPr>
        <w:t>J</w:t>
      </w:r>
      <w:r w:rsidRPr="00B30905">
        <w:rPr>
          <w:rFonts w:asciiTheme="minorHAnsi" w:hAnsiTheme="minorHAnsi" w:cstheme="minorHAnsi"/>
          <w:sz w:val="22"/>
          <w:szCs w:val="22"/>
        </w:rPr>
        <w:t xml:space="preserve">SB).  </w:t>
      </w:r>
    </w:p>
    <w:p w14:paraId="4A04C3E3" w14:textId="77777777" w:rsidR="00D56BBF" w:rsidRPr="00B30905" w:rsidRDefault="00D56BBF" w:rsidP="00091F71">
      <w:pPr>
        <w:pStyle w:val="ParagraphMS"/>
        <w:numPr>
          <w:ilvl w:val="0"/>
          <w:numId w:val="0"/>
        </w:numPr>
        <w:suppressAutoHyphens/>
        <w:spacing w:line="360" w:lineRule="auto"/>
        <w:ind w:left="360"/>
        <w:rPr>
          <w:rFonts w:asciiTheme="minorHAnsi" w:hAnsiTheme="minorHAnsi" w:cstheme="minorHAnsi"/>
          <w:sz w:val="22"/>
          <w:szCs w:val="22"/>
        </w:rPr>
      </w:pPr>
    </w:p>
    <w:p w14:paraId="5CEBD9BB" w14:textId="60CC12D1" w:rsidR="00CE69BB" w:rsidRPr="00B30905" w:rsidRDefault="6531FB1C"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The Y</w:t>
      </w:r>
      <w:r w:rsidR="1132F736" w:rsidRPr="00B30905">
        <w:rPr>
          <w:rFonts w:asciiTheme="minorHAnsi" w:hAnsiTheme="minorHAnsi" w:cstheme="minorHAnsi"/>
          <w:sz w:val="22"/>
          <w:szCs w:val="22"/>
        </w:rPr>
        <w:t>J</w:t>
      </w:r>
      <w:r w:rsidRPr="00B30905">
        <w:rPr>
          <w:rFonts w:asciiTheme="minorHAnsi" w:hAnsiTheme="minorHAnsi" w:cstheme="minorHAnsi"/>
          <w:sz w:val="22"/>
          <w:szCs w:val="22"/>
        </w:rPr>
        <w:t xml:space="preserve">SB is chaired by the Director of Children’s Services.  The board </w:t>
      </w:r>
      <w:r w:rsidR="2F5DAFD8" w:rsidRPr="00B30905">
        <w:rPr>
          <w:rFonts w:asciiTheme="minorHAnsi" w:hAnsiTheme="minorHAnsi" w:cstheme="minorHAnsi"/>
          <w:sz w:val="22"/>
          <w:szCs w:val="22"/>
        </w:rPr>
        <w:t>receives</w:t>
      </w:r>
      <w:r w:rsidRPr="00B30905">
        <w:rPr>
          <w:rFonts w:asciiTheme="minorHAnsi" w:hAnsiTheme="minorHAnsi" w:cstheme="minorHAnsi"/>
          <w:sz w:val="22"/>
          <w:szCs w:val="22"/>
        </w:rPr>
        <w:t xml:space="preserve"> regular performance reports and budget information. </w:t>
      </w:r>
    </w:p>
    <w:p w14:paraId="115F4523" w14:textId="77777777" w:rsidR="00D56BBF" w:rsidRPr="00B30905" w:rsidRDefault="00D56BBF" w:rsidP="00091F71">
      <w:pPr>
        <w:pStyle w:val="ParagraphMS"/>
        <w:numPr>
          <w:ilvl w:val="0"/>
          <w:numId w:val="0"/>
        </w:numPr>
        <w:suppressAutoHyphens/>
        <w:spacing w:line="360" w:lineRule="auto"/>
        <w:rPr>
          <w:rFonts w:asciiTheme="minorHAnsi" w:hAnsiTheme="minorHAnsi" w:cstheme="minorHAnsi"/>
          <w:sz w:val="22"/>
          <w:szCs w:val="22"/>
        </w:rPr>
      </w:pPr>
    </w:p>
    <w:p w14:paraId="5F0CB4C5" w14:textId="459DFED8" w:rsidR="00CE69BB" w:rsidRPr="00B30905" w:rsidRDefault="6531FB1C"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The Board receives highlight reports and analysis from the Y</w:t>
      </w:r>
      <w:r w:rsidR="1132F736" w:rsidRPr="00B30905">
        <w:rPr>
          <w:rFonts w:asciiTheme="minorHAnsi" w:hAnsiTheme="minorHAnsi" w:cstheme="minorHAnsi"/>
          <w:sz w:val="22"/>
          <w:szCs w:val="22"/>
        </w:rPr>
        <w:t>JS</w:t>
      </w:r>
      <w:r w:rsidRPr="00B30905">
        <w:rPr>
          <w:rFonts w:asciiTheme="minorHAnsi" w:hAnsiTheme="minorHAnsi" w:cstheme="minorHAnsi"/>
          <w:sz w:val="22"/>
          <w:szCs w:val="22"/>
        </w:rPr>
        <w:t xml:space="preserve">S </w:t>
      </w:r>
      <w:r w:rsidR="2B0A30CF" w:rsidRPr="00B30905">
        <w:rPr>
          <w:rFonts w:asciiTheme="minorHAnsi" w:hAnsiTheme="minorHAnsi" w:cstheme="minorHAnsi"/>
          <w:sz w:val="22"/>
          <w:szCs w:val="22"/>
        </w:rPr>
        <w:t>Head of Service</w:t>
      </w:r>
      <w:r w:rsidR="3A596F02" w:rsidRPr="00B30905">
        <w:rPr>
          <w:rFonts w:asciiTheme="minorHAnsi" w:hAnsiTheme="minorHAnsi" w:cstheme="minorHAnsi"/>
          <w:sz w:val="22"/>
          <w:szCs w:val="22"/>
        </w:rPr>
        <w:t xml:space="preserve">, including </w:t>
      </w:r>
      <w:r w:rsidRPr="00B30905">
        <w:rPr>
          <w:rFonts w:asciiTheme="minorHAnsi" w:hAnsiTheme="minorHAnsi" w:cstheme="minorHAnsi"/>
          <w:sz w:val="22"/>
          <w:szCs w:val="22"/>
        </w:rPr>
        <w:t xml:space="preserve">papers, presentations and other contributions from staff, </w:t>
      </w:r>
      <w:r w:rsidR="4B140CE0" w:rsidRPr="00B30905">
        <w:rPr>
          <w:rFonts w:asciiTheme="minorHAnsi" w:hAnsiTheme="minorHAnsi" w:cstheme="minorHAnsi"/>
          <w:sz w:val="22"/>
          <w:szCs w:val="22"/>
        </w:rPr>
        <w:t>partners,</w:t>
      </w:r>
      <w:r w:rsidRPr="00B30905">
        <w:rPr>
          <w:rFonts w:asciiTheme="minorHAnsi" w:hAnsiTheme="minorHAnsi" w:cstheme="minorHAnsi"/>
          <w:sz w:val="22"/>
          <w:szCs w:val="22"/>
        </w:rPr>
        <w:t xml:space="preserve"> and service users. The forward plan for the Board ensures that sufficient space is given to monitoring the implementation of the Youth Justice Plan, </w:t>
      </w:r>
      <w:proofErr w:type="gramStart"/>
      <w:r w:rsidRPr="00B30905">
        <w:rPr>
          <w:rFonts w:asciiTheme="minorHAnsi" w:hAnsiTheme="minorHAnsi" w:cstheme="minorHAnsi"/>
          <w:sz w:val="22"/>
          <w:szCs w:val="22"/>
        </w:rPr>
        <w:t>discussing</w:t>
      </w:r>
      <w:proofErr w:type="gramEnd"/>
      <w:r w:rsidRPr="00B30905">
        <w:rPr>
          <w:rFonts w:asciiTheme="minorHAnsi" w:hAnsiTheme="minorHAnsi" w:cstheme="minorHAnsi"/>
          <w:sz w:val="22"/>
          <w:szCs w:val="22"/>
        </w:rPr>
        <w:t xml:space="preserve"> and </w:t>
      </w:r>
      <w:proofErr w:type="spellStart"/>
      <w:r w:rsidRPr="00B30905">
        <w:rPr>
          <w:rFonts w:asciiTheme="minorHAnsi" w:hAnsiTheme="minorHAnsi" w:cstheme="minorHAnsi"/>
          <w:sz w:val="22"/>
          <w:szCs w:val="22"/>
        </w:rPr>
        <w:t>analysing</w:t>
      </w:r>
      <w:proofErr w:type="spellEnd"/>
      <w:r w:rsidRPr="00B30905">
        <w:rPr>
          <w:rFonts w:asciiTheme="minorHAnsi" w:hAnsiTheme="minorHAnsi" w:cstheme="minorHAnsi"/>
          <w:sz w:val="22"/>
          <w:szCs w:val="22"/>
        </w:rPr>
        <w:t xml:space="preserve"> risks and challenges</w:t>
      </w:r>
      <w:r w:rsidR="0EB02271" w:rsidRPr="00B30905">
        <w:rPr>
          <w:rFonts w:asciiTheme="minorHAnsi" w:hAnsiTheme="minorHAnsi" w:cstheme="minorHAnsi"/>
          <w:sz w:val="22"/>
          <w:szCs w:val="22"/>
        </w:rPr>
        <w:t>,</w:t>
      </w:r>
      <w:r w:rsidRPr="00B30905">
        <w:rPr>
          <w:rFonts w:asciiTheme="minorHAnsi" w:hAnsiTheme="minorHAnsi" w:cstheme="minorHAnsi"/>
          <w:sz w:val="22"/>
          <w:szCs w:val="22"/>
        </w:rPr>
        <w:t xml:space="preserve"> and planning for the future. Opportunities are ensured to discuss items that from a youth </w:t>
      </w:r>
      <w:r w:rsidR="672B903D" w:rsidRPr="00B30905">
        <w:rPr>
          <w:rFonts w:asciiTheme="minorHAnsi" w:hAnsiTheme="minorHAnsi" w:cstheme="minorHAnsi"/>
          <w:sz w:val="22"/>
          <w:szCs w:val="22"/>
        </w:rPr>
        <w:t>justice</w:t>
      </w:r>
      <w:r w:rsidRPr="00B30905">
        <w:rPr>
          <w:rFonts w:asciiTheme="minorHAnsi" w:hAnsiTheme="minorHAnsi" w:cstheme="minorHAnsi"/>
          <w:sz w:val="22"/>
          <w:szCs w:val="22"/>
        </w:rPr>
        <w:t xml:space="preserve"> perspective are required by national standards and</w:t>
      </w:r>
      <w:r w:rsidR="2BB7E77F" w:rsidRPr="00B30905">
        <w:rPr>
          <w:rFonts w:asciiTheme="minorHAnsi" w:hAnsiTheme="minorHAnsi" w:cstheme="minorHAnsi"/>
          <w:sz w:val="22"/>
          <w:szCs w:val="22"/>
        </w:rPr>
        <w:t xml:space="preserve"> </w:t>
      </w:r>
      <w:r w:rsidRPr="00B30905">
        <w:rPr>
          <w:rFonts w:asciiTheme="minorHAnsi" w:hAnsiTheme="minorHAnsi" w:cstheme="minorHAnsi"/>
          <w:sz w:val="22"/>
          <w:szCs w:val="22"/>
        </w:rPr>
        <w:t>/</w:t>
      </w:r>
      <w:r w:rsidR="2BB7E77F" w:rsidRPr="00B30905">
        <w:rPr>
          <w:rFonts w:asciiTheme="minorHAnsi" w:hAnsiTheme="minorHAnsi" w:cstheme="minorHAnsi"/>
          <w:sz w:val="22"/>
          <w:szCs w:val="22"/>
        </w:rPr>
        <w:t xml:space="preserve"> </w:t>
      </w:r>
      <w:r w:rsidRPr="00B30905">
        <w:rPr>
          <w:rFonts w:asciiTheme="minorHAnsi" w:hAnsiTheme="minorHAnsi" w:cstheme="minorHAnsi"/>
          <w:sz w:val="22"/>
          <w:szCs w:val="22"/>
        </w:rPr>
        <w:t xml:space="preserve">or conditions of grant. </w:t>
      </w:r>
    </w:p>
    <w:p w14:paraId="28D6809E" w14:textId="77777777" w:rsidR="00D56BBF" w:rsidRPr="00B30905" w:rsidRDefault="00D56BBF" w:rsidP="00091F71">
      <w:pPr>
        <w:pStyle w:val="ParagraphMS"/>
        <w:numPr>
          <w:ilvl w:val="0"/>
          <w:numId w:val="0"/>
        </w:numPr>
        <w:suppressAutoHyphens/>
        <w:spacing w:line="360" w:lineRule="auto"/>
        <w:rPr>
          <w:rFonts w:asciiTheme="minorHAnsi" w:hAnsiTheme="minorHAnsi" w:cstheme="minorHAnsi"/>
          <w:sz w:val="22"/>
          <w:szCs w:val="22"/>
        </w:rPr>
      </w:pPr>
    </w:p>
    <w:p w14:paraId="49EC54E5" w14:textId="04C5A211" w:rsidR="00D56BBF" w:rsidRPr="00B30905" w:rsidRDefault="6531FB1C"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Youth </w:t>
      </w:r>
      <w:r w:rsidR="2BB7E77F" w:rsidRPr="00B30905">
        <w:rPr>
          <w:rFonts w:asciiTheme="minorHAnsi" w:hAnsiTheme="minorHAnsi" w:cstheme="minorHAnsi"/>
          <w:sz w:val="22"/>
          <w:szCs w:val="22"/>
        </w:rPr>
        <w:t>Justice and Support</w:t>
      </w:r>
      <w:r w:rsidRPr="00B30905">
        <w:rPr>
          <w:rFonts w:asciiTheme="minorHAnsi" w:hAnsiTheme="minorHAnsi" w:cstheme="minorHAnsi"/>
          <w:sz w:val="22"/>
          <w:szCs w:val="22"/>
        </w:rPr>
        <w:t xml:space="preserve"> Service also has an informal reporting line to the Community Safety Partnership – Safer MK. The Chief Executive and lead cabinet member are also briefed as required, as is the Local Police Area Commander. Milton Keynes Youth </w:t>
      </w:r>
      <w:r w:rsidR="594B4185" w:rsidRPr="00B30905">
        <w:rPr>
          <w:rFonts w:asciiTheme="minorHAnsi" w:hAnsiTheme="minorHAnsi" w:cstheme="minorHAnsi"/>
          <w:sz w:val="22"/>
          <w:szCs w:val="22"/>
        </w:rPr>
        <w:t>Justice and Support</w:t>
      </w:r>
      <w:r w:rsidRPr="00B30905">
        <w:rPr>
          <w:rFonts w:asciiTheme="minorHAnsi" w:hAnsiTheme="minorHAnsi" w:cstheme="minorHAnsi"/>
          <w:sz w:val="22"/>
          <w:szCs w:val="22"/>
        </w:rPr>
        <w:t xml:space="preserve"> Service is one of nine Youth </w:t>
      </w:r>
      <w:r w:rsidR="7284984F" w:rsidRPr="00B30905">
        <w:rPr>
          <w:rFonts w:asciiTheme="minorHAnsi" w:hAnsiTheme="minorHAnsi" w:cstheme="minorHAnsi"/>
          <w:sz w:val="22"/>
          <w:szCs w:val="22"/>
        </w:rPr>
        <w:t>Justice Services</w:t>
      </w:r>
      <w:r w:rsidRPr="00B30905">
        <w:rPr>
          <w:rFonts w:asciiTheme="minorHAnsi" w:hAnsiTheme="minorHAnsi" w:cstheme="minorHAnsi"/>
          <w:sz w:val="22"/>
          <w:szCs w:val="22"/>
        </w:rPr>
        <w:t xml:space="preserve"> in the Thames Valley who share a Police and Crime Commissioner and reporting lines are in place with that office through the Local Criminal Justice Board on which the Milton Keynes Y</w:t>
      </w:r>
      <w:r w:rsidR="5B2AACFA" w:rsidRPr="00B30905">
        <w:rPr>
          <w:rFonts w:asciiTheme="minorHAnsi" w:hAnsiTheme="minorHAnsi" w:cstheme="minorHAnsi"/>
          <w:sz w:val="22"/>
          <w:szCs w:val="22"/>
        </w:rPr>
        <w:t>JS</w:t>
      </w:r>
      <w:r w:rsidRPr="00B30905">
        <w:rPr>
          <w:rFonts w:asciiTheme="minorHAnsi" w:hAnsiTheme="minorHAnsi" w:cstheme="minorHAnsi"/>
          <w:sz w:val="22"/>
          <w:szCs w:val="22"/>
        </w:rPr>
        <w:t xml:space="preserve">S </w:t>
      </w:r>
      <w:r w:rsidR="5B2AACFA" w:rsidRPr="00B30905">
        <w:rPr>
          <w:rFonts w:asciiTheme="minorHAnsi" w:hAnsiTheme="minorHAnsi" w:cstheme="minorHAnsi"/>
          <w:sz w:val="22"/>
          <w:szCs w:val="22"/>
        </w:rPr>
        <w:t>Head of Service</w:t>
      </w:r>
      <w:r w:rsidRPr="00B30905">
        <w:rPr>
          <w:rFonts w:asciiTheme="minorHAnsi" w:hAnsiTheme="minorHAnsi" w:cstheme="minorHAnsi"/>
          <w:sz w:val="22"/>
          <w:szCs w:val="22"/>
        </w:rPr>
        <w:t xml:space="preserve"> is also the representative for the </w:t>
      </w:r>
      <w:r w:rsidR="04134A70" w:rsidRPr="00B30905">
        <w:rPr>
          <w:rFonts w:asciiTheme="minorHAnsi" w:hAnsiTheme="minorHAnsi" w:cstheme="minorHAnsi"/>
          <w:sz w:val="22"/>
          <w:szCs w:val="22"/>
        </w:rPr>
        <w:t xml:space="preserve">other </w:t>
      </w:r>
      <w:r w:rsidRPr="00B30905">
        <w:rPr>
          <w:rFonts w:asciiTheme="minorHAnsi" w:hAnsiTheme="minorHAnsi" w:cstheme="minorHAnsi"/>
          <w:sz w:val="22"/>
          <w:szCs w:val="22"/>
        </w:rPr>
        <w:t>Thames Valley YOTs</w:t>
      </w:r>
      <w:r w:rsidR="04134A70" w:rsidRPr="00B30905">
        <w:rPr>
          <w:rFonts w:asciiTheme="minorHAnsi" w:hAnsiTheme="minorHAnsi" w:cstheme="minorHAnsi"/>
          <w:sz w:val="22"/>
          <w:szCs w:val="22"/>
        </w:rPr>
        <w:t xml:space="preserve"> / YJS’s</w:t>
      </w:r>
      <w:r w:rsidRPr="00B30905">
        <w:rPr>
          <w:rFonts w:asciiTheme="minorHAnsi" w:hAnsiTheme="minorHAnsi" w:cstheme="minorHAnsi"/>
          <w:sz w:val="22"/>
          <w:szCs w:val="22"/>
        </w:rPr>
        <w:t>.</w:t>
      </w:r>
    </w:p>
    <w:p w14:paraId="057FE19B" w14:textId="7D1FD99D" w:rsidR="00CE69BB" w:rsidRPr="00B30905" w:rsidRDefault="6531FB1C" w:rsidP="00091F71">
      <w:pPr>
        <w:pStyle w:val="ParagraphMS"/>
        <w:numPr>
          <w:ilvl w:val="0"/>
          <w:numId w:val="0"/>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  </w:t>
      </w:r>
    </w:p>
    <w:p w14:paraId="25259194" w14:textId="47F0D795" w:rsidR="00167424" w:rsidRPr="00B30905" w:rsidRDefault="00167424"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The creation of the MK Together Board combining the Health and Wellbeing Board and Community Safety Partnership as part of wider changes to partnership arrangements created a more streamlined and closer alignment of boards avoiding duplicated work streams.</w:t>
      </w:r>
    </w:p>
    <w:p w14:paraId="73D7E2A3" w14:textId="77777777" w:rsidR="00205267" w:rsidRPr="00B30905" w:rsidRDefault="00205267" w:rsidP="00091F71">
      <w:pPr>
        <w:pStyle w:val="ParagraphMS"/>
        <w:numPr>
          <w:ilvl w:val="0"/>
          <w:numId w:val="0"/>
        </w:numPr>
        <w:suppressAutoHyphens/>
        <w:spacing w:line="360" w:lineRule="auto"/>
        <w:rPr>
          <w:rFonts w:asciiTheme="minorHAnsi" w:hAnsiTheme="minorHAnsi" w:cstheme="minorHAnsi"/>
          <w:sz w:val="22"/>
          <w:szCs w:val="22"/>
        </w:rPr>
      </w:pPr>
    </w:p>
    <w:p w14:paraId="15FEAA56" w14:textId="623A11B2" w:rsidR="00CE69BB" w:rsidRPr="00B30905" w:rsidRDefault="6531FB1C"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current </w:t>
      </w:r>
      <w:r w:rsidR="04134A70" w:rsidRPr="00B30905">
        <w:rPr>
          <w:rFonts w:asciiTheme="minorHAnsi" w:hAnsiTheme="minorHAnsi" w:cstheme="minorHAnsi"/>
          <w:sz w:val="22"/>
          <w:szCs w:val="22"/>
        </w:rPr>
        <w:t>YJSS Head of Service</w:t>
      </w:r>
      <w:r w:rsidRPr="00B30905">
        <w:rPr>
          <w:rFonts w:asciiTheme="minorHAnsi" w:hAnsiTheme="minorHAnsi" w:cstheme="minorHAnsi"/>
          <w:sz w:val="22"/>
          <w:szCs w:val="22"/>
        </w:rPr>
        <w:t xml:space="preserve"> is employed by Milton Keynes </w:t>
      </w:r>
      <w:r w:rsidR="04134A70" w:rsidRPr="00B30905">
        <w:rPr>
          <w:rFonts w:asciiTheme="minorHAnsi" w:hAnsiTheme="minorHAnsi" w:cstheme="minorHAnsi"/>
          <w:sz w:val="22"/>
          <w:szCs w:val="22"/>
        </w:rPr>
        <w:t xml:space="preserve">City </w:t>
      </w:r>
      <w:r w:rsidRPr="00B30905">
        <w:rPr>
          <w:rFonts w:asciiTheme="minorHAnsi" w:hAnsiTheme="minorHAnsi" w:cstheme="minorHAnsi"/>
          <w:sz w:val="22"/>
          <w:szCs w:val="22"/>
        </w:rPr>
        <w:t>Council and is managed within the Children’s Services Directorate by the Group Head of Children and Families who in turn reports to the Director of Children’s Services.</w:t>
      </w:r>
    </w:p>
    <w:p w14:paraId="102F5050" w14:textId="77777777" w:rsidR="00205267" w:rsidRPr="00B30905" w:rsidRDefault="00205267" w:rsidP="00091F71">
      <w:pPr>
        <w:pStyle w:val="ParagraphMS"/>
        <w:numPr>
          <w:ilvl w:val="0"/>
          <w:numId w:val="0"/>
        </w:numPr>
        <w:suppressAutoHyphens/>
        <w:spacing w:line="360" w:lineRule="auto"/>
        <w:rPr>
          <w:rFonts w:asciiTheme="minorHAnsi" w:hAnsiTheme="minorHAnsi" w:cstheme="minorHAnsi"/>
          <w:sz w:val="22"/>
          <w:szCs w:val="22"/>
        </w:rPr>
      </w:pPr>
    </w:p>
    <w:p w14:paraId="6D8C1C52" w14:textId="47E16748" w:rsidR="00CE69BB" w:rsidRPr="00B30905" w:rsidRDefault="0222AD21" w:rsidP="00091F71">
      <w:pPr>
        <w:pStyle w:val="ParagraphMS"/>
        <w:suppressAutoHyphens/>
        <w:spacing w:beforeLines="120" w:before="288" w:afterLines="120" w:after="288"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w:t>
      </w:r>
      <w:r w:rsidR="1C347F37" w:rsidRPr="00B30905">
        <w:rPr>
          <w:rFonts w:asciiTheme="minorHAnsi" w:hAnsiTheme="minorHAnsi" w:cstheme="minorHAnsi"/>
          <w:sz w:val="22"/>
          <w:szCs w:val="22"/>
        </w:rPr>
        <w:t>YJSS Head of Service</w:t>
      </w:r>
      <w:r w:rsidRPr="00B30905">
        <w:rPr>
          <w:rFonts w:asciiTheme="minorHAnsi" w:hAnsiTheme="minorHAnsi" w:cstheme="minorHAnsi"/>
          <w:sz w:val="22"/>
          <w:szCs w:val="22"/>
        </w:rPr>
        <w:t xml:space="preserve"> has a wide range of responsibilities encompassed within the expanded Youth </w:t>
      </w:r>
      <w:r w:rsidR="1C347F37" w:rsidRPr="00B30905">
        <w:rPr>
          <w:rFonts w:asciiTheme="minorHAnsi" w:hAnsiTheme="minorHAnsi" w:cstheme="minorHAnsi"/>
          <w:sz w:val="22"/>
          <w:szCs w:val="22"/>
        </w:rPr>
        <w:t>Justice</w:t>
      </w:r>
      <w:r w:rsidRPr="00B30905">
        <w:rPr>
          <w:rFonts w:asciiTheme="minorHAnsi" w:hAnsiTheme="minorHAnsi" w:cstheme="minorHAnsi"/>
          <w:sz w:val="22"/>
          <w:szCs w:val="22"/>
        </w:rPr>
        <w:t xml:space="preserve"> </w:t>
      </w:r>
      <w:r w:rsidR="2640E3D7" w:rsidRPr="00B30905">
        <w:rPr>
          <w:rFonts w:asciiTheme="minorHAnsi" w:hAnsiTheme="minorHAnsi" w:cstheme="minorHAnsi"/>
          <w:sz w:val="22"/>
          <w:szCs w:val="22"/>
        </w:rPr>
        <w:t xml:space="preserve">and Support </w:t>
      </w:r>
      <w:r w:rsidRPr="00B30905">
        <w:rPr>
          <w:rFonts w:asciiTheme="minorHAnsi" w:hAnsiTheme="minorHAnsi" w:cstheme="minorHAnsi"/>
          <w:sz w:val="22"/>
          <w:szCs w:val="22"/>
        </w:rPr>
        <w:t>Service including</w:t>
      </w:r>
      <w:r w:rsidR="72515DFB" w:rsidRPr="00B30905">
        <w:rPr>
          <w:rFonts w:asciiTheme="minorHAnsi" w:hAnsiTheme="minorHAnsi" w:cstheme="minorHAnsi"/>
          <w:sz w:val="22"/>
          <w:szCs w:val="22"/>
        </w:rPr>
        <w:t>,</w:t>
      </w:r>
      <w:r w:rsidRPr="00B30905">
        <w:rPr>
          <w:rFonts w:asciiTheme="minorHAnsi" w:hAnsiTheme="minorHAnsi" w:cstheme="minorHAnsi"/>
          <w:sz w:val="22"/>
          <w:szCs w:val="22"/>
        </w:rPr>
        <w:t xml:space="preserve"> in addition to the Youth </w:t>
      </w:r>
      <w:r w:rsidR="02E4A267" w:rsidRPr="00B30905">
        <w:rPr>
          <w:rFonts w:asciiTheme="minorHAnsi" w:hAnsiTheme="minorHAnsi" w:cstheme="minorHAnsi"/>
          <w:sz w:val="22"/>
          <w:szCs w:val="22"/>
        </w:rPr>
        <w:t>Justice Service</w:t>
      </w:r>
      <w:r w:rsidR="514C2B5F" w:rsidRPr="00B30905">
        <w:rPr>
          <w:rFonts w:asciiTheme="minorHAnsi" w:hAnsiTheme="minorHAnsi" w:cstheme="minorHAnsi"/>
          <w:sz w:val="22"/>
          <w:szCs w:val="22"/>
        </w:rPr>
        <w:t>,</w:t>
      </w:r>
      <w:r w:rsidRPr="00B30905">
        <w:rPr>
          <w:rFonts w:asciiTheme="minorHAnsi" w:hAnsiTheme="minorHAnsi" w:cstheme="minorHAnsi"/>
          <w:sz w:val="22"/>
          <w:szCs w:val="22"/>
        </w:rPr>
        <w:t xml:space="preserve"> both strategic and operational lead responsibility for </w:t>
      </w:r>
      <w:r w:rsidR="02E4A267" w:rsidRPr="00B30905">
        <w:rPr>
          <w:rFonts w:asciiTheme="minorHAnsi" w:hAnsiTheme="minorHAnsi" w:cstheme="minorHAnsi"/>
          <w:sz w:val="22"/>
          <w:szCs w:val="22"/>
        </w:rPr>
        <w:t>the Contextual Safeguarding Team</w:t>
      </w:r>
      <w:r w:rsidR="05935670" w:rsidRPr="00B30905">
        <w:rPr>
          <w:rFonts w:asciiTheme="minorHAnsi" w:hAnsiTheme="minorHAnsi" w:cstheme="minorHAnsi"/>
          <w:sz w:val="22"/>
          <w:szCs w:val="22"/>
        </w:rPr>
        <w:t>,</w:t>
      </w:r>
      <w:r w:rsidRPr="00B30905">
        <w:rPr>
          <w:rFonts w:asciiTheme="minorHAnsi" w:hAnsiTheme="minorHAnsi" w:cstheme="minorHAnsi"/>
          <w:sz w:val="22"/>
          <w:szCs w:val="22"/>
        </w:rPr>
        <w:t xml:space="preserve"> the Young People’s Drug and Alcohol </w:t>
      </w:r>
      <w:r w:rsidR="02E4A267" w:rsidRPr="00B30905">
        <w:rPr>
          <w:rFonts w:asciiTheme="minorHAnsi" w:hAnsiTheme="minorHAnsi" w:cstheme="minorHAnsi"/>
          <w:sz w:val="22"/>
          <w:szCs w:val="22"/>
        </w:rPr>
        <w:t xml:space="preserve">Team </w:t>
      </w:r>
      <w:r w:rsidRPr="00B30905">
        <w:rPr>
          <w:rFonts w:asciiTheme="minorHAnsi" w:hAnsiTheme="minorHAnsi" w:cstheme="minorHAnsi"/>
          <w:sz w:val="22"/>
          <w:szCs w:val="22"/>
        </w:rPr>
        <w:t>(YPDA) and the Stay Safe Team (specialist Youth Workers</w:t>
      </w:r>
      <w:r w:rsidR="0ACCAE78" w:rsidRPr="00B30905">
        <w:rPr>
          <w:rFonts w:asciiTheme="minorHAnsi" w:hAnsiTheme="minorHAnsi" w:cstheme="minorHAnsi"/>
          <w:sz w:val="22"/>
          <w:szCs w:val="22"/>
        </w:rPr>
        <w:t xml:space="preserve"> </w:t>
      </w:r>
      <w:r w:rsidRPr="00B30905">
        <w:rPr>
          <w:rFonts w:asciiTheme="minorHAnsi" w:hAnsiTheme="minorHAnsi" w:cstheme="minorHAnsi"/>
          <w:sz w:val="22"/>
          <w:szCs w:val="22"/>
        </w:rPr>
        <w:t>/</w:t>
      </w:r>
      <w:r w:rsidR="0ACCAE78" w:rsidRPr="00B30905">
        <w:rPr>
          <w:rFonts w:asciiTheme="minorHAnsi" w:hAnsiTheme="minorHAnsi" w:cstheme="minorHAnsi"/>
          <w:sz w:val="22"/>
          <w:szCs w:val="22"/>
        </w:rPr>
        <w:t xml:space="preserve"> </w:t>
      </w:r>
      <w:r w:rsidRPr="00B30905">
        <w:rPr>
          <w:rFonts w:asciiTheme="minorHAnsi" w:hAnsiTheme="minorHAnsi" w:cstheme="minorHAnsi"/>
          <w:sz w:val="22"/>
          <w:szCs w:val="22"/>
        </w:rPr>
        <w:t xml:space="preserve">Youth Support </w:t>
      </w:r>
      <w:r w:rsidR="5D7E8D1E" w:rsidRPr="00B30905">
        <w:rPr>
          <w:rFonts w:asciiTheme="minorHAnsi" w:hAnsiTheme="minorHAnsi" w:cstheme="minorHAnsi"/>
          <w:sz w:val="22"/>
          <w:szCs w:val="22"/>
        </w:rPr>
        <w:t>Workers)</w:t>
      </w:r>
      <w:r w:rsidRPr="00B30905">
        <w:rPr>
          <w:rFonts w:asciiTheme="minorHAnsi" w:hAnsiTheme="minorHAnsi" w:cstheme="minorHAnsi"/>
          <w:sz w:val="22"/>
          <w:szCs w:val="22"/>
        </w:rPr>
        <w:t xml:space="preserve">. </w:t>
      </w:r>
    </w:p>
    <w:p w14:paraId="6416635E" w14:textId="77777777" w:rsidR="00577801" w:rsidRPr="00B30905" w:rsidRDefault="00577801" w:rsidP="00091F71">
      <w:pPr>
        <w:suppressAutoHyphens/>
        <w:spacing w:beforeLines="120" w:before="288" w:afterLines="120" w:after="288"/>
        <w:jc w:val="left"/>
        <w:rPr>
          <w:rStyle w:val="Emphasis"/>
          <w:rFonts w:asciiTheme="minorHAnsi" w:eastAsia="Arial" w:hAnsiTheme="minorHAnsi" w:cstheme="minorHAnsi"/>
          <w:b/>
          <w:i w:val="0"/>
          <w:sz w:val="22"/>
          <w:szCs w:val="22"/>
        </w:rPr>
      </w:pPr>
    </w:p>
    <w:p w14:paraId="30D98C8C" w14:textId="3B05AEF9" w:rsidR="00CE69BB" w:rsidRPr="00B30905" w:rsidRDefault="00CE69BB" w:rsidP="00091F71">
      <w:pPr>
        <w:suppressAutoHyphens/>
        <w:spacing w:beforeLines="120" w:before="288" w:afterLines="120" w:after="288"/>
        <w:jc w:val="left"/>
        <w:rPr>
          <w:rStyle w:val="Emphasis"/>
          <w:rFonts w:asciiTheme="minorHAnsi" w:eastAsia="Arial" w:hAnsiTheme="minorHAnsi" w:cstheme="minorHAnsi"/>
          <w:b/>
          <w:i w:val="0"/>
          <w:sz w:val="22"/>
          <w:szCs w:val="22"/>
        </w:rPr>
      </w:pPr>
      <w:r w:rsidRPr="00B30905">
        <w:rPr>
          <w:rStyle w:val="Emphasis"/>
          <w:rFonts w:asciiTheme="minorHAnsi" w:eastAsia="Arial" w:hAnsiTheme="minorHAnsi" w:cstheme="minorHAnsi"/>
          <w:b/>
          <w:i w:val="0"/>
          <w:sz w:val="22"/>
          <w:szCs w:val="22"/>
        </w:rPr>
        <w:t>Partnership Arrangements</w:t>
      </w:r>
    </w:p>
    <w:p w14:paraId="79CF8F94" w14:textId="4EAE19A1" w:rsidR="00CE69BB" w:rsidRPr="00B30905" w:rsidRDefault="0222AD21" w:rsidP="00091F71">
      <w:pPr>
        <w:pStyle w:val="ParagraphMS"/>
        <w:suppressAutoHyphens/>
        <w:spacing w:beforeLines="120" w:before="288" w:afterLines="120" w:after="288" w:line="360" w:lineRule="auto"/>
        <w:rPr>
          <w:rFonts w:asciiTheme="minorHAnsi" w:hAnsiTheme="minorHAnsi" w:cstheme="minorHAnsi"/>
          <w:sz w:val="22"/>
          <w:szCs w:val="22"/>
        </w:rPr>
      </w:pPr>
      <w:r w:rsidRPr="00B30905">
        <w:rPr>
          <w:rFonts w:asciiTheme="minorHAnsi" w:hAnsiTheme="minorHAnsi" w:cstheme="minorHAnsi"/>
          <w:sz w:val="22"/>
          <w:szCs w:val="22"/>
        </w:rPr>
        <w:lastRenderedPageBreak/>
        <w:t xml:space="preserve">The Youth </w:t>
      </w:r>
      <w:r w:rsidR="471630A1" w:rsidRPr="00B30905">
        <w:rPr>
          <w:rFonts w:asciiTheme="minorHAnsi" w:hAnsiTheme="minorHAnsi" w:cstheme="minorHAnsi"/>
          <w:sz w:val="22"/>
          <w:szCs w:val="22"/>
        </w:rPr>
        <w:t>Justice and Support Service</w:t>
      </w:r>
      <w:r w:rsidRPr="00B30905">
        <w:rPr>
          <w:rFonts w:asciiTheme="minorHAnsi" w:hAnsiTheme="minorHAnsi" w:cstheme="minorHAnsi"/>
          <w:sz w:val="22"/>
          <w:szCs w:val="22"/>
        </w:rPr>
        <w:t xml:space="preserve"> has, over many years, developed and maintained strong links with a range of multi-agency groups:</w:t>
      </w:r>
    </w:p>
    <w:p w14:paraId="2AC41BA6" w14:textId="72860FCA" w:rsidR="00CE69BB" w:rsidRPr="00B30905" w:rsidRDefault="00CE69BB" w:rsidP="00091F71">
      <w:pPr>
        <w:pStyle w:val="SubParagraphwithletters"/>
        <w:suppressAutoHyphens/>
        <w:spacing w:beforeLines="120" w:before="288" w:afterLines="120" w:after="288"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w:t>
      </w:r>
      <w:bookmarkStart w:id="10" w:name="_Hlk135902865"/>
      <w:r w:rsidR="00C22C59" w:rsidRPr="00B30905">
        <w:rPr>
          <w:rFonts w:asciiTheme="minorHAnsi" w:hAnsiTheme="minorHAnsi" w:cstheme="minorHAnsi"/>
          <w:sz w:val="22"/>
          <w:szCs w:val="22"/>
        </w:rPr>
        <w:t>YJSS Head of Service</w:t>
      </w:r>
      <w:r w:rsidRPr="00B30905">
        <w:rPr>
          <w:rFonts w:asciiTheme="minorHAnsi" w:hAnsiTheme="minorHAnsi" w:cstheme="minorHAnsi"/>
          <w:sz w:val="22"/>
          <w:szCs w:val="22"/>
        </w:rPr>
        <w:t xml:space="preserve"> </w:t>
      </w:r>
      <w:bookmarkEnd w:id="10"/>
      <w:r w:rsidRPr="00B30905">
        <w:rPr>
          <w:rFonts w:asciiTheme="minorHAnsi" w:hAnsiTheme="minorHAnsi" w:cstheme="minorHAnsi"/>
          <w:sz w:val="22"/>
          <w:szCs w:val="22"/>
        </w:rPr>
        <w:t>is one of the advisers to the Safer MK (community safety) Partnership Board.</w:t>
      </w:r>
    </w:p>
    <w:p w14:paraId="406584F3" w14:textId="777BA4B3" w:rsidR="00CE69BB" w:rsidRPr="00B30905" w:rsidRDefault="00CE69BB" w:rsidP="00091F71">
      <w:pPr>
        <w:pStyle w:val="SubParagraphwithletters"/>
        <w:suppressAutoHyphens/>
        <w:spacing w:beforeLines="120" w:before="288" w:afterLines="120" w:after="288"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w:t>
      </w:r>
      <w:r w:rsidR="00C22C59" w:rsidRPr="00B30905">
        <w:rPr>
          <w:rFonts w:asciiTheme="minorHAnsi" w:hAnsiTheme="minorHAnsi" w:cstheme="minorHAnsi"/>
          <w:sz w:val="22"/>
          <w:szCs w:val="22"/>
        </w:rPr>
        <w:t xml:space="preserve">YJSS Head of Service </w:t>
      </w:r>
      <w:r w:rsidRPr="00B30905">
        <w:rPr>
          <w:rFonts w:asciiTheme="minorHAnsi" w:hAnsiTheme="minorHAnsi" w:cstheme="minorHAnsi"/>
          <w:sz w:val="22"/>
          <w:szCs w:val="22"/>
        </w:rPr>
        <w:t xml:space="preserve">is also the Strategic Lead for Exploitation responsible for developing and delivering the local approach to tackling child exploitation and co-chairs the </w:t>
      </w:r>
      <w:r w:rsidR="0004380B" w:rsidRPr="00B30905">
        <w:rPr>
          <w:rFonts w:asciiTheme="minorHAnsi" w:hAnsiTheme="minorHAnsi" w:cstheme="minorHAnsi"/>
          <w:sz w:val="22"/>
          <w:szCs w:val="22"/>
        </w:rPr>
        <w:t xml:space="preserve">Contextual Safeguarding </w:t>
      </w:r>
      <w:r w:rsidR="003B2E94" w:rsidRPr="00B30905">
        <w:rPr>
          <w:rFonts w:asciiTheme="minorHAnsi" w:hAnsiTheme="minorHAnsi" w:cstheme="minorHAnsi"/>
          <w:sz w:val="22"/>
          <w:szCs w:val="22"/>
        </w:rPr>
        <w:t>Board (CSB)</w:t>
      </w:r>
      <w:r w:rsidRPr="00B30905">
        <w:rPr>
          <w:rFonts w:asciiTheme="minorHAnsi" w:hAnsiTheme="minorHAnsi" w:cstheme="minorHAnsi"/>
          <w:sz w:val="22"/>
          <w:szCs w:val="22"/>
        </w:rPr>
        <w:t xml:space="preserve"> along with a Detective Chief Inspector from Thames Valley Police. </w:t>
      </w:r>
    </w:p>
    <w:p w14:paraId="11AA295C" w14:textId="75608CC5" w:rsidR="00CE69BB" w:rsidRPr="00B30905" w:rsidRDefault="00CE69BB" w:rsidP="00091F71">
      <w:pPr>
        <w:pStyle w:val="SubParagraphwithletters"/>
        <w:suppressAutoHyphens/>
        <w:spacing w:beforeLines="120" w:before="288" w:afterLines="120" w:after="288"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w:t>
      </w:r>
      <w:r w:rsidR="00220F7E" w:rsidRPr="00B30905">
        <w:rPr>
          <w:rFonts w:asciiTheme="minorHAnsi" w:hAnsiTheme="minorHAnsi" w:cstheme="minorHAnsi"/>
          <w:sz w:val="22"/>
          <w:szCs w:val="22"/>
        </w:rPr>
        <w:t xml:space="preserve">YJSS Head of Service </w:t>
      </w:r>
      <w:r w:rsidRPr="00B30905">
        <w:rPr>
          <w:rFonts w:asciiTheme="minorHAnsi" w:hAnsiTheme="minorHAnsi" w:cstheme="minorHAnsi"/>
          <w:sz w:val="22"/>
          <w:szCs w:val="22"/>
        </w:rPr>
        <w:t xml:space="preserve">is a member of the MK Together Risk Board which identifies new and emerging areas of risk and exploitation and responses. The Risk Board has oversight of case-based panels (Channel, </w:t>
      </w:r>
      <w:r w:rsidR="00220F7E" w:rsidRPr="00B30905">
        <w:rPr>
          <w:rFonts w:asciiTheme="minorHAnsi" w:hAnsiTheme="minorHAnsi" w:cstheme="minorHAnsi"/>
          <w:sz w:val="22"/>
          <w:szCs w:val="22"/>
        </w:rPr>
        <w:t>CSB</w:t>
      </w:r>
      <w:r w:rsidRPr="00B30905">
        <w:rPr>
          <w:rFonts w:asciiTheme="minorHAnsi" w:hAnsiTheme="minorHAnsi" w:cstheme="minorHAnsi"/>
          <w:sz w:val="22"/>
          <w:szCs w:val="22"/>
        </w:rPr>
        <w:t>, Vulnerable Adults</w:t>
      </w:r>
      <w:r w:rsidR="00220F7E" w:rsidRPr="00B30905">
        <w:rPr>
          <w:rFonts w:asciiTheme="minorHAnsi" w:hAnsiTheme="minorHAnsi" w:cstheme="minorHAnsi"/>
          <w:sz w:val="22"/>
          <w:szCs w:val="22"/>
        </w:rPr>
        <w:t xml:space="preserve"> </w:t>
      </w:r>
      <w:r w:rsidRPr="00B30905">
        <w:rPr>
          <w:rFonts w:asciiTheme="minorHAnsi" w:hAnsiTheme="minorHAnsi" w:cstheme="minorHAnsi"/>
          <w:sz w:val="22"/>
          <w:szCs w:val="22"/>
        </w:rPr>
        <w:t>/</w:t>
      </w:r>
      <w:r w:rsidR="00220F7E" w:rsidRPr="00B30905">
        <w:rPr>
          <w:rFonts w:asciiTheme="minorHAnsi" w:hAnsiTheme="minorHAnsi" w:cstheme="minorHAnsi"/>
          <w:sz w:val="22"/>
          <w:szCs w:val="22"/>
        </w:rPr>
        <w:t xml:space="preserve"> </w:t>
      </w:r>
      <w:r w:rsidRPr="00B30905">
        <w:rPr>
          <w:rFonts w:asciiTheme="minorHAnsi" w:hAnsiTheme="minorHAnsi" w:cstheme="minorHAnsi"/>
          <w:sz w:val="22"/>
          <w:szCs w:val="22"/>
        </w:rPr>
        <w:t>Children, MARAC, etc.).</w:t>
      </w:r>
    </w:p>
    <w:p w14:paraId="4801620C" w14:textId="19AD0462" w:rsidR="00CE69BB" w:rsidRPr="00B30905" w:rsidRDefault="00CE69BB" w:rsidP="00091F71">
      <w:pPr>
        <w:pStyle w:val="SubParagraphwithletters"/>
        <w:suppressAutoHyphens/>
        <w:spacing w:beforeLines="120" w:before="288" w:afterLines="120" w:after="288"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w:t>
      </w:r>
      <w:r w:rsidR="00220F7E" w:rsidRPr="00B30905">
        <w:rPr>
          <w:rFonts w:asciiTheme="minorHAnsi" w:hAnsiTheme="minorHAnsi" w:cstheme="minorHAnsi"/>
          <w:sz w:val="22"/>
          <w:szCs w:val="22"/>
        </w:rPr>
        <w:t xml:space="preserve">YJSS Head of Service </w:t>
      </w:r>
      <w:r w:rsidRPr="00B30905">
        <w:rPr>
          <w:rFonts w:asciiTheme="minorHAnsi" w:hAnsiTheme="minorHAnsi" w:cstheme="minorHAnsi"/>
          <w:sz w:val="22"/>
          <w:szCs w:val="22"/>
        </w:rPr>
        <w:t>attends the South</w:t>
      </w:r>
      <w:r w:rsidR="00787354" w:rsidRPr="00B30905">
        <w:rPr>
          <w:rFonts w:asciiTheme="minorHAnsi" w:hAnsiTheme="minorHAnsi" w:cstheme="minorHAnsi"/>
          <w:sz w:val="22"/>
          <w:szCs w:val="22"/>
        </w:rPr>
        <w:t>-</w:t>
      </w:r>
      <w:r w:rsidRPr="00B30905">
        <w:rPr>
          <w:rFonts w:asciiTheme="minorHAnsi" w:hAnsiTheme="minorHAnsi" w:cstheme="minorHAnsi"/>
          <w:sz w:val="22"/>
          <w:szCs w:val="22"/>
        </w:rPr>
        <w:t xml:space="preserve">East Region and Thames Valley YOT Managers meetings focusing on Youth Justice Services and issues impacting Youth </w:t>
      </w:r>
      <w:r w:rsidR="008F21D6" w:rsidRPr="00B30905">
        <w:rPr>
          <w:rFonts w:asciiTheme="minorHAnsi" w:hAnsiTheme="minorHAnsi" w:cstheme="minorHAnsi"/>
          <w:sz w:val="22"/>
          <w:szCs w:val="22"/>
        </w:rPr>
        <w:t>Justice Services</w:t>
      </w:r>
      <w:r w:rsidRPr="00B30905">
        <w:rPr>
          <w:rFonts w:asciiTheme="minorHAnsi" w:hAnsiTheme="minorHAnsi" w:cstheme="minorHAnsi"/>
          <w:sz w:val="22"/>
          <w:szCs w:val="22"/>
        </w:rPr>
        <w:t xml:space="preserve"> across the respective regions of the South-East/Thames Valley.</w:t>
      </w:r>
    </w:p>
    <w:p w14:paraId="781B45F7" w14:textId="65E79B64" w:rsidR="00CE69BB" w:rsidRPr="00B30905" w:rsidRDefault="384C9AEA" w:rsidP="00091F71">
      <w:pPr>
        <w:pStyle w:val="SubParagraphwithletters"/>
        <w:suppressAutoHyphens/>
        <w:spacing w:beforeLines="120" w:before="288" w:afterLines="120" w:after="288"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w:t>
      </w:r>
      <w:r w:rsidR="40043746" w:rsidRPr="00B30905">
        <w:rPr>
          <w:rFonts w:asciiTheme="minorHAnsi" w:hAnsiTheme="minorHAnsi" w:cstheme="minorHAnsi"/>
          <w:sz w:val="22"/>
          <w:szCs w:val="22"/>
        </w:rPr>
        <w:t>YJSS</w:t>
      </w:r>
      <w:r w:rsidR="4EBB7794" w:rsidRPr="00B30905">
        <w:rPr>
          <w:rFonts w:asciiTheme="minorHAnsi" w:hAnsiTheme="minorHAnsi" w:cstheme="minorHAnsi"/>
          <w:sz w:val="22"/>
          <w:szCs w:val="22"/>
        </w:rPr>
        <w:t xml:space="preserve"> Head of Service</w:t>
      </w:r>
      <w:r w:rsidRPr="00B30905">
        <w:rPr>
          <w:rFonts w:asciiTheme="minorHAnsi" w:hAnsiTheme="minorHAnsi" w:cstheme="minorHAnsi"/>
          <w:sz w:val="22"/>
          <w:szCs w:val="22"/>
        </w:rPr>
        <w:t xml:space="preserve"> </w:t>
      </w:r>
      <w:r w:rsidR="70B41D24" w:rsidRPr="00B30905">
        <w:rPr>
          <w:rFonts w:asciiTheme="minorHAnsi" w:hAnsiTheme="minorHAnsi" w:cstheme="minorHAnsi"/>
          <w:sz w:val="22"/>
          <w:szCs w:val="22"/>
        </w:rPr>
        <w:t xml:space="preserve">is </w:t>
      </w:r>
      <w:r w:rsidRPr="00B30905">
        <w:rPr>
          <w:rFonts w:asciiTheme="minorHAnsi" w:hAnsiTheme="minorHAnsi" w:cstheme="minorHAnsi"/>
          <w:sz w:val="22"/>
          <w:szCs w:val="22"/>
        </w:rPr>
        <w:t xml:space="preserve">a member of the Thames Valley Together Programme Board </w:t>
      </w:r>
    </w:p>
    <w:p w14:paraId="49580C3E" w14:textId="47FCDB12" w:rsidR="00CE69BB" w:rsidRPr="00B30905" w:rsidRDefault="00CE69BB" w:rsidP="00091F71">
      <w:pPr>
        <w:pStyle w:val="SubParagraphwithletters"/>
        <w:suppressAutoHyphens/>
        <w:spacing w:beforeLines="120" w:before="288" w:afterLines="120" w:after="288" w:line="360" w:lineRule="auto"/>
        <w:rPr>
          <w:rFonts w:asciiTheme="minorHAnsi" w:hAnsiTheme="minorHAnsi" w:cstheme="minorHAnsi"/>
          <w:sz w:val="22"/>
          <w:szCs w:val="22"/>
        </w:rPr>
      </w:pPr>
      <w:r w:rsidRPr="00B30905">
        <w:rPr>
          <w:rFonts w:asciiTheme="minorHAnsi" w:hAnsiTheme="minorHAnsi" w:cstheme="minorHAnsi"/>
          <w:sz w:val="22"/>
          <w:szCs w:val="22"/>
        </w:rPr>
        <w:t xml:space="preserve">One of the team members is a core member of the regular Joint </w:t>
      </w:r>
      <w:r w:rsidR="00787354" w:rsidRPr="00B30905">
        <w:rPr>
          <w:rFonts w:asciiTheme="minorHAnsi" w:hAnsiTheme="minorHAnsi" w:cstheme="minorHAnsi"/>
          <w:sz w:val="22"/>
          <w:szCs w:val="22"/>
        </w:rPr>
        <w:t>Decision-Making</w:t>
      </w:r>
      <w:r w:rsidRPr="00B30905">
        <w:rPr>
          <w:rFonts w:asciiTheme="minorHAnsi" w:hAnsiTheme="minorHAnsi" w:cstheme="minorHAnsi"/>
          <w:sz w:val="22"/>
          <w:szCs w:val="22"/>
        </w:rPr>
        <w:t xml:space="preserve"> Panel with the Police, CAMHS / Liaison and Diversion and the Professional Lead for Missing and Exploitation considering Out of Court Disposals (OOCD).</w:t>
      </w:r>
    </w:p>
    <w:p w14:paraId="51DA7592" w14:textId="269806FA" w:rsidR="00CE69BB" w:rsidRPr="00B30905" w:rsidRDefault="00CE69BB" w:rsidP="00091F71">
      <w:pPr>
        <w:pStyle w:val="SubParagraphwithletters"/>
        <w:suppressAutoHyphens/>
        <w:spacing w:beforeLines="120" w:before="288" w:afterLines="120" w:after="288"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w:t>
      </w:r>
      <w:r w:rsidR="00235B5A" w:rsidRPr="00B30905">
        <w:rPr>
          <w:rFonts w:asciiTheme="minorHAnsi" w:hAnsiTheme="minorHAnsi" w:cstheme="minorHAnsi"/>
          <w:sz w:val="22"/>
          <w:szCs w:val="22"/>
        </w:rPr>
        <w:t xml:space="preserve">YJSS Head of Service </w:t>
      </w:r>
      <w:r w:rsidR="1B6F161F" w:rsidRPr="00B30905">
        <w:rPr>
          <w:rFonts w:asciiTheme="minorHAnsi" w:hAnsiTheme="minorHAnsi" w:cstheme="minorHAnsi"/>
          <w:sz w:val="22"/>
          <w:szCs w:val="22"/>
        </w:rPr>
        <w:t>is a member of</w:t>
      </w:r>
      <w:r w:rsidRPr="00B30905">
        <w:rPr>
          <w:rFonts w:asciiTheme="minorHAnsi" w:hAnsiTheme="minorHAnsi" w:cstheme="minorHAnsi"/>
          <w:sz w:val="22"/>
          <w:szCs w:val="22"/>
        </w:rPr>
        <w:t xml:space="preserve"> the Local Criminal Justice Board, representing the </w:t>
      </w:r>
      <w:r w:rsidR="00045170" w:rsidRPr="00B30905">
        <w:rPr>
          <w:rFonts w:asciiTheme="minorHAnsi" w:hAnsiTheme="minorHAnsi" w:cstheme="minorHAnsi"/>
          <w:sz w:val="22"/>
          <w:szCs w:val="22"/>
        </w:rPr>
        <w:t>nine</w:t>
      </w:r>
      <w:r w:rsidRPr="00B30905">
        <w:rPr>
          <w:rFonts w:asciiTheme="minorHAnsi" w:hAnsiTheme="minorHAnsi" w:cstheme="minorHAnsi"/>
          <w:sz w:val="22"/>
          <w:szCs w:val="22"/>
        </w:rPr>
        <w:t xml:space="preserve"> Thames Valley YOT managers</w:t>
      </w:r>
      <w:r w:rsidR="00F378C0" w:rsidRPr="00B30905">
        <w:rPr>
          <w:rFonts w:asciiTheme="minorHAnsi" w:hAnsiTheme="minorHAnsi" w:cstheme="minorHAnsi"/>
          <w:sz w:val="22"/>
          <w:szCs w:val="22"/>
        </w:rPr>
        <w:t>.</w:t>
      </w:r>
    </w:p>
    <w:p w14:paraId="44DD5414" w14:textId="096120DF" w:rsidR="00CE69BB" w:rsidRPr="00B30905" w:rsidRDefault="00CE69BB" w:rsidP="00091F71">
      <w:pPr>
        <w:pStyle w:val="SubParagraphwithletters"/>
        <w:suppressAutoHyphens/>
        <w:spacing w:beforeLines="120" w:before="288" w:afterLines="120" w:after="288"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w:t>
      </w:r>
      <w:r w:rsidR="00BB4A4C" w:rsidRPr="00B30905">
        <w:rPr>
          <w:rFonts w:asciiTheme="minorHAnsi" w:hAnsiTheme="minorHAnsi" w:cstheme="minorHAnsi"/>
          <w:sz w:val="22"/>
          <w:szCs w:val="22"/>
        </w:rPr>
        <w:t xml:space="preserve">YJSS Head of Service </w:t>
      </w:r>
      <w:r w:rsidRPr="00B30905">
        <w:rPr>
          <w:rFonts w:asciiTheme="minorHAnsi" w:hAnsiTheme="minorHAnsi" w:cstheme="minorHAnsi"/>
          <w:sz w:val="22"/>
          <w:szCs w:val="22"/>
        </w:rPr>
        <w:t xml:space="preserve">has made a significant contribution to the development of professional practice in the YJS around Speech, Language and Communication Needs and SEND including direct advice to Government Departments at Director level in the Department of Education and Department of Health as a member of the Communication Council.  The developments in these key areas </w:t>
      </w:r>
      <w:r w:rsidR="006E6DC9" w:rsidRPr="00B30905">
        <w:rPr>
          <w:rFonts w:asciiTheme="minorHAnsi" w:hAnsiTheme="minorHAnsi" w:cstheme="minorHAnsi"/>
          <w:sz w:val="22"/>
          <w:szCs w:val="22"/>
        </w:rPr>
        <w:t>have</w:t>
      </w:r>
      <w:r w:rsidRPr="00B30905">
        <w:rPr>
          <w:rFonts w:asciiTheme="minorHAnsi" w:hAnsiTheme="minorHAnsi" w:cstheme="minorHAnsi"/>
          <w:sz w:val="22"/>
          <w:szCs w:val="22"/>
        </w:rPr>
        <w:t xml:space="preserve"> informed and been informed by local, </w:t>
      </w:r>
      <w:r w:rsidR="006E6DC9" w:rsidRPr="00B30905">
        <w:rPr>
          <w:rFonts w:asciiTheme="minorHAnsi" w:hAnsiTheme="minorHAnsi" w:cstheme="minorHAnsi"/>
          <w:sz w:val="22"/>
          <w:szCs w:val="22"/>
        </w:rPr>
        <w:t>national,</w:t>
      </w:r>
      <w:r w:rsidRPr="00B30905">
        <w:rPr>
          <w:rFonts w:asciiTheme="minorHAnsi" w:hAnsiTheme="minorHAnsi" w:cstheme="minorHAnsi"/>
          <w:sz w:val="22"/>
          <w:szCs w:val="22"/>
        </w:rPr>
        <w:t xml:space="preserve"> and international research in these areas. The </w:t>
      </w:r>
      <w:r w:rsidR="00C37DD9" w:rsidRPr="00B30905">
        <w:rPr>
          <w:rFonts w:asciiTheme="minorHAnsi" w:hAnsiTheme="minorHAnsi" w:cstheme="minorHAnsi"/>
          <w:sz w:val="22"/>
          <w:szCs w:val="22"/>
        </w:rPr>
        <w:t xml:space="preserve">YJSS Head of Service </w:t>
      </w:r>
      <w:r w:rsidRPr="00B30905">
        <w:rPr>
          <w:rFonts w:asciiTheme="minorHAnsi" w:hAnsiTheme="minorHAnsi" w:cstheme="minorHAnsi"/>
          <w:sz w:val="22"/>
          <w:szCs w:val="22"/>
        </w:rPr>
        <w:t>draws on experience gained at a national level, including as a member of the Executive of the Association of</w:t>
      </w:r>
      <w:r w:rsidR="00B81B81" w:rsidRPr="00B30905">
        <w:rPr>
          <w:rFonts w:asciiTheme="minorHAnsi" w:hAnsiTheme="minorHAnsi" w:cstheme="minorHAnsi"/>
          <w:sz w:val="22"/>
          <w:szCs w:val="22"/>
        </w:rPr>
        <w:t xml:space="preserve"> </w:t>
      </w:r>
      <w:r w:rsidRPr="00B30905">
        <w:rPr>
          <w:rFonts w:asciiTheme="minorHAnsi" w:hAnsiTheme="minorHAnsi" w:cstheme="minorHAnsi"/>
          <w:sz w:val="22"/>
          <w:szCs w:val="22"/>
        </w:rPr>
        <w:t>YOT Managers (AYM) and as the AYM lead for SEND</w:t>
      </w:r>
      <w:r w:rsidR="5A13FB50" w:rsidRPr="00B30905">
        <w:rPr>
          <w:rFonts w:asciiTheme="minorHAnsi" w:hAnsiTheme="minorHAnsi" w:cstheme="minorHAnsi"/>
          <w:sz w:val="22"/>
          <w:szCs w:val="22"/>
        </w:rPr>
        <w:t>,</w:t>
      </w:r>
      <w:r w:rsidRPr="00B30905">
        <w:rPr>
          <w:rFonts w:asciiTheme="minorHAnsi" w:hAnsiTheme="minorHAnsi" w:cstheme="minorHAnsi"/>
          <w:sz w:val="22"/>
          <w:szCs w:val="22"/>
        </w:rPr>
        <w:t xml:space="preserve"> Speech and Language</w:t>
      </w:r>
      <w:r w:rsidR="1DC330D2" w:rsidRPr="00B30905">
        <w:rPr>
          <w:rFonts w:asciiTheme="minorHAnsi" w:hAnsiTheme="minorHAnsi" w:cstheme="minorHAnsi"/>
          <w:sz w:val="22"/>
          <w:szCs w:val="22"/>
        </w:rPr>
        <w:t>, and</w:t>
      </w:r>
      <w:r w:rsidR="6F63CB3E" w:rsidRPr="00B30905">
        <w:rPr>
          <w:rFonts w:asciiTheme="minorHAnsi" w:hAnsiTheme="minorHAnsi" w:cstheme="minorHAnsi"/>
          <w:sz w:val="22"/>
          <w:szCs w:val="22"/>
        </w:rPr>
        <w:t xml:space="preserve"> </w:t>
      </w:r>
      <w:r w:rsidR="1DC330D2" w:rsidRPr="00B30905">
        <w:rPr>
          <w:rFonts w:asciiTheme="minorHAnsi" w:hAnsiTheme="minorHAnsi" w:cstheme="minorHAnsi"/>
          <w:sz w:val="22"/>
          <w:szCs w:val="22"/>
        </w:rPr>
        <w:t>Transitions</w:t>
      </w:r>
      <w:r w:rsidRPr="00B30905">
        <w:rPr>
          <w:rFonts w:asciiTheme="minorHAnsi" w:hAnsiTheme="minorHAnsi" w:cstheme="minorHAnsi"/>
          <w:sz w:val="22"/>
          <w:szCs w:val="22"/>
        </w:rPr>
        <w:t xml:space="preserve"> </w:t>
      </w:r>
    </w:p>
    <w:p w14:paraId="79EF6EA2" w14:textId="2DC4532A" w:rsidR="00CE69BB" w:rsidRPr="00B30905" w:rsidRDefault="00CE69BB" w:rsidP="00091F71">
      <w:pPr>
        <w:pStyle w:val="SubParagraphwithletters"/>
        <w:suppressAutoHyphens/>
        <w:spacing w:beforeLines="120" w:before="288" w:afterLines="120" w:after="288" w:line="360" w:lineRule="auto"/>
        <w:rPr>
          <w:rFonts w:asciiTheme="minorHAnsi" w:hAnsiTheme="minorHAnsi" w:cstheme="minorHAnsi"/>
          <w:sz w:val="22"/>
          <w:szCs w:val="22"/>
        </w:rPr>
      </w:pPr>
      <w:r w:rsidRPr="00B30905">
        <w:rPr>
          <w:rFonts w:asciiTheme="minorHAnsi" w:hAnsiTheme="minorHAnsi" w:cstheme="minorHAnsi"/>
          <w:sz w:val="22"/>
          <w:szCs w:val="22"/>
        </w:rPr>
        <w:lastRenderedPageBreak/>
        <w:t xml:space="preserve">The </w:t>
      </w:r>
      <w:r w:rsidR="000A32BB" w:rsidRPr="00B30905">
        <w:rPr>
          <w:rFonts w:asciiTheme="minorHAnsi" w:hAnsiTheme="minorHAnsi" w:cstheme="minorHAnsi"/>
          <w:sz w:val="22"/>
          <w:szCs w:val="22"/>
        </w:rPr>
        <w:t xml:space="preserve">YJSS Head of Service </w:t>
      </w:r>
      <w:r w:rsidRPr="00B30905">
        <w:rPr>
          <w:rFonts w:asciiTheme="minorHAnsi" w:hAnsiTheme="minorHAnsi" w:cstheme="minorHAnsi"/>
          <w:sz w:val="22"/>
          <w:szCs w:val="22"/>
        </w:rPr>
        <w:t xml:space="preserve">is a member of the Channel Panel providing information and specialist advice to assist in the preparation of risk and threat assessments to help support and manage risks posed by children involved in extremism </w:t>
      </w:r>
      <w:proofErr w:type="spellStart"/>
      <w:r w:rsidRPr="00B30905">
        <w:rPr>
          <w:rFonts w:asciiTheme="minorHAnsi" w:hAnsiTheme="minorHAnsi" w:cstheme="minorHAnsi"/>
          <w:sz w:val="22"/>
          <w:szCs w:val="22"/>
        </w:rPr>
        <w:t>behaviour</w:t>
      </w:r>
      <w:proofErr w:type="spellEnd"/>
      <w:r w:rsidRPr="00B30905">
        <w:rPr>
          <w:rFonts w:asciiTheme="minorHAnsi" w:hAnsiTheme="minorHAnsi" w:cstheme="minorHAnsi"/>
          <w:sz w:val="22"/>
          <w:szCs w:val="22"/>
        </w:rPr>
        <w:t>.</w:t>
      </w:r>
    </w:p>
    <w:p w14:paraId="71744837" w14:textId="2BE4E68F" w:rsidR="00CE69BB" w:rsidRPr="00B30905" w:rsidRDefault="00CE69BB" w:rsidP="00091F71">
      <w:pPr>
        <w:pStyle w:val="SubParagraphwithletters"/>
        <w:suppressAutoHyphens/>
        <w:spacing w:beforeLines="120" w:before="288" w:afterLines="120" w:after="288" w:line="360" w:lineRule="auto"/>
        <w:rPr>
          <w:rFonts w:asciiTheme="minorHAnsi" w:hAnsiTheme="minorHAnsi" w:cstheme="minorHAnsi"/>
          <w:sz w:val="22"/>
          <w:szCs w:val="22"/>
        </w:rPr>
      </w:pPr>
      <w:r w:rsidRPr="00B30905">
        <w:rPr>
          <w:rFonts w:asciiTheme="minorHAnsi" w:hAnsiTheme="minorHAnsi" w:cstheme="minorHAnsi"/>
          <w:sz w:val="22"/>
          <w:szCs w:val="22"/>
        </w:rPr>
        <w:t>The Y</w:t>
      </w:r>
      <w:r w:rsidR="00D62046" w:rsidRPr="00B30905">
        <w:rPr>
          <w:rFonts w:asciiTheme="minorHAnsi" w:hAnsiTheme="minorHAnsi" w:cstheme="minorHAnsi"/>
          <w:sz w:val="22"/>
          <w:szCs w:val="22"/>
        </w:rPr>
        <w:t>JSS</w:t>
      </w:r>
      <w:r w:rsidRPr="00B30905">
        <w:rPr>
          <w:rFonts w:asciiTheme="minorHAnsi" w:hAnsiTheme="minorHAnsi" w:cstheme="minorHAnsi"/>
          <w:sz w:val="22"/>
          <w:szCs w:val="22"/>
        </w:rPr>
        <w:t xml:space="preserve"> Deputy Manager co-ordinates the MK Harmful Sexual </w:t>
      </w:r>
      <w:proofErr w:type="spellStart"/>
      <w:r w:rsidRPr="00B30905">
        <w:rPr>
          <w:rFonts w:asciiTheme="minorHAnsi" w:hAnsiTheme="minorHAnsi" w:cstheme="minorHAnsi"/>
          <w:sz w:val="22"/>
          <w:szCs w:val="22"/>
        </w:rPr>
        <w:t>Behaviour</w:t>
      </w:r>
      <w:proofErr w:type="spellEnd"/>
      <w:r w:rsidRPr="00B30905">
        <w:rPr>
          <w:rFonts w:asciiTheme="minorHAnsi" w:hAnsiTheme="minorHAnsi" w:cstheme="minorHAnsi"/>
          <w:sz w:val="22"/>
          <w:szCs w:val="22"/>
        </w:rPr>
        <w:t xml:space="preserve"> (AIM2 / AIM3) Programme which is delivered via a virtual multi-agency team. </w:t>
      </w:r>
    </w:p>
    <w:p w14:paraId="1503607E" w14:textId="0F88E049" w:rsidR="00CE69BB" w:rsidRPr="00B30905" w:rsidRDefault="00CE69BB" w:rsidP="00091F71">
      <w:pPr>
        <w:pStyle w:val="SubParagraphwithletters"/>
        <w:suppressAutoHyphens/>
        <w:spacing w:beforeLines="120" w:before="288" w:afterLines="120" w:after="288"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w:t>
      </w:r>
      <w:r w:rsidR="004A5F93" w:rsidRPr="00B30905">
        <w:rPr>
          <w:rFonts w:asciiTheme="minorHAnsi" w:hAnsiTheme="minorHAnsi" w:cstheme="minorHAnsi"/>
          <w:sz w:val="22"/>
          <w:szCs w:val="22"/>
        </w:rPr>
        <w:t>Youth Justice and Support Service</w:t>
      </w:r>
      <w:r w:rsidRPr="00B30905">
        <w:rPr>
          <w:rFonts w:asciiTheme="minorHAnsi" w:hAnsiTheme="minorHAnsi" w:cstheme="minorHAnsi"/>
          <w:sz w:val="22"/>
          <w:szCs w:val="22"/>
        </w:rPr>
        <w:t xml:space="preserve"> is a standing member of the Schools </w:t>
      </w:r>
      <w:proofErr w:type="spellStart"/>
      <w:r w:rsidRPr="00B30905">
        <w:rPr>
          <w:rFonts w:asciiTheme="minorHAnsi" w:hAnsiTheme="minorHAnsi" w:cstheme="minorHAnsi"/>
          <w:sz w:val="22"/>
          <w:szCs w:val="22"/>
        </w:rPr>
        <w:t>Behaviour</w:t>
      </w:r>
      <w:proofErr w:type="spellEnd"/>
      <w:r w:rsidRPr="00B30905">
        <w:rPr>
          <w:rFonts w:asciiTheme="minorHAnsi" w:hAnsiTheme="minorHAnsi" w:cstheme="minorHAnsi"/>
          <w:sz w:val="22"/>
          <w:szCs w:val="22"/>
        </w:rPr>
        <w:t xml:space="preserve"> Partnership alternative education panel and </w:t>
      </w:r>
      <w:proofErr w:type="gramStart"/>
      <w:r w:rsidRPr="00B30905">
        <w:rPr>
          <w:rFonts w:asciiTheme="minorHAnsi" w:hAnsiTheme="minorHAnsi" w:cstheme="minorHAnsi"/>
          <w:sz w:val="22"/>
          <w:szCs w:val="22"/>
        </w:rPr>
        <w:t>is able to</w:t>
      </w:r>
      <w:proofErr w:type="gramEnd"/>
      <w:r w:rsidRPr="00B30905">
        <w:rPr>
          <w:rFonts w:asciiTheme="minorHAnsi" w:hAnsiTheme="minorHAnsi" w:cstheme="minorHAnsi"/>
          <w:sz w:val="22"/>
          <w:szCs w:val="22"/>
        </w:rPr>
        <w:t xml:space="preserve"> influence discussions on appropriate education provision.</w:t>
      </w:r>
    </w:p>
    <w:p w14:paraId="3D9974A6" w14:textId="27963206" w:rsidR="00CE69BB" w:rsidRPr="00B30905" w:rsidRDefault="00CE69BB" w:rsidP="00091F71">
      <w:pPr>
        <w:pStyle w:val="SubParagraphwithletters"/>
        <w:suppressAutoHyphens/>
        <w:spacing w:beforeLines="120" w:before="288" w:afterLines="120" w:after="288" w:line="360" w:lineRule="auto"/>
        <w:rPr>
          <w:rFonts w:asciiTheme="minorHAnsi" w:hAnsiTheme="minorHAnsi" w:cstheme="minorHAnsi"/>
          <w:sz w:val="22"/>
          <w:szCs w:val="22"/>
        </w:rPr>
      </w:pPr>
      <w:r w:rsidRPr="00B30905">
        <w:rPr>
          <w:rFonts w:asciiTheme="minorHAnsi" w:hAnsiTheme="minorHAnsi" w:cstheme="minorHAnsi"/>
          <w:sz w:val="22"/>
          <w:szCs w:val="22"/>
        </w:rPr>
        <w:t>The Y</w:t>
      </w:r>
      <w:r w:rsidR="004A5F93" w:rsidRPr="00B30905">
        <w:rPr>
          <w:rFonts w:asciiTheme="minorHAnsi" w:hAnsiTheme="minorHAnsi" w:cstheme="minorHAnsi"/>
          <w:sz w:val="22"/>
          <w:szCs w:val="22"/>
        </w:rPr>
        <w:t>JSS</w:t>
      </w:r>
      <w:r w:rsidRPr="00B30905">
        <w:rPr>
          <w:rFonts w:asciiTheme="minorHAnsi" w:hAnsiTheme="minorHAnsi" w:cstheme="minorHAnsi"/>
          <w:sz w:val="22"/>
          <w:szCs w:val="22"/>
        </w:rPr>
        <w:t xml:space="preserve"> Family Support and Intervention Coordinator is responsible for partnership working with Strengthening Families, Children and Family Practices and Social Work Teams in identifying and working with parents who would benefit from the specialist parenting courses delivered by the Y</w:t>
      </w:r>
      <w:r w:rsidR="004A5F93" w:rsidRPr="00B30905">
        <w:rPr>
          <w:rFonts w:asciiTheme="minorHAnsi" w:hAnsiTheme="minorHAnsi" w:cstheme="minorHAnsi"/>
          <w:sz w:val="22"/>
          <w:szCs w:val="22"/>
        </w:rPr>
        <w:t>JSS</w:t>
      </w:r>
      <w:r w:rsidRPr="00B30905">
        <w:rPr>
          <w:rFonts w:asciiTheme="minorHAnsi" w:hAnsiTheme="minorHAnsi" w:cstheme="minorHAnsi"/>
          <w:sz w:val="22"/>
          <w:szCs w:val="22"/>
        </w:rPr>
        <w:t>.</w:t>
      </w:r>
    </w:p>
    <w:p w14:paraId="431CEAF5" w14:textId="712A7EAE" w:rsidR="00CE69BB" w:rsidRPr="00B30905" w:rsidRDefault="2687EE3C" w:rsidP="00091F71">
      <w:pPr>
        <w:pStyle w:val="SubParagraphwithletters"/>
        <w:suppressAutoHyphens/>
        <w:spacing w:beforeLines="120" w:before="288" w:afterLines="120" w:after="288"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w:t>
      </w:r>
      <w:r w:rsidR="45B64008" w:rsidRPr="00B30905">
        <w:rPr>
          <w:rFonts w:asciiTheme="minorHAnsi" w:hAnsiTheme="minorHAnsi" w:cstheme="minorHAnsi"/>
          <w:sz w:val="22"/>
          <w:szCs w:val="22"/>
        </w:rPr>
        <w:t xml:space="preserve">Service Lead for Out of Court Disposals, Youth Diversion and Prevention is </w:t>
      </w:r>
      <w:r w:rsidR="004A5F93" w:rsidRPr="00B30905">
        <w:rPr>
          <w:rFonts w:asciiTheme="minorHAnsi" w:hAnsiTheme="minorHAnsi" w:cstheme="minorHAnsi"/>
          <w:sz w:val="22"/>
          <w:szCs w:val="22"/>
        </w:rPr>
        <w:t xml:space="preserve">a </w:t>
      </w:r>
      <w:r w:rsidR="45B64008" w:rsidRPr="00B30905">
        <w:rPr>
          <w:rFonts w:asciiTheme="minorHAnsi" w:hAnsiTheme="minorHAnsi" w:cstheme="minorHAnsi"/>
          <w:sz w:val="22"/>
          <w:szCs w:val="22"/>
        </w:rPr>
        <w:t>standing member of the Contextual Safeguarding Group which</w:t>
      </w:r>
      <w:r w:rsidRPr="00B30905">
        <w:rPr>
          <w:rFonts w:asciiTheme="minorHAnsi" w:hAnsiTheme="minorHAnsi" w:cstheme="minorHAnsi"/>
          <w:sz w:val="22"/>
          <w:szCs w:val="22"/>
        </w:rPr>
        <w:t xml:space="preserve"> aims to reduce serious youth violence, knife crime and exploitation through drug related crimes in line with the national public health approach of early identification, engagement, </w:t>
      </w:r>
      <w:r w:rsidR="7AD984FA" w:rsidRPr="00B30905">
        <w:rPr>
          <w:rFonts w:asciiTheme="minorHAnsi" w:hAnsiTheme="minorHAnsi" w:cstheme="minorHAnsi"/>
          <w:sz w:val="22"/>
          <w:szCs w:val="22"/>
        </w:rPr>
        <w:t>intervention,</w:t>
      </w:r>
      <w:r w:rsidRPr="00B30905">
        <w:rPr>
          <w:rFonts w:asciiTheme="minorHAnsi" w:hAnsiTheme="minorHAnsi" w:cstheme="minorHAnsi"/>
          <w:sz w:val="22"/>
          <w:szCs w:val="22"/>
        </w:rPr>
        <w:t xml:space="preserve"> and diversion. The meeting provides a forum to discuss children where there are concerns around: -</w:t>
      </w:r>
    </w:p>
    <w:p w14:paraId="476E8D00" w14:textId="77777777" w:rsidR="00CE69BB" w:rsidRPr="00B30905" w:rsidRDefault="00CE69BB" w:rsidP="00091F71">
      <w:pPr>
        <w:pStyle w:val="Subheading-bulletpoint"/>
        <w:suppressAutoHyphens/>
        <w:rPr>
          <w:rFonts w:asciiTheme="minorHAnsi" w:hAnsiTheme="minorHAnsi" w:cstheme="minorHAnsi"/>
          <w:sz w:val="22"/>
          <w:szCs w:val="22"/>
        </w:rPr>
      </w:pPr>
      <w:r w:rsidRPr="00B30905">
        <w:rPr>
          <w:rFonts w:asciiTheme="minorHAnsi" w:hAnsiTheme="minorHAnsi" w:cstheme="minorHAnsi"/>
          <w:sz w:val="22"/>
          <w:szCs w:val="22"/>
        </w:rPr>
        <w:t>Gang activity participation or gang associations</w:t>
      </w:r>
    </w:p>
    <w:p w14:paraId="7724043A" w14:textId="77777777" w:rsidR="00CE69BB" w:rsidRPr="00B30905" w:rsidRDefault="00CE69BB" w:rsidP="00091F71">
      <w:pPr>
        <w:pStyle w:val="Subheading-bulletpoint"/>
        <w:suppressAutoHyphens/>
        <w:rPr>
          <w:rFonts w:asciiTheme="minorHAnsi" w:hAnsiTheme="minorHAnsi" w:cstheme="minorHAnsi"/>
          <w:sz w:val="22"/>
          <w:szCs w:val="22"/>
        </w:rPr>
      </w:pPr>
      <w:r w:rsidRPr="00B30905">
        <w:rPr>
          <w:rFonts w:asciiTheme="minorHAnsi" w:hAnsiTheme="minorHAnsi" w:cstheme="minorHAnsi"/>
          <w:sz w:val="22"/>
          <w:szCs w:val="22"/>
        </w:rPr>
        <w:t xml:space="preserve">ASB group associations where there is a risk of serious youth violence and/or increase in </w:t>
      </w:r>
      <w:proofErr w:type="gramStart"/>
      <w:r w:rsidRPr="00B30905">
        <w:rPr>
          <w:rFonts w:asciiTheme="minorHAnsi" w:hAnsiTheme="minorHAnsi" w:cstheme="minorHAnsi"/>
          <w:sz w:val="22"/>
          <w:szCs w:val="22"/>
        </w:rPr>
        <w:t>criminality</w:t>
      </w:r>
      <w:proofErr w:type="gramEnd"/>
    </w:p>
    <w:p w14:paraId="3BC30CFF" w14:textId="77777777" w:rsidR="00CE69BB" w:rsidRPr="00B30905" w:rsidRDefault="00CE69BB" w:rsidP="00091F71">
      <w:pPr>
        <w:pStyle w:val="Subheading-bulletpoint"/>
        <w:suppressAutoHyphens/>
        <w:rPr>
          <w:rFonts w:asciiTheme="minorHAnsi" w:hAnsiTheme="minorHAnsi" w:cstheme="minorHAnsi"/>
          <w:sz w:val="22"/>
          <w:szCs w:val="22"/>
        </w:rPr>
      </w:pPr>
      <w:r w:rsidRPr="00B30905">
        <w:rPr>
          <w:rFonts w:asciiTheme="minorHAnsi" w:hAnsiTheme="minorHAnsi" w:cstheme="minorHAnsi"/>
          <w:sz w:val="22"/>
          <w:szCs w:val="22"/>
        </w:rPr>
        <w:t>Concerns of local or county drug line exploitation.</w:t>
      </w:r>
    </w:p>
    <w:p w14:paraId="44D66A14" w14:textId="77777777" w:rsidR="00CE69BB" w:rsidRPr="00B30905" w:rsidRDefault="00CE69BB" w:rsidP="00091F71">
      <w:pPr>
        <w:pStyle w:val="Subheading-bulletpoint"/>
        <w:suppressAutoHyphens/>
        <w:rPr>
          <w:rFonts w:asciiTheme="minorHAnsi" w:hAnsiTheme="minorHAnsi" w:cstheme="minorHAnsi"/>
          <w:sz w:val="22"/>
          <w:szCs w:val="22"/>
        </w:rPr>
      </w:pPr>
      <w:r w:rsidRPr="00B30905">
        <w:rPr>
          <w:rFonts w:asciiTheme="minorHAnsi" w:hAnsiTheme="minorHAnsi" w:cstheme="minorHAnsi"/>
          <w:sz w:val="22"/>
          <w:szCs w:val="22"/>
        </w:rPr>
        <w:t>Weapon carriers</w:t>
      </w:r>
    </w:p>
    <w:p w14:paraId="70B05A21" w14:textId="77777777" w:rsidR="00CE69BB" w:rsidRPr="00B30905" w:rsidRDefault="00CE69BB" w:rsidP="00091F71">
      <w:pPr>
        <w:pStyle w:val="Subheading-bulletpoint"/>
        <w:suppressAutoHyphens/>
        <w:rPr>
          <w:rFonts w:asciiTheme="minorHAnsi" w:hAnsiTheme="minorHAnsi" w:cstheme="minorHAnsi"/>
          <w:sz w:val="22"/>
          <w:szCs w:val="22"/>
        </w:rPr>
      </w:pPr>
      <w:r w:rsidRPr="00B30905">
        <w:rPr>
          <w:rFonts w:asciiTheme="minorHAnsi" w:hAnsiTheme="minorHAnsi" w:cstheme="minorHAnsi"/>
          <w:sz w:val="22"/>
          <w:szCs w:val="22"/>
        </w:rPr>
        <w:t xml:space="preserve">Any other risky behaviours, which increase the risk of youth violence to that child or any other person or </w:t>
      </w:r>
      <w:proofErr w:type="gramStart"/>
      <w:r w:rsidRPr="00B30905">
        <w:rPr>
          <w:rFonts w:asciiTheme="minorHAnsi" w:hAnsiTheme="minorHAnsi" w:cstheme="minorHAnsi"/>
          <w:sz w:val="22"/>
          <w:szCs w:val="22"/>
        </w:rPr>
        <w:t>groups</w:t>
      </w:r>
      <w:proofErr w:type="gramEnd"/>
    </w:p>
    <w:p w14:paraId="387E8E2A" w14:textId="50EDC63B" w:rsidR="00CE69BB" w:rsidRPr="00B30905" w:rsidRDefault="71AB942F" w:rsidP="00091F71">
      <w:pPr>
        <w:pStyle w:val="SubParagraphwithletters"/>
        <w:suppressAutoHyphens/>
        <w:spacing w:beforeLines="120" w:before="288" w:afterLines="120" w:after="288" w:line="360" w:lineRule="auto"/>
        <w:rPr>
          <w:rFonts w:asciiTheme="minorHAnsi" w:hAnsiTheme="minorHAnsi" w:cstheme="minorHAnsi"/>
          <w:sz w:val="22"/>
          <w:szCs w:val="22"/>
        </w:rPr>
      </w:pPr>
      <w:r w:rsidRPr="00B30905">
        <w:rPr>
          <w:rFonts w:asciiTheme="minorHAnsi" w:hAnsiTheme="minorHAnsi" w:cstheme="minorHAnsi"/>
          <w:sz w:val="22"/>
          <w:szCs w:val="22"/>
        </w:rPr>
        <w:t>The Service Lead for Out of Court Disposals, Youth Diversion and Prevention</w:t>
      </w:r>
      <w:r w:rsidR="2687EE3C" w:rsidRPr="00B30905">
        <w:rPr>
          <w:rFonts w:asciiTheme="minorHAnsi" w:hAnsiTheme="minorHAnsi" w:cstheme="minorHAnsi"/>
          <w:sz w:val="22"/>
          <w:szCs w:val="22"/>
        </w:rPr>
        <w:t xml:space="preserve"> is</w:t>
      </w:r>
      <w:r w:rsidR="44B50C22" w:rsidRPr="00B30905">
        <w:rPr>
          <w:rFonts w:asciiTheme="minorHAnsi" w:hAnsiTheme="minorHAnsi" w:cstheme="minorHAnsi"/>
          <w:sz w:val="22"/>
          <w:szCs w:val="22"/>
        </w:rPr>
        <w:t xml:space="preserve"> a core member of the</w:t>
      </w:r>
      <w:r w:rsidR="2687EE3C" w:rsidRPr="00B30905">
        <w:rPr>
          <w:rFonts w:asciiTheme="minorHAnsi" w:hAnsiTheme="minorHAnsi" w:cstheme="minorHAnsi"/>
          <w:sz w:val="22"/>
          <w:szCs w:val="22"/>
        </w:rPr>
        <w:t xml:space="preserve"> Missing and Exploitation Panel ensuring that plans to address missing and exploitation concerns are robust and reflect a multi-agency approach.</w:t>
      </w:r>
    </w:p>
    <w:p w14:paraId="6A20A391" w14:textId="071D0D07" w:rsidR="00CE69BB" w:rsidRPr="00B30905" w:rsidRDefault="2687EE3C" w:rsidP="00091F71">
      <w:pPr>
        <w:pStyle w:val="SubParagraphwithletters"/>
        <w:suppressAutoHyphens/>
        <w:spacing w:beforeLines="120" w:before="288" w:afterLines="120" w:after="288"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w:t>
      </w:r>
      <w:r w:rsidR="65E6CBAB" w:rsidRPr="00B30905">
        <w:rPr>
          <w:rFonts w:asciiTheme="minorHAnsi" w:hAnsiTheme="minorHAnsi" w:cstheme="minorHAnsi"/>
          <w:sz w:val="22"/>
          <w:szCs w:val="22"/>
        </w:rPr>
        <w:t>Service Lead for Out of Court Disposals, Youth Diversion and Prevention is</w:t>
      </w:r>
      <w:r w:rsidRPr="00B30905">
        <w:rPr>
          <w:rFonts w:asciiTheme="minorHAnsi" w:hAnsiTheme="minorHAnsi" w:cstheme="minorHAnsi"/>
          <w:sz w:val="22"/>
          <w:szCs w:val="22"/>
        </w:rPr>
        <w:t xml:space="preserve"> a member of the Legacy Panel, a multi-agency group </w:t>
      </w:r>
      <w:proofErr w:type="spellStart"/>
      <w:r w:rsidRPr="00B30905">
        <w:rPr>
          <w:rFonts w:asciiTheme="minorHAnsi" w:hAnsiTheme="minorHAnsi" w:cstheme="minorHAnsi"/>
          <w:sz w:val="22"/>
          <w:szCs w:val="22"/>
        </w:rPr>
        <w:t>scrutinising</w:t>
      </w:r>
      <w:proofErr w:type="spellEnd"/>
      <w:r w:rsidRPr="00B30905">
        <w:rPr>
          <w:rFonts w:asciiTheme="minorHAnsi" w:hAnsiTheme="minorHAnsi" w:cstheme="minorHAnsi"/>
          <w:sz w:val="22"/>
          <w:szCs w:val="22"/>
        </w:rPr>
        <w:t xml:space="preserve"> Part Time Timetables that have been in place for longer than </w:t>
      </w:r>
      <w:r w:rsidR="00254007" w:rsidRPr="00B30905">
        <w:rPr>
          <w:rFonts w:asciiTheme="minorHAnsi" w:hAnsiTheme="minorHAnsi" w:cstheme="minorHAnsi"/>
          <w:sz w:val="22"/>
          <w:szCs w:val="22"/>
        </w:rPr>
        <w:t>six</w:t>
      </w:r>
      <w:r w:rsidRPr="00B30905">
        <w:rPr>
          <w:rFonts w:asciiTheme="minorHAnsi" w:hAnsiTheme="minorHAnsi" w:cstheme="minorHAnsi"/>
          <w:sz w:val="22"/>
          <w:szCs w:val="22"/>
        </w:rPr>
        <w:t xml:space="preserve"> weeks to ensure appropriate steps are taken to re-engage children in full time education.</w:t>
      </w:r>
    </w:p>
    <w:p w14:paraId="012FE85E" w14:textId="77C9C2F0" w:rsidR="00CE69BB" w:rsidRPr="00B30905" w:rsidRDefault="00CE69BB" w:rsidP="00091F71">
      <w:pPr>
        <w:pStyle w:val="SubParagraphwithletters"/>
        <w:suppressAutoHyphens/>
        <w:spacing w:beforeLines="120" w:before="288" w:afterLines="120" w:after="288" w:line="360" w:lineRule="auto"/>
        <w:rPr>
          <w:rFonts w:asciiTheme="minorHAnsi" w:hAnsiTheme="minorHAnsi" w:cstheme="minorHAnsi"/>
          <w:sz w:val="22"/>
          <w:szCs w:val="22"/>
        </w:rPr>
      </w:pPr>
      <w:r w:rsidRPr="00B30905">
        <w:rPr>
          <w:rFonts w:asciiTheme="minorHAnsi" w:hAnsiTheme="minorHAnsi" w:cstheme="minorHAnsi"/>
          <w:sz w:val="22"/>
          <w:szCs w:val="22"/>
        </w:rPr>
        <w:lastRenderedPageBreak/>
        <w:t xml:space="preserve">In addition to the statutory partners and linkages identified above the Youth </w:t>
      </w:r>
      <w:r w:rsidR="000A5B34" w:rsidRPr="00B30905">
        <w:rPr>
          <w:rFonts w:asciiTheme="minorHAnsi" w:hAnsiTheme="minorHAnsi" w:cstheme="minorHAnsi"/>
          <w:sz w:val="22"/>
          <w:szCs w:val="22"/>
        </w:rPr>
        <w:t>Justice and Support</w:t>
      </w:r>
      <w:r w:rsidRPr="00B30905">
        <w:rPr>
          <w:rFonts w:asciiTheme="minorHAnsi" w:hAnsiTheme="minorHAnsi" w:cstheme="minorHAnsi"/>
          <w:sz w:val="22"/>
          <w:szCs w:val="22"/>
        </w:rPr>
        <w:t xml:space="preserve"> Service has wider partnership arrangements with - Youth Information Service (YIS); Primary and Secondary Schools; HMCTS Youth and Crown Court; Speech and Language Therapy (SLT); Special Education Needs and Disability (SEND); Education, Sufficiency, Access and Attendance; Youth Information Advice and Guidance; NHS England Health and Justice; Thames Valley Police Violence Reduction Unit, Problem Solving Team</w:t>
      </w:r>
      <w:r w:rsidR="0015350B" w:rsidRPr="00B30905">
        <w:rPr>
          <w:rFonts w:asciiTheme="minorHAnsi" w:hAnsiTheme="minorHAnsi" w:cstheme="minorHAnsi"/>
          <w:sz w:val="22"/>
          <w:szCs w:val="22"/>
        </w:rPr>
        <w:t>, YMCA</w:t>
      </w:r>
      <w:r w:rsidRPr="00B30905">
        <w:rPr>
          <w:rFonts w:asciiTheme="minorHAnsi" w:hAnsiTheme="minorHAnsi" w:cstheme="minorHAnsi"/>
          <w:sz w:val="22"/>
          <w:szCs w:val="22"/>
        </w:rPr>
        <w:t xml:space="preserve"> and SOFEA.  </w:t>
      </w:r>
    </w:p>
    <w:p w14:paraId="3341F997" w14:textId="310295A0" w:rsidR="0015350B" w:rsidRPr="00B30905" w:rsidRDefault="68A0D15B" w:rsidP="00091F71">
      <w:pPr>
        <w:pStyle w:val="TOCHeadingMS"/>
        <w:suppressAutoHyphens/>
        <w:ind w:left="357" w:hanging="357"/>
        <w:rPr>
          <w:rFonts w:asciiTheme="minorHAnsi" w:hAnsiTheme="minorHAnsi" w:cstheme="minorHAnsi"/>
          <w:color w:val="auto"/>
          <w:sz w:val="22"/>
          <w:szCs w:val="22"/>
        </w:rPr>
      </w:pPr>
      <w:bookmarkStart w:id="11" w:name="BoardDevelopment"/>
      <w:bookmarkStart w:id="12" w:name="_Toc95246236"/>
      <w:r w:rsidRPr="00B30905">
        <w:rPr>
          <w:rFonts w:asciiTheme="minorHAnsi" w:hAnsiTheme="minorHAnsi" w:cstheme="minorHAnsi"/>
          <w:color w:val="auto"/>
          <w:sz w:val="22"/>
          <w:szCs w:val="22"/>
        </w:rPr>
        <w:t>Board Development</w:t>
      </w:r>
    </w:p>
    <w:bookmarkEnd w:id="11"/>
    <w:p w14:paraId="448A2ADD" w14:textId="77777777" w:rsidR="00983CF3" w:rsidRPr="00B30905" w:rsidRDefault="00983CF3" w:rsidP="00091F71">
      <w:pPr>
        <w:pStyle w:val="TOCHeadingMS"/>
        <w:numPr>
          <w:ilvl w:val="0"/>
          <w:numId w:val="0"/>
        </w:numPr>
        <w:suppressAutoHyphens/>
        <w:ind w:left="360" w:hanging="360"/>
        <w:rPr>
          <w:rFonts w:asciiTheme="minorHAnsi" w:hAnsiTheme="minorHAnsi" w:cstheme="minorHAnsi"/>
          <w:sz w:val="22"/>
          <w:szCs w:val="22"/>
        </w:rPr>
      </w:pPr>
    </w:p>
    <w:p w14:paraId="00EF4863" w14:textId="37358B63" w:rsidR="09A8303A" w:rsidRPr="00B30905" w:rsidRDefault="09A8303A" w:rsidP="00091F71">
      <w:pPr>
        <w:pStyle w:val="ListBullet"/>
        <w:numPr>
          <w:ilvl w:val="0"/>
          <w:numId w:val="7"/>
        </w:numPr>
        <w:suppressAutoHyphens/>
        <w:spacing w:beforeLines="120" w:before="288" w:afterLines="120" w:after="288" w:line="360" w:lineRule="auto"/>
        <w:rPr>
          <w:rFonts w:asciiTheme="minorHAnsi" w:eastAsia="Arial" w:hAnsiTheme="minorHAnsi" w:cstheme="minorHAnsi"/>
          <w:sz w:val="22"/>
          <w:szCs w:val="22"/>
        </w:rPr>
      </w:pPr>
      <w:r w:rsidRPr="00B30905">
        <w:rPr>
          <w:rFonts w:asciiTheme="minorHAnsi" w:eastAsia="Arial" w:hAnsiTheme="minorHAnsi" w:cstheme="minorHAnsi"/>
          <w:sz w:val="22"/>
          <w:szCs w:val="22"/>
        </w:rPr>
        <w:t xml:space="preserve">We </w:t>
      </w:r>
      <w:r w:rsidR="26B6E294" w:rsidRPr="00B30905">
        <w:rPr>
          <w:rFonts w:asciiTheme="minorHAnsi" w:eastAsia="Arial" w:hAnsiTheme="minorHAnsi" w:cstheme="minorHAnsi"/>
          <w:sz w:val="22"/>
          <w:szCs w:val="22"/>
        </w:rPr>
        <w:t xml:space="preserve">have </w:t>
      </w:r>
      <w:r w:rsidR="70EC3602" w:rsidRPr="00B30905">
        <w:rPr>
          <w:rFonts w:asciiTheme="minorHAnsi" w:eastAsia="Arial" w:hAnsiTheme="minorHAnsi" w:cstheme="minorHAnsi"/>
          <w:sz w:val="22"/>
          <w:szCs w:val="22"/>
        </w:rPr>
        <w:t xml:space="preserve">in the past </w:t>
      </w:r>
      <w:r w:rsidR="6E17FAD1" w:rsidRPr="00B30905">
        <w:rPr>
          <w:rFonts w:asciiTheme="minorHAnsi" w:eastAsia="Arial" w:hAnsiTheme="minorHAnsi" w:cstheme="minorHAnsi"/>
          <w:sz w:val="22"/>
          <w:szCs w:val="22"/>
        </w:rPr>
        <w:t xml:space="preserve">12 months made </w:t>
      </w:r>
      <w:r w:rsidR="70EC3602" w:rsidRPr="00B30905">
        <w:rPr>
          <w:rFonts w:asciiTheme="minorHAnsi" w:eastAsia="Arial" w:hAnsiTheme="minorHAnsi" w:cstheme="minorHAnsi"/>
          <w:sz w:val="22"/>
          <w:szCs w:val="22"/>
        </w:rPr>
        <w:t xml:space="preserve">changes </w:t>
      </w:r>
      <w:r w:rsidR="432C3FBE" w:rsidRPr="00B30905">
        <w:rPr>
          <w:rFonts w:asciiTheme="minorHAnsi" w:eastAsia="Arial" w:hAnsiTheme="minorHAnsi" w:cstheme="minorHAnsi"/>
          <w:sz w:val="22"/>
          <w:szCs w:val="22"/>
        </w:rPr>
        <w:t xml:space="preserve">and improvements </w:t>
      </w:r>
      <w:r w:rsidR="70EC3602" w:rsidRPr="00B30905">
        <w:rPr>
          <w:rFonts w:asciiTheme="minorHAnsi" w:eastAsia="Arial" w:hAnsiTheme="minorHAnsi" w:cstheme="minorHAnsi"/>
          <w:sz w:val="22"/>
          <w:szCs w:val="22"/>
        </w:rPr>
        <w:t xml:space="preserve">to </w:t>
      </w:r>
      <w:r w:rsidR="4B11A0CA" w:rsidRPr="00B30905">
        <w:rPr>
          <w:rFonts w:asciiTheme="minorHAnsi" w:eastAsia="Arial" w:hAnsiTheme="minorHAnsi" w:cstheme="minorHAnsi"/>
          <w:sz w:val="22"/>
          <w:szCs w:val="22"/>
        </w:rPr>
        <w:t xml:space="preserve">ensure that </w:t>
      </w:r>
      <w:r w:rsidR="70EC3602" w:rsidRPr="00B30905">
        <w:rPr>
          <w:rFonts w:asciiTheme="minorHAnsi" w:eastAsia="Arial" w:hAnsiTheme="minorHAnsi" w:cstheme="minorHAnsi"/>
          <w:sz w:val="22"/>
          <w:szCs w:val="22"/>
        </w:rPr>
        <w:t xml:space="preserve">the Youth Justice Strategic Board (YJSB) </w:t>
      </w:r>
      <w:r w:rsidR="77B8CCA7" w:rsidRPr="00B30905">
        <w:rPr>
          <w:rFonts w:asciiTheme="minorHAnsi" w:eastAsia="Arial" w:hAnsiTheme="minorHAnsi" w:cstheme="minorHAnsi"/>
          <w:sz w:val="22"/>
          <w:szCs w:val="22"/>
        </w:rPr>
        <w:t xml:space="preserve">has a clearer focus on </w:t>
      </w:r>
      <w:r w:rsidR="0706C3A0" w:rsidRPr="00B30905">
        <w:rPr>
          <w:rFonts w:asciiTheme="minorHAnsi" w:eastAsia="Arial" w:hAnsiTheme="minorHAnsi" w:cstheme="minorHAnsi"/>
          <w:sz w:val="22"/>
          <w:szCs w:val="22"/>
        </w:rPr>
        <w:t>the</w:t>
      </w:r>
      <w:r w:rsidR="77B8CCA7" w:rsidRPr="00B30905">
        <w:rPr>
          <w:rFonts w:asciiTheme="minorHAnsi" w:eastAsia="Arial" w:hAnsiTheme="minorHAnsi" w:cstheme="minorHAnsi"/>
          <w:sz w:val="22"/>
          <w:szCs w:val="22"/>
        </w:rPr>
        <w:t xml:space="preserve"> key</w:t>
      </w:r>
      <w:r w:rsidR="34EDE196" w:rsidRPr="00B30905">
        <w:rPr>
          <w:rFonts w:asciiTheme="minorHAnsi" w:eastAsia="Arial" w:hAnsiTheme="minorHAnsi" w:cstheme="minorHAnsi"/>
          <w:sz w:val="22"/>
          <w:szCs w:val="22"/>
        </w:rPr>
        <w:t xml:space="preserve"> priorities </w:t>
      </w:r>
      <w:r w:rsidR="58DBF7AD" w:rsidRPr="00B30905">
        <w:rPr>
          <w:rFonts w:asciiTheme="minorHAnsi" w:eastAsia="Arial" w:hAnsiTheme="minorHAnsi" w:cstheme="minorHAnsi"/>
          <w:sz w:val="22"/>
          <w:szCs w:val="22"/>
        </w:rPr>
        <w:t xml:space="preserve">as outlined in ‘Youth Justice Service Governance and Leadership’. The </w:t>
      </w:r>
      <w:r w:rsidR="04D14BD5" w:rsidRPr="00B30905">
        <w:rPr>
          <w:rFonts w:asciiTheme="minorHAnsi" w:eastAsia="Arial" w:hAnsiTheme="minorHAnsi" w:cstheme="minorHAnsi"/>
          <w:sz w:val="22"/>
          <w:szCs w:val="22"/>
        </w:rPr>
        <w:t xml:space="preserve">main </w:t>
      </w:r>
      <w:r w:rsidR="58DBF7AD" w:rsidRPr="00B30905">
        <w:rPr>
          <w:rFonts w:asciiTheme="minorHAnsi" w:eastAsia="Arial" w:hAnsiTheme="minorHAnsi" w:cstheme="minorHAnsi"/>
          <w:sz w:val="22"/>
          <w:szCs w:val="22"/>
        </w:rPr>
        <w:t>changes implemen</w:t>
      </w:r>
      <w:r w:rsidR="1178C1EF" w:rsidRPr="00B30905">
        <w:rPr>
          <w:rFonts w:asciiTheme="minorHAnsi" w:eastAsia="Arial" w:hAnsiTheme="minorHAnsi" w:cstheme="minorHAnsi"/>
          <w:sz w:val="22"/>
          <w:szCs w:val="22"/>
        </w:rPr>
        <w:t xml:space="preserve">ted </w:t>
      </w:r>
      <w:r w:rsidR="75B4EF20" w:rsidRPr="00B30905">
        <w:rPr>
          <w:rFonts w:asciiTheme="minorHAnsi" w:eastAsia="Arial" w:hAnsiTheme="minorHAnsi" w:cstheme="minorHAnsi"/>
          <w:sz w:val="22"/>
          <w:szCs w:val="22"/>
        </w:rPr>
        <w:t xml:space="preserve">have been around ensuring that </w:t>
      </w:r>
      <w:r w:rsidR="1178C1EF" w:rsidRPr="00B30905">
        <w:rPr>
          <w:rFonts w:asciiTheme="minorHAnsi" w:eastAsia="Arial" w:hAnsiTheme="minorHAnsi" w:cstheme="minorHAnsi"/>
          <w:sz w:val="22"/>
          <w:szCs w:val="22"/>
        </w:rPr>
        <w:t>the way meetings are c</w:t>
      </w:r>
      <w:r w:rsidR="0B37E239" w:rsidRPr="00B30905">
        <w:rPr>
          <w:rFonts w:asciiTheme="minorHAnsi" w:eastAsia="Arial" w:hAnsiTheme="minorHAnsi" w:cstheme="minorHAnsi"/>
          <w:sz w:val="22"/>
          <w:szCs w:val="22"/>
        </w:rPr>
        <w:t xml:space="preserve">onducted </w:t>
      </w:r>
      <w:r w:rsidR="74C5EDBD" w:rsidRPr="00B30905">
        <w:rPr>
          <w:rFonts w:asciiTheme="minorHAnsi" w:eastAsia="Arial" w:hAnsiTheme="minorHAnsi" w:cstheme="minorHAnsi"/>
          <w:sz w:val="22"/>
          <w:szCs w:val="22"/>
        </w:rPr>
        <w:t xml:space="preserve">provide an opportunity to explore the range of development and delivery </w:t>
      </w:r>
      <w:r w:rsidR="583F407A" w:rsidRPr="00B30905">
        <w:rPr>
          <w:rFonts w:asciiTheme="minorHAnsi" w:eastAsia="Arial" w:hAnsiTheme="minorHAnsi" w:cstheme="minorHAnsi"/>
          <w:sz w:val="22"/>
          <w:szCs w:val="22"/>
        </w:rPr>
        <w:t xml:space="preserve">of youth justice services and approaches encompassing </w:t>
      </w:r>
      <w:r w:rsidR="3B1AEB14" w:rsidRPr="00B30905">
        <w:rPr>
          <w:rFonts w:asciiTheme="minorHAnsi" w:eastAsia="Arial" w:hAnsiTheme="minorHAnsi" w:cstheme="minorHAnsi"/>
          <w:sz w:val="22"/>
          <w:szCs w:val="22"/>
        </w:rPr>
        <w:t xml:space="preserve">both </w:t>
      </w:r>
      <w:r w:rsidR="74C5EDBD" w:rsidRPr="00B30905">
        <w:rPr>
          <w:rFonts w:asciiTheme="minorHAnsi" w:eastAsia="Arial" w:hAnsiTheme="minorHAnsi" w:cstheme="minorHAnsi"/>
          <w:sz w:val="22"/>
          <w:szCs w:val="22"/>
        </w:rPr>
        <w:t>the direct work of the Youth Just</w:t>
      </w:r>
      <w:r w:rsidR="0D45B087" w:rsidRPr="00B30905">
        <w:rPr>
          <w:rFonts w:asciiTheme="minorHAnsi" w:eastAsia="Arial" w:hAnsiTheme="minorHAnsi" w:cstheme="minorHAnsi"/>
          <w:sz w:val="22"/>
          <w:szCs w:val="22"/>
        </w:rPr>
        <w:t>ice and Support Service</w:t>
      </w:r>
      <w:r w:rsidR="553CC15D" w:rsidRPr="00B30905">
        <w:rPr>
          <w:rFonts w:asciiTheme="minorHAnsi" w:eastAsia="Arial" w:hAnsiTheme="minorHAnsi" w:cstheme="minorHAnsi"/>
          <w:sz w:val="22"/>
          <w:szCs w:val="22"/>
        </w:rPr>
        <w:t>,</w:t>
      </w:r>
      <w:r w:rsidR="0D45B087" w:rsidRPr="00B30905">
        <w:rPr>
          <w:rFonts w:asciiTheme="minorHAnsi" w:eastAsia="Arial" w:hAnsiTheme="minorHAnsi" w:cstheme="minorHAnsi"/>
          <w:sz w:val="22"/>
          <w:szCs w:val="22"/>
        </w:rPr>
        <w:t xml:space="preserve"> </w:t>
      </w:r>
      <w:r w:rsidR="484D156B" w:rsidRPr="00B30905">
        <w:rPr>
          <w:rFonts w:asciiTheme="minorHAnsi" w:eastAsia="Arial" w:hAnsiTheme="minorHAnsi" w:cstheme="minorHAnsi"/>
          <w:sz w:val="22"/>
          <w:szCs w:val="22"/>
        </w:rPr>
        <w:t>and the</w:t>
      </w:r>
      <w:r w:rsidR="0D45B087" w:rsidRPr="00B30905">
        <w:rPr>
          <w:rFonts w:asciiTheme="minorHAnsi" w:eastAsia="Arial" w:hAnsiTheme="minorHAnsi" w:cstheme="minorHAnsi"/>
          <w:sz w:val="22"/>
          <w:szCs w:val="22"/>
        </w:rPr>
        <w:t xml:space="preserve"> key contributions of the wider </w:t>
      </w:r>
      <w:r w:rsidR="0B37E239" w:rsidRPr="00B30905">
        <w:rPr>
          <w:rFonts w:asciiTheme="minorHAnsi" w:eastAsia="Arial" w:hAnsiTheme="minorHAnsi" w:cstheme="minorHAnsi"/>
          <w:sz w:val="22"/>
          <w:szCs w:val="22"/>
        </w:rPr>
        <w:t>partnership</w:t>
      </w:r>
      <w:r w:rsidR="1152B3A8" w:rsidRPr="00B30905">
        <w:rPr>
          <w:rFonts w:asciiTheme="minorHAnsi" w:eastAsia="Arial" w:hAnsiTheme="minorHAnsi" w:cstheme="minorHAnsi"/>
          <w:sz w:val="22"/>
          <w:szCs w:val="22"/>
        </w:rPr>
        <w:t xml:space="preserve">. This has helped to create </w:t>
      </w:r>
      <w:r w:rsidR="42D979D3" w:rsidRPr="00B30905">
        <w:rPr>
          <w:rFonts w:asciiTheme="minorHAnsi" w:eastAsia="Arial" w:hAnsiTheme="minorHAnsi" w:cstheme="minorHAnsi"/>
          <w:sz w:val="22"/>
          <w:szCs w:val="22"/>
        </w:rPr>
        <w:t>an environment in which ther</w:t>
      </w:r>
      <w:r w:rsidR="26FA3569" w:rsidRPr="00B30905">
        <w:rPr>
          <w:rFonts w:asciiTheme="minorHAnsi" w:eastAsia="Arial" w:hAnsiTheme="minorHAnsi" w:cstheme="minorHAnsi"/>
          <w:sz w:val="22"/>
          <w:szCs w:val="22"/>
        </w:rPr>
        <w:t>e</w:t>
      </w:r>
      <w:r w:rsidR="42D979D3" w:rsidRPr="00B30905">
        <w:rPr>
          <w:rFonts w:asciiTheme="minorHAnsi" w:eastAsia="Arial" w:hAnsiTheme="minorHAnsi" w:cstheme="minorHAnsi"/>
          <w:sz w:val="22"/>
          <w:szCs w:val="22"/>
        </w:rPr>
        <w:t xml:space="preserve"> </w:t>
      </w:r>
      <w:r w:rsidR="727F2EC1" w:rsidRPr="00B30905">
        <w:rPr>
          <w:rFonts w:asciiTheme="minorHAnsi" w:eastAsia="Arial" w:hAnsiTheme="minorHAnsi" w:cstheme="minorHAnsi"/>
          <w:sz w:val="22"/>
          <w:szCs w:val="22"/>
        </w:rPr>
        <w:t>is</w:t>
      </w:r>
      <w:r w:rsidR="42D979D3" w:rsidRPr="00B30905">
        <w:rPr>
          <w:rFonts w:asciiTheme="minorHAnsi" w:eastAsia="Arial" w:hAnsiTheme="minorHAnsi" w:cstheme="minorHAnsi"/>
          <w:sz w:val="22"/>
          <w:szCs w:val="22"/>
        </w:rPr>
        <w:t xml:space="preserve"> a positive degree of peer challenge</w:t>
      </w:r>
      <w:r w:rsidR="67796060" w:rsidRPr="00B30905">
        <w:rPr>
          <w:rFonts w:asciiTheme="minorHAnsi" w:eastAsia="Arial" w:hAnsiTheme="minorHAnsi" w:cstheme="minorHAnsi"/>
          <w:sz w:val="22"/>
          <w:szCs w:val="22"/>
        </w:rPr>
        <w:t xml:space="preserve">, </w:t>
      </w:r>
      <w:r w:rsidR="42D979D3" w:rsidRPr="00B30905">
        <w:rPr>
          <w:rFonts w:asciiTheme="minorHAnsi" w:eastAsia="Arial" w:hAnsiTheme="minorHAnsi" w:cstheme="minorHAnsi"/>
          <w:sz w:val="22"/>
          <w:szCs w:val="22"/>
        </w:rPr>
        <w:t>ensur</w:t>
      </w:r>
      <w:r w:rsidR="2B4FE8CB" w:rsidRPr="00B30905">
        <w:rPr>
          <w:rFonts w:asciiTheme="minorHAnsi" w:eastAsia="Arial" w:hAnsiTheme="minorHAnsi" w:cstheme="minorHAnsi"/>
          <w:sz w:val="22"/>
          <w:szCs w:val="22"/>
        </w:rPr>
        <w:t>ing</w:t>
      </w:r>
      <w:r w:rsidR="42D979D3" w:rsidRPr="00B30905">
        <w:rPr>
          <w:rFonts w:asciiTheme="minorHAnsi" w:eastAsia="Arial" w:hAnsiTheme="minorHAnsi" w:cstheme="minorHAnsi"/>
          <w:sz w:val="22"/>
          <w:szCs w:val="22"/>
        </w:rPr>
        <w:t xml:space="preserve"> that the wider partnership has greater </w:t>
      </w:r>
      <w:r w:rsidR="4596DFCE" w:rsidRPr="00B30905">
        <w:rPr>
          <w:rFonts w:asciiTheme="minorHAnsi" w:eastAsia="Arial" w:hAnsiTheme="minorHAnsi" w:cstheme="minorHAnsi"/>
          <w:sz w:val="22"/>
          <w:szCs w:val="22"/>
        </w:rPr>
        <w:t>ownership</w:t>
      </w:r>
      <w:r w:rsidR="42D979D3" w:rsidRPr="00B30905">
        <w:rPr>
          <w:rFonts w:asciiTheme="minorHAnsi" w:eastAsia="Arial" w:hAnsiTheme="minorHAnsi" w:cstheme="minorHAnsi"/>
          <w:sz w:val="22"/>
          <w:szCs w:val="22"/>
        </w:rPr>
        <w:t xml:space="preserve"> of </w:t>
      </w:r>
      <w:r w:rsidR="1618096D" w:rsidRPr="00B30905">
        <w:rPr>
          <w:rFonts w:asciiTheme="minorHAnsi" w:eastAsia="Arial" w:hAnsiTheme="minorHAnsi" w:cstheme="minorHAnsi"/>
          <w:sz w:val="22"/>
          <w:szCs w:val="22"/>
        </w:rPr>
        <w:t xml:space="preserve">its </w:t>
      </w:r>
      <w:r w:rsidR="0B37E239" w:rsidRPr="00B30905">
        <w:rPr>
          <w:rFonts w:asciiTheme="minorHAnsi" w:eastAsia="Arial" w:hAnsiTheme="minorHAnsi" w:cstheme="minorHAnsi"/>
          <w:sz w:val="22"/>
          <w:szCs w:val="22"/>
        </w:rPr>
        <w:t xml:space="preserve">contribution </w:t>
      </w:r>
      <w:r w:rsidR="4C1CFA92" w:rsidRPr="00B30905">
        <w:rPr>
          <w:rFonts w:asciiTheme="minorHAnsi" w:eastAsia="Arial" w:hAnsiTheme="minorHAnsi" w:cstheme="minorHAnsi"/>
          <w:sz w:val="22"/>
          <w:szCs w:val="22"/>
        </w:rPr>
        <w:t>to</w:t>
      </w:r>
      <w:r w:rsidR="40D82E9C" w:rsidRPr="00B30905">
        <w:rPr>
          <w:rFonts w:asciiTheme="minorHAnsi" w:eastAsia="Arial" w:hAnsiTheme="minorHAnsi" w:cstheme="minorHAnsi"/>
          <w:sz w:val="22"/>
          <w:szCs w:val="22"/>
        </w:rPr>
        <w:t xml:space="preserve">, involvement in </w:t>
      </w:r>
      <w:r w:rsidR="4C1CFA92" w:rsidRPr="00B30905">
        <w:rPr>
          <w:rFonts w:asciiTheme="minorHAnsi" w:eastAsia="Arial" w:hAnsiTheme="minorHAnsi" w:cstheme="minorHAnsi"/>
          <w:sz w:val="22"/>
          <w:szCs w:val="22"/>
        </w:rPr>
        <w:t xml:space="preserve">and </w:t>
      </w:r>
      <w:r w:rsidR="0B37E239" w:rsidRPr="00B30905">
        <w:rPr>
          <w:rFonts w:asciiTheme="minorHAnsi" w:eastAsia="Arial" w:hAnsiTheme="minorHAnsi" w:cstheme="minorHAnsi"/>
          <w:sz w:val="22"/>
          <w:szCs w:val="22"/>
        </w:rPr>
        <w:t>advocacy for the service</w:t>
      </w:r>
      <w:r w:rsidR="57453CF2" w:rsidRPr="00B30905">
        <w:rPr>
          <w:rFonts w:asciiTheme="minorHAnsi" w:eastAsia="Arial" w:hAnsiTheme="minorHAnsi" w:cstheme="minorHAnsi"/>
          <w:sz w:val="22"/>
          <w:szCs w:val="22"/>
        </w:rPr>
        <w:t>s provided</w:t>
      </w:r>
      <w:r w:rsidR="0767F3A5" w:rsidRPr="00B30905">
        <w:rPr>
          <w:rFonts w:asciiTheme="minorHAnsi" w:eastAsia="Arial" w:hAnsiTheme="minorHAnsi" w:cstheme="minorHAnsi"/>
          <w:sz w:val="22"/>
          <w:szCs w:val="22"/>
        </w:rPr>
        <w:t>. A</w:t>
      </w:r>
      <w:r w:rsidR="0B37E239" w:rsidRPr="00B30905">
        <w:rPr>
          <w:rFonts w:asciiTheme="minorHAnsi" w:eastAsia="Arial" w:hAnsiTheme="minorHAnsi" w:cstheme="minorHAnsi"/>
          <w:sz w:val="22"/>
          <w:szCs w:val="22"/>
        </w:rPr>
        <w:t xml:space="preserve">longside </w:t>
      </w:r>
      <w:r w:rsidR="4FC309F4" w:rsidRPr="00B30905">
        <w:rPr>
          <w:rFonts w:asciiTheme="minorHAnsi" w:eastAsia="Arial" w:hAnsiTheme="minorHAnsi" w:cstheme="minorHAnsi"/>
          <w:sz w:val="22"/>
          <w:szCs w:val="22"/>
        </w:rPr>
        <w:t xml:space="preserve">this we have embedded </w:t>
      </w:r>
      <w:r w:rsidR="0B37E239" w:rsidRPr="00B30905">
        <w:rPr>
          <w:rFonts w:asciiTheme="minorHAnsi" w:eastAsia="Arial" w:hAnsiTheme="minorHAnsi" w:cstheme="minorHAnsi"/>
          <w:sz w:val="22"/>
          <w:szCs w:val="22"/>
        </w:rPr>
        <w:t>a greater voice for the wider community with the introduction of a Community Volu</w:t>
      </w:r>
      <w:r w:rsidR="372D3660" w:rsidRPr="00B30905">
        <w:rPr>
          <w:rFonts w:asciiTheme="minorHAnsi" w:eastAsia="Arial" w:hAnsiTheme="minorHAnsi" w:cstheme="minorHAnsi"/>
          <w:sz w:val="22"/>
          <w:szCs w:val="22"/>
        </w:rPr>
        <w:t xml:space="preserve">nteer representative </w:t>
      </w:r>
      <w:r w:rsidR="583837BE" w:rsidRPr="00B30905">
        <w:rPr>
          <w:rFonts w:asciiTheme="minorHAnsi" w:eastAsia="Arial" w:hAnsiTheme="minorHAnsi" w:cstheme="minorHAnsi"/>
          <w:sz w:val="22"/>
          <w:szCs w:val="22"/>
        </w:rPr>
        <w:t xml:space="preserve">who </w:t>
      </w:r>
      <w:r w:rsidR="70EC3602" w:rsidRPr="00B30905">
        <w:rPr>
          <w:rFonts w:asciiTheme="minorHAnsi" w:eastAsia="Arial" w:hAnsiTheme="minorHAnsi" w:cstheme="minorHAnsi"/>
          <w:sz w:val="22"/>
          <w:szCs w:val="22"/>
        </w:rPr>
        <w:t xml:space="preserve">has </w:t>
      </w:r>
      <w:r w:rsidR="54F81E5A" w:rsidRPr="00B30905">
        <w:rPr>
          <w:rFonts w:asciiTheme="minorHAnsi" w:eastAsia="Arial" w:hAnsiTheme="minorHAnsi" w:cstheme="minorHAnsi"/>
          <w:sz w:val="22"/>
          <w:szCs w:val="22"/>
        </w:rPr>
        <w:t>add</w:t>
      </w:r>
      <w:r w:rsidR="70EC3602" w:rsidRPr="00B30905">
        <w:rPr>
          <w:rFonts w:asciiTheme="minorHAnsi" w:eastAsia="Arial" w:hAnsiTheme="minorHAnsi" w:cstheme="minorHAnsi"/>
          <w:sz w:val="22"/>
          <w:szCs w:val="22"/>
        </w:rPr>
        <w:t>ed a more inquisitive dynamic</w:t>
      </w:r>
      <w:r w:rsidR="378AAA57" w:rsidRPr="00B30905">
        <w:rPr>
          <w:rFonts w:asciiTheme="minorHAnsi" w:eastAsia="Arial" w:hAnsiTheme="minorHAnsi" w:cstheme="minorHAnsi"/>
          <w:sz w:val="22"/>
          <w:szCs w:val="22"/>
        </w:rPr>
        <w:t xml:space="preserve"> </w:t>
      </w:r>
      <w:r w:rsidR="70EC3602" w:rsidRPr="00B30905">
        <w:rPr>
          <w:rFonts w:asciiTheme="minorHAnsi" w:eastAsia="Arial" w:hAnsiTheme="minorHAnsi" w:cstheme="minorHAnsi"/>
          <w:sz w:val="22"/>
          <w:szCs w:val="22"/>
        </w:rPr>
        <w:t xml:space="preserve">and this </w:t>
      </w:r>
      <w:r w:rsidR="6AEBF2F5" w:rsidRPr="00B30905">
        <w:rPr>
          <w:rFonts w:asciiTheme="minorHAnsi" w:eastAsia="Arial" w:hAnsiTheme="minorHAnsi" w:cstheme="minorHAnsi"/>
          <w:sz w:val="22"/>
          <w:szCs w:val="22"/>
        </w:rPr>
        <w:t xml:space="preserve">helps to ensure that </w:t>
      </w:r>
      <w:r w:rsidR="70EC3602" w:rsidRPr="00B30905">
        <w:rPr>
          <w:rFonts w:asciiTheme="minorHAnsi" w:eastAsia="Arial" w:hAnsiTheme="minorHAnsi" w:cstheme="minorHAnsi"/>
          <w:sz w:val="22"/>
          <w:szCs w:val="22"/>
        </w:rPr>
        <w:t>specific partner feedback at each YJSB Meeting</w:t>
      </w:r>
      <w:r w:rsidR="6B817EDC" w:rsidRPr="00B30905">
        <w:rPr>
          <w:rFonts w:asciiTheme="minorHAnsi" w:eastAsia="Arial" w:hAnsiTheme="minorHAnsi" w:cstheme="minorHAnsi"/>
          <w:sz w:val="22"/>
          <w:szCs w:val="22"/>
        </w:rPr>
        <w:t xml:space="preserve"> avoids professional jargon</w:t>
      </w:r>
      <w:r w:rsidR="70EC3602" w:rsidRPr="00B30905">
        <w:rPr>
          <w:rFonts w:asciiTheme="minorHAnsi" w:eastAsia="Arial" w:hAnsiTheme="minorHAnsi" w:cstheme="minorHAnsi"/>
          <w:sz w:val="22"/>
          <w:szCs w:val="22"/>
        </w:rPr>
        <w:t xml:space="preserve">, enabling </w:t>
      </w:r>
      <w:r w:rsidR="5ECF8666" w:rsidRPr="00B30905">
        <w:rPr>
          <w:rFonts w:asciiTheme="minorHAnsi" w:eastAsia="Arial" w:hAnsiTheme="minorHAnsi" w:cstheme="minorHAnsi"/>
          <w:sz w:val="22"/>
          <w:szCs w:val="22"/>
        </w:rPr>
        <w:t xml:space="preserve">more accessible </w:t>
      </w:r>
      <w:r w:rsidR="70EC3602" w:rsidRPr="00B30905">
        <w:rPr>
          <w:rFonts w:asciiTheme="minorHAnsi" w:eastAsia="Arial" w:hAnsiTheme="minorHAnsi" w:cstheme="minorHAnsi"/>
          <w:sz w:val="22"/>
          <w:szCs w:val="22"/>
        </w:rPr>
        <w:t>joint reflection, participation, and di</w:t>
      </w:r>
      <w:r w:rsidR="116BA8A1" w:rsidRPr="00B30905">
        <w:rPr>
          <w:rFonts w:asciiTheme="minorHAnsi" w:eastAsia="Arial" w:hAnsiTheme="minorHAnsi" w:cstheme="minorHAnsi"/>
          <w:sz w:val="22"/>
          <w:szCs w:val="22"/>
        </w:rPr>
        <w:t>scussion</w:t>
      </w:r>
      <w:r w:rsidR="70EC3602" w:rsidRPr="00B30905">
        <w:rPr>
          <w:rFonts w:asciiTheme="minorHAnsi" w:eastAsia="Arial" w:hAnsiTheme="minorHAnsi" w:cstheme="minorHAnsi"/>
          <w:sz w:val="22"/>
          <w:szCs w:val="22"/>
        </w:rPr>
        <w:t xml:space="preserve">. </w:t>
      </w:r>
      <w:r w:rsidR="62054CB4" w:rsidRPr="00B30905">
        <w:rPr>
          <w:rFonts w:asciiTheme="minorHAnsi" w:eastAsia="Arial" w:hAnsiTheme="minorHAnsi" w:cstheme="minorHAnsi"/>
          <w:sz w:val="22"/>
          <w:szCs w:val="22"/>
        </w:rPr>
        <w:t>This</w:t>
      </w:r>
      <w:r w:rsidR="042A070A" w:rsidRPr="00B30905">
        <w:rPr>
          <w:rFonts w:asciiTheme="minorHAnsi" w:eastAsia="Arial" w:hAnsiTheme="minorHAnsi" w:cstheme="minorHAnsi"/>
          <w:sz w:val="22"/>
          <w:szCs w:val="22"/>
        </w:rPr>
        <w:t xml:space="preserve"> is </w:t>
      </w:r>
      <w:r w:rsidR="62054CB4" w:rsidRPr="00B30905">
        <w:rPr>
          <w:rFonts w:asciiTheme="minorHAnsi" w:eastAsia="Arial" w:hAnsiTheme="minorHAnsi" w:cstheme="minorHAnsi"/>
          <w:sz w:val="22"/>
          <w:szCs w:val="22"/>
        </w:rPr>
        <w:t xml:space="preserve">alongside </w:t>
      </w:r>
      <w:r w:rsidR="6A38329E" w:rsidRPr="00B30905">
        <w:rPr>
          <w:rFonts w:asciiTheme="minorHAnsi" w:eastAsia="Arial" w:hAnsiTheme="minorHAnsi" w:cstheme="minorHAnsi"/>
          <w:sz w:val="22"/>
          <w:szCs w:val="22"/>
        </w:rPr>
        <w:t>the inclusion of the Chair of the Youth Panel as a core member of the YJSB</w:t>
      </w:r>
      <w:r w:rsidR="7904DBBF" w:rsidRPr="00B30905">
        <w:rPr>
          <w:rFonts w:asciiTheme="minorHAnsi" w:eastAsia="Arial" w:hAnsiTheme="minorHAnsi" w:cstheme="minorHAnsi"/>
          <w:sz w:val="22"/>
          <w:szCs w:val="22"/>
        </w:rPr>
        <w:t xml:space="preserve">, enabling </w:t>
      </w:r>
      <w:r w:rsidR="62054CB4" w:rsidRPr="00B30905">
        <w:rPr>
          <w:rFonts w:asciiTheme="minorHAnsi" w:eastAsia="Arial" w:hAnsiTheme="minorHAnsi" w:cstheme="minorHAnsi"/>
          <w:sz w:val="22"/>
          <w:szCs w:val="22"/>
        </w:rPr>
        <w:t xml:space="preserve">greater engagement with </w:t>
      </w:r>
      <w:r w:rsidR="6471A98B" w:rsidRPr="00B30905">
        <w:rPr>
          <w:rFonts w:asciiTheme="minorHAnsi" w:eastAsia="Arial" w:hAnsiTheme="minorHAnsi" w:cstheme="minorHAnsi"/>
          <w:sz w:val="22"/>
          <w:szCs w:val="22"/>
        </w:rPr>
        <w:t xml:space="preserve">Magistrates as key community representatives amongst </w:t>
      </w:r>
      <w:r w:rsidR="62054CB4" w:rsidRPr="00B30905">
        <w:rPr>
          <w:rFonts w:asciiTheme="minorHAnsi" w:eastAsia="Arial" w:hAnsiTheme="minorHAnsi" w:cstheme="minorHAnsi"/>
          <w:sz w:val="22"/>
          <w:szCs w:val="22"/>
        </w:rPr>
        <w:t>sentencers</w:t>
      </w:r>
      <w:r w:rsidR="71FEA821" w:rsidRPr="00B30905">
        <w:rPr>
          <w:rFonts w:asciiTheme="minorHAnsi" w:eastAsia="Arial" w:hAnsiTheme="minorHAnsi" w:cstheme="minorHAnsi"/>
          <w:sz w:val="22"/>
          <w:szCs w:val="22"/>
        </w:rPr>
        <w:t xml:space="preserve">, </w:t>
      </w:r>
      <w:r w:rsidR="7B916D2A" w:rsidRPr="00B30905">
        <w:rPr>
          <w:rFonts w:asciiTheme="minorHAnsi" w:eastAsia="Arial" w:hAnsiTheme="minorHAnsi" w:cstheme="minorHAnsi"/>
          <w:sz w:val="22"/>
          <w:szCs w:val="22"/>
        </w:rPr>
        <w:t>serving</w:t>
      </w:r>
      <w:r w:rsidR="71FEA821" w:rsidRPr="00B30905">
        <w:rPr>
          <w:rFonts w:asciiTheme="minorHAnsi" w:eastAsia="Arial" w:hAnsiTheme="minorHAnsi" w:cstheme="minorHAnsi"/>
          <w:sz w:val="22"/>
          <w:szCs w:val="22"/>
        </w:rPr>
        <w:t xml:space="preserve"> to </w:t>
      </w:r>
      <w:r w:rsidR="4E9AE51D" w:rsidRPr="00B30905">
        <w:rPr>
          <w:rFonts w:asciiTheme="minorHAnsi" w:eastAsia="Arial" w:hAnsiTheme="minorHAnsi" w:cstheme="minorHAnsi"/>
          <w:sz w:val="22"/>
          <w:szCs w:val="22"/>
        </w:rPr>
        <w:t xml:space="preserve">maintain </w:t>
      </w:r>
      <w:r w:rsidR="71FEA821" w:rsidRPr="00B30905">
        <w:rPr>
          <w:rFonts w:asciiTheme="minorHAnsi" w:eastAsia="Arial" w:hAnsiTheme="minorHAnsi" w:cstheme="minorHAnsi"/>
          <w:sz w:val="22"/>
          <w:szCs w:val="22"/>
        </w:rPr>
        <w:t>confidence with the role of the Y</w:t>
      </w:r>
      <w:r w:rsidR="51511ABA" w:rsidRPr="00B30905">
        <w:rPr>
          <w:rFonts w:asciiTheme="minorHAnsi" w:eastAsia="Arial" w:hAnsiTheme="minorHAnsi" w:cstheme="minorHAnsi"/>
          <w:sz w:val="22"/>
          <w:szCs w:val="22"/>
        </w:rPr>
        <w:t xml:space="preserve">JSS Partnership in balancing their responsibilities </w:t>
      </w:r>
      <w:r w:rsidR="36974509" w:rsidRPr="00B30905">
        <w:rPr>
          <w:rFonts w:asciiTheme="minorHAnsi" w:eastAsia="Arial" w:hAnsiTheme="minorHAnsi" w:cstheme="minorHAnsi"/>
          <w:sz w:val="22"/>
          <w:szCs w:val="22"/>
        </w:rPr>
        <w:t>reflecting</w:t>
      </w:r>
      <w:r w:rsidR="51511ABA" w:rsidRPr="00B30905">
        <w:rPr>
          <w:rFonts w:asciiTheme="minorHAnsi" w:eastAsia="Arial" w:hAnsiTheme="minorHAnsi" w:cstheme="minorHAnsi"/>
          <w:sz w:val="22"/>
          <w:szCs w:val="22"/>
        </w:rPr>
        <w:t xml:space="preserve"> t</w:t>
      </w:r>
      <w:r w:rsidR="60B0DA8D" w:rsidRPr="00B30905">
        <w:rPr>
          <w:rFonts w:asciiTheme="minorHAnsi" w:eastAsia="Arial" w:hAnsiTheme="minorHAnsi" w:cstheme="minorHAnsi"/>
          <w:sz w:val="22"/>
          <w:szCs w:val="22"/>
        </w:rPr>
        <w:t xml:space="preserve">he needs </w:t>
      </w:r>
      <w:r w:rsidR="4CD5147F" w:rsidRPr="00B30905">
        <w:rPr>
          <w:rFonts w:asciiTheme="minorHAnsi" w:eastAsia="Arial" w:hAnsiTheme="minorHAnsi" w:cstheme="minorHAnsi"/>
          <w:sz w:val="22"/>
          <w:szCs w:val="22"/>
        </w:rPr>
        <w:t>of</w:t>
      </w:r>
      <w:r w:rsidR="60B0DA8D" w:rsidRPr="00B30905">
        <w:rPr>
          <w:rFonts w:asciiTheme="minorHAnsi" w:eastAsia="Arial" w:hAnsiTheme="minorHAnsi" w:cstheme="minorHAnsi"/>
          <w:sz w:val="22"/>
          <w:szCs w:val="22"/>
        </w:rPr>
        <w:t xml:space="preserve"> </w:t>
      </w:r>
      <w:r w:rsidR="51511ABA" w:rsidRPr="00B30905">
        <w:rPr>
          <w:rFonts w:asciiTheme="minorHAnsi" w:eastAsia="Arial" w:hAnsiTheme="minorHAnsi" w:cstheme="minorHAnsi"/>
          <w:sz w:val="22"/>
          <w:szCs w:val="22"/>
        </w:rPr>
        <w:t xml:space="preserve">children, </w:t>
      </w:r>
      <w:proofErr w:type="gramStart"/>
      <w:r w:rsidR="51511ABA" w:rsidRPr="00B30905">
        <w:rPr>
          <w:rFonts w:asciiTheme="minorHAnsi" w:eastAsia="Arial" w:hAnsiTheme="minorHAnsi" w:cstheme="minorHAnsi"/>
          <w:sz w:val="22"/>
          <w:szCs w:val="22"/>
        </w:rPr>
        <w:t>victims</w:t>
      </w:r>
      <w:proofErr w:type="gramEnd"/>
      <w:r w:rsidR="51511ABA" w:rsidRPr="00B30905">
        <w:rPr>
          <w:rFonts w:asciiTheme="minorHAnsi" w:eastAsia="Arial" w:hAnsiTheme="minorHAnsi" w:cstheme="minorHAnsi"/>
          <w:sz w:val="22"/>
          <w:szCs w:val="22"/>
        </w:rPr>
        <w:t xml:space="preserve"> and the wider community</w:t>
      </w:r>
      <w:r w:rsidR="02EF5CA8" w:rsidRPr="00B30905">
        <w:rPr>
          <w:rFonts w:asciiTheme="minorHAnsi" w:eastAsia="Arial" w:hAnsiTheme="minorHAnsi" w:cstheme="minorHAnsi"/>
          <w:sz w:val="22"/>
          <w:szCs w:val="22"/>
        </w:rPr>
        <w:t>.</w:t>
      </w:r>
    </w:p>
    <w:p w14:paraId="18A0C04C" w14:textId="4C91DB1B" w:rsidR="1E0D4036" w:rsidRPr="00B30905" w:rsidRDefault="1E0D4036" w:rsidP="00091F71">
      <w:pPr>
        <w:pStyle w:val="ListBullet"/>
        <w:numPr>
          <w:ilvl w:val="0"/>
          <w:numId w:val="7"/>
        </w:numPr>
        <w:suppressAutoHyphens/>
        <w:spacing w:beforeLines="120" w:before="288" w:afterLines="120" w:after="288" w:line="360" w:lineRule="auto"/>
        <w:rPr>
          <w:rFonts w:asciiTheme="minorHAnsi" w:eastAsia="Arial" w:hAnsiTheme="minorHAnsi" w:cstheme="minorHAnsi"/>
          <w:sz w:val="22"/>
          <w:szCs w:val="22"/>
        </w:rPr>
      </w:pPr>
      <w:r w:rsidRPr="00B30905">
        <w:rPr>
          <w:rFonts w:asciiTheme="minorHAnsi" w:eastAsia="Arial" w:hAnsiTheme="minorHAnsi" w:cstheme="minorHAnsi"/>
          <w:sz w:val="22"/>
          <w:szCs w:val="22"/>
        </w:rPr>
        <w:t xml:space="preserve">For the year ahead </w:t>
      </w:r>
      <w:r w:rsidR="7430AB9C" w:rsidRPr="00B30905">
        <w:rPr>
          <w:rFonts w:asciiTheme="minorHAnsi" w:eastAsia="Arial" w:hAnsiTheme="minorHAnsi" w:cstheme="minorHAnsi"/>
          <w:sz w:val="22"/>
          <w:szCs w:val="22"/>
        </w:rPr>
        <w:t xml:space="preserve">we will continue to revisit </w:t>
      </w:r>
      <w:r w:rsidR="57A97804" w:rsidRPr="00B30905">
        <w:rPr>
          <w:rFonts w:asciiTheme="minorHAnsi" w:eastAsia="Arial" w:hAnsiTheme="minorHAnsi" w:cstheme="minorHAnsi"/>
          <w:sz w:val="22"/>
          <w:szCs w:val="22"/>
        </w:rPr>
        <w:t xml:space="preserve">the </w:t>
      </w:r>
      <w:r w:rsidR="53D18751" w:rsidRPr="00B30905">
        <w:rPr>
          <w:rFonts w:asciiTheme="minorHAnsi" w:eastAsia="Arial" w:hAnsiTheme="minorHAnsi" w:cstheme="minorHAnsi"/>
          <w:sz w:val="22"/>
          <w:szCs w:val="22"/>
        </w:rPr>
        <w:t>mechanism</w:t>
      </w:r>
      <w:r w:rsidR="2F29ACC1" w:rsidRPr="00B30905">
        <w:rPr>
          <w:rFonts w:asciiTheme="minorHAnsi" w:eastAsia="Arial" w:hAnsiTheme="minorHAnsi" w:cstheme="minorHAnsi"/>
          <w:sz w:val="22"/>
          <w:szCs w:val="22"/>
        </w:rPr>
        <w:t>s</w:t>
      </w:r>
      <w:r w:rsidR="57A97804" w:rsidRPr="00B30905">
        <w:rPr>
          <w:rFonts w:asciiTheme="minorHAnsi" w:eastAsia="Arial" w:hAnsiTheme="minorHAnsi" w:cstheme="minorHAnsi"/>
          <w:sz w:val="22"/>
          <w:szCs w:val="22"/>
        </w:rPr>
        <w:t xml:space="preserve"> of </w:t>
      </w:r>
      <w:r w:rsidR="2C8D8F65" w:rsidRPr="00B30905">
        <w:rPr>
          <w:rFonts w:asciiTheme="minorHAnsi" w:eastAsia="Arial" w:hAnsiTheme="minorHAnsi" w:cstheme="minorHAnsi"/>
          <w:sz w:val="22"/>
          <w:szCs w:val="22"/>
        </w:rPr>
        <w:t>governance</w:t>
      </w:r>
      <w:r w:rsidR="57A97804" w:rsidRPr="00B30905">
        <w:rPr>
          <w:rFonts w:asciiTheme="minorHAnsi" w:eastAsia="Arial" w:hAnsiTheme="minorHAnsi" w:cstheme="minorHAnsi"/>
          <w:sz w:val="22"/>
          <w:szCs w:val="22"/>
        </w:rPr>
        <w:t xml:space="preserve"> and </w:t>
      </w:r>
      <w:r w:rsidR="2C8D8F65" w:rsidRPr="00B30905">
        <w:rPr>
          <w:rFonts w:asciiTheme="minorHAnsi" w:eastAsia="Arial" w:hAnsiTheme="minorHAnsi" w:cstheme="minorHAnsi"/>
          <w:sz w:val="22"/>
          <w:szCs w:val="22"/>
        </w:rPr>
        <w:t>scrutiny, identifying how th</w:t>
      </w:r>
      <w:r w:rsidR="79BFD045" w:rsidRPr="00B30905">
        <w:rPr>
          <w:rFonts w:asciiTheme="minorHAnsi" w:eastAsia="Arial" w:hAnsiTheme="minorHAnsi" w:cstheme="minorHAnsi"/>
          <w:sz w:val="22"/>
          <w:szCs w:val="22"/>
        </w:rPr>
        <w:t>ese are</w:t>
      </w:r>
      <w:r w:rsidR="2C8D8F65" w:rsidRPr="00B30905">
        <w:rPr>
          <w:rFonts w:asciiTheme="minorHAnsi" w:eastAsia="Arial" w:hAnsiTheme="minorHAnsi" w:cstheme="minorHAnsi"/>
          <w:sz w:val="22"/>
          <w:szCs w:val="22"/>
        </w:rPr>
        <w:t xml:space="preserve"> best achieved both through the</w:t>
      </w:r>
      <w:r w:rsidR="53D18751" w:rsidRPr="00B30905">
        <w:rPr>
          <w:rFonts w:asciiTheme="minorHAnsi" w:eastAsia="Arial" w:hAnsiTheme="minorHAnsi" w:cstheme="minorHAnsi"/>
          <w:sz w:val="22"/>
          <w:szCs w:val="22"/>
        </w:rPr>
        <w:t xml:space="preserve"> meeting</w:t>
      </w:r>
      <w:r w:rsidR="61373612" w:rsidRPr="00B30905">
        <w:rPr>
          <w:rFonts w:asciiTheme="minorHAnsi" w:eastAsia="Arial" w:hAnsiTheme="minorHAnsi" w:cstheme="minorHAnsi"/>
          <w:sz w:val="22"/>
          <w:szCs w:val="22"/>
        </w:rPr>
        <w:t>s</w:t>
      </w:r>
      <w:r w:rsidR="53D18751" w:rsidRPr="00B30905">
        <w:rPr>
          <w:rFonts w:asciiTheme="minorHAnsi" w:eastAsia="Arial" w:hAnsiTheme="minorHAnsi" w:cstheme="minorHAnsi"/>
          <w:sz w:val="22"/>
          <w:szCs w:val="22"/>
        </w:rPr>
        <w:t xml:space="preserve"> </w:t>
      </w:r>
      <w:r w:rsidR="23E05D90" w:rsidRPr="00B30905">
        <w:rPr>
          <w:rFonts w:asciiTheme="minorHAnsi" w:eastAsia="Arial" w:hAnsiTheme="minorHAnsi" w:cstheme="minorHAnsi"/>
          <w:sz w:val="22"/>
          <w:szCs w:val="22"/>
        </w:rPr>
        <w:t xml:space="preserve">we have </w:t>
      </w:r>
      <w:r w:rsidR="53D18751" w:rsidRPr="00B30905">
        <w:rPr>
          <w:rFonts w:asciiTheme="minorHAnsi" w:eastAsia="Arial" w:hAnsiTheme="minorHAnsi" w:cstheme="minorHAnsi"/>
          <w:sz w:val="22"/>
          <w:szCs w:val="22"/>
        </w:rPr>
        <w:t>and t</w:t>
      </w:r>
      <w:r w:rsidR="4F0A1C2A" w:rsidRPr="00B30905">
        <w:rPr>
          <w:rFonts w:asciiTheme="minorHAnsi" w:eastAsia="Arial" w:hAnsiTheme="minorHAnsi" w:cstheme="minorHAnsi"/>
          <w:sz w:val="22"/>
          <w:szCs w:val="22"/>
        </w:rPr>
        <w:t xml:space="preserve">he way they work, and </w:t>
      </w:r>
      <w:r w:rsidR="57A97804" w:rsidRPr="00B30905">
        <w:rPr>
          <w:rFonts w:asciiTheme="minorHAnsi" w:eastAsia="Arial" w:hAnsiTheme="minorHAnsi" w:cstheme="minorHAnsi"/>
          <w:sz w:val="22"/>
          <w:szCs w:val="22"/>
        </w:rPr>
        <w:t xml:space="preserve">the membership of the YJSB </w:t>
      </w:r>
      <w:r w:rsidR="5CE019D6" w:rsidRPr="00B30905">
        <w:rPr>
          <w:rFonts w:asciiTheme="minorHAnsi" w:eastAsia="Arial" w:hAnsiTheme="minorHAnsi" w:cstheme="minorHAnsi"/>
          <w:sz w:val="22"/>
          <w:szCs w:val="22"/>
        </w:rPr>
        <w:t xml:space="preserve">itself, enabling us </w:t>
      </w:r>
      <w:r w:rsidR="57A97804" w:rsidRPr="00B30905">
        <w:rPr>
          <w:rFonts w:asciiTheme="minorHAnsi" w:eastAsia="Arial" w:hAnsiTheme="minorHAnsi" w:cstheme="minorHAnsi"/>
          <w:sz w:val="22"/>
          <w:szCs w:val="22"/>
        </w:rPr>
        <w:t>to sense check whether there are other key parties not represented that would add significant value. W</w:t>
      </w:r>
      <w:r w:rsidR="2AB2EFF7" w:rsidRPr="00B30905">
        <w:rPr>
          <w:rFonts w:asciiTheme="minorHAnsi" w:eastAsia="Arial" w:hAnsiTheme="minorHAnsi" w:cstheme="minorHAnsi"/>
          <w:sz w:val="22"/>
          <w:szCs w:val="22"/>
        </w:rPr>
        <w:t xml:space="preserve">hen benchmarking against other </w:t>
      </w:r>
      <w:r w:rsidR="32C9ED5D" w:rsidRPr="00B30905">
        <w:rPr>
          <w:rFonts w:asciiTheme="minorHAnsi" w:eastAsia="Arial" w:hAnsiTheme="minorHAnsi" w:cstheme="minorHAnsi"/>
          <w:sz w:val="22"/>
          <w:szCs w:val="22"/>
        </w:rPr>
        <w:t xml:space="preserve">effective </w:t>
      </w:r>
      <w:r w:rsidR="2AB2EFF7" w:rsidRPr="00B30905">
        <w:rPr>
          <w:rFonts w:asciiTheme="minorHAnsi" w:eastAsia="Arial" w:hAnsiTheme="minorHAnsi" w:cstheme="minorHAnsi"/>
          <w:sz w:val="22"/>
          <w:szCs w:val="22"/>
        </w:rPr>
        <w:t>services in the s</w:t>
      </w:r>
      <w:r w:rsidR="106BF8F4" w:rsidRPr="00B30905">
        <w:rPr>
          <w:rFonts w:asciiTheme="minorHAnsi" w:eastAsia="Arial" w:hAnsiTheme="minorHAnsi" w:cstheme="minorHAnsi"/>
          <w:sz w:val="22"/>
          <w:szCs w:val="22"/>
        </w:rPr>
        <w:t xml:space="preserve">ector </w:t>
      </w:r>
      <w:r w:rsidR="2AB2EFF7" w:rsidRPr="00B30905">
        <w:rPr>
          <w:rFonts w:asciiTheme="minorHAnsi" w:eastAsia="Arial" w:hAnsiTheme="minorHAnsi" w:cstheme="minorHAnsi"/>
          <w:sz w:val="22"/>
          <w:szCs w:val="22"/>
        </w:rPr>
        <w:t xml:space="preserve">a notable </w:t>
      </w:r>
      <w:r w:rsidR="7042458A" w:rsidRPr="00B30905">
        <w:rPr>
          <w:rFonts w:asciiTheme="minorHAnsi" w:eastAsia="Arial" w:hAnsiTheme="minorHAnsi" w:cstheme="minorHAnsi"/>
          <w:sz w:val="22"/>
          <w:szCs w:val="22"/>
        </w:rPr>
        <w:t xml:space="preserve">consideration </w:t>
      </w:r>
      <w:r w:rsidR="2DD2C0B6" w:rsidRPr="00B30905">
        <w:rPr>
          <w:rFonts w:asciiTheme="minorHAnsi" w:eastAsia="Arial" w:hAnsiTheme="minorHAnsi" w:cstheme="minorHAnsi"/>
          <w:sz w:val="22"/>
          <w:szCs w:val="22"/>
        </w:rPr>
        <w:t xml:space="preserve">in Milton Keynes </w:t>
      </w:r>
      <w:r w:rsidR="7042458A" w:rsidRPr="00B30905">
        <w:rPr>
          <w:rFonts w:asciiTheme="minorHAnsi" w:eastAsia="Arial" w:hAnsiTheme="minorHAnsi" w:cstheme="minorHAnsi"/>
          <w:sz w:val="22"/>
          <w:szCs w:val="22"/>
        </w:rPr>
        <w:t xml:space="preserve">is around </w:t>
      </w:r>
      <w:r w:rsidR="5B59D8CB" w:rsidRPr="00B30905">
        <w:rPr>
          <w:rFonts w:asciiTheme="minorHAnsi" w:eastAsia="Arial" w:hAnsiTheme="minorHAnsi" w:cstheme="minorHAnsi"/>
          <w:sz w:val="22"/>
          <w:szCs w:val="22"/>
        </w:rPr>
        <w:t xml:space="preserve">including </w:t>
      </w:r>
      <w:r w:rsidR="7042458A" w:rsidRPr="00B30905">
        <w:rPr>
          <w:rFonts w:asciiTheme="minorHAnsi" w:eastAsia="Arial" w:hAnsiTheme="minorHAnsi" w:cstheme="minorHAnsi"/>
          <w:sz w:val="22"/>
          <w:szCs w:val="22"/>
        </w:rPr>
        <w:t xml:space="preserve">senior councillor representation, </w:t>
      </w:r>
      <w:r w:rsidR="0934F991" w:rsidRPr="00B30905">
        <w:rPr>
          <w:rFonts w:asciiTheme="minorHAnsi" w:eastAsia="Arial" w:hAnsiTheme="minorHAnsi" w:cstheme="minorHAnsi"/>
          <w:sz w:val="22"/>
          <w:szCs w:val="22"/>
        </w:rPr>
        <w:t>as several</w:t>
      </w:r>
      <w:r w:rsidR="7F994C57" w:rsidRPr="00B30905">
        <w:rPr>
          <w:rFonts w:asciiTheme="minorHAnsi" w:eastAsia="Arial" w:hAnsiTheme="minorHAnsi" w:cstheme="minorHAnsi"/>
          <w:sz w:val="22"/>
          <w:szCs w:val="22"/>
        </w:rPr>
        <w:t xml:space="preserve"> YJ Services </w:t>
      </w:r>
      <w:r w:rsidR="671AF025" w:rsidRPr="00B30905">
        <w:rPr>
          <w:rFonts w:asciiTheme="minorHAnsi" w:eastAsia="Arial" w:hAnsiTheme="minorHAnsi" w:cstheme="minorHAnsi"/>
          <w:sz w:val="22"/>
          <w:szCs w:val="22"/>
        </w:rPr>
        <w:t>now include</w:t>
      </w:r>
      <w:r w:rsidR="7042458A" w:rsidRPr="00B30905">
        <w:rPr>
          <w:rFonts w:asciiTheme="minorHAnsi" w:eastAsia="Arial" w:hAnsiTheme="minorHAnsi" w:cstheme="minorHAnsi"/>
          <w:sz w:val="22"/>
          <w:szCs w:val="22"/>
        </w:rPr>
        <w:t xml:space="preserve"> the Lead </w:t>
      </w:r>
      <w:r w:rsidR="7C076632" w:rsidRPr="00B30905">
        <w:rPr>
          <w:rFonts w:asciiTheme="minorHAnsi" w:eastAsia="Arial" w:hAnsiTheme="minorHAnsi" w:cstheme="minorHAnsi"/>
          <w:sz w:val="22"/>
          <w:szCs w:val="22"/>
        </w:rPr>
        <w:t>member for Children</w:t>
      </w:r>
      <w:r w:rsidR="4ADD9F30" w:rsidRPr="00B30905">
        <w:rPr>
          <w:rFonts w:asciiTheme="minorHAnsi" w:eastAsia="Arial" w:hAnsiTheme="minorHAnsi" w:cstheme="minorHAnsi"/>
          <w:sz w:val="22"/>
          <w:szCs w:val="22"/>
        </w:rPr>
        <w:t>’s Services</w:t>
      </w:r>
      <w:r w:rsidR="27B883FE" w:rsidRPr="00B30905">
        <w:rPr>
          <w:rFonts w:asciiTheme="minorHAnsi" w:eastAsia="Arial" w:hAnsiTheme="minorHAnsi" w:cstheme="minorHAnsi"/>
          <w:sz w:val="22"/>
          <w:szCs w:val="22"/>
        </w:rPr>
        <w:t>, or other lead councillors,</w:t>
      </w:r>
      <w:r w:rsidR="4ADD9F30" w:rsidRPr="00B30905">
        <w:rPr>
          <w:rFonts w:asciiTheme="minorHAnsi" w:eastAsia="Arial" w:hAnsiTheme="minorHAnsi" w:cstheme="minorHAnsi"/>
          <w:sz w:val="22"/>
          <w:szCs w:val="22"/>
        </w:rPr>
        <w:t xml:space="preserve"> </w:t>
      </w:r>
      <w:r w:rsidR="7C076632" w:rsidRPr="00B30905">
        <w:rPr>
          <w:rFonts w:asciiTheme="minorHAnsi" w:eastAsia="Arial" w:hAnsiTheme="minorHAnsi" w:cstheme="minorHAnsi"/>
          <w:sz w:val="22"/>
          <w:szCs w:val="22"/>
        </w:rPr>
        <w:t xml:space="preserve">as </w:t>
      </w:r>
      <w:r w:rsidR="492E79E3" w:rsidRPr="00B30905">
        <w:rPr>
          <w:rFonts w:asciiTheme="minorHAnsi" w:eastAsia="Arial" w:hAnsiTheme="minorHAnsi" w:cstheme="minorHAnsi"/>
          <w:sz w:val="22"/>
          <w:szCs w:val="22"/>
        </w:rPr>
        <w:t xml:space="preserve">a core member. Milton Keynes benefits from having </w:t>
      </w:r>
      <w:proofErr w:type="gramStart"/>
      <w:r w:rsidR="3213B185" w:rsidRPr="00B30905">
        <w:rPr>
          <w:rFonts w:asciiTheme="minorHAnsi" w:eastAsia="Arial" w:hAnsiTheme="minorHAnsi" w:cstheme="minorHAnsi"/>
          <w:sz w:val="22"/>
          <w:szCs w:val="22"/>
        </w:rPr>
        <w:t>both a</w:t>
      </w:r>
      <w:proofErr w:type="gramEnd"/>
      <w:r w:rsidR="3213B185" w:rsidRPr="00B30905">
        <w:rPr>
          <w:rFonts w:asciiTheme="minorHAnsi" w:eastAsia="Arial" w:hAnsiTheme="minorHAnsi" w:cstheme="minorHAnsi"/>
          <w:sz w:val="22"/>
          <w:szCs w:val="22"/>
        </w:rPr>
        <w:t xml:space="preserve"> </w:t>
      </w:r>
      <w:r w:rsidR="00080AF0" w:rsidRPr="00B30905">
        <w:rPr>
          <w:rFonts w:asciiTheme="minorHAnsi" w:eastAsia="Arial" w:hAnsiTheme="minorHAnsi" w:cstheme="minorHAnsi"/>
          <w:sz w:val="22"/>
          <w:szCs w:val="22"/>
        </w:rPr>
        <w:t>Cabinet</w:t>
      </w:r>
      <w:r w:rsidR="3213B185" w:rsidRPr="00B30905">
        <w:rPr>
          <w:rFonts w:asciiTheme="minorHAnsi" w:eastAsia="Arial" w:hAnsiTheme="minorHAnsi" w:cstheme="minorHAnsi"/>
          <w:sz w:val="22"/>
          <w:szCs w:val="22"/>
        </w:rPr>
        <w:t xml:space="preserve"> Member responsible for Youth Justice alongside </w:t>
      </w:r>
      <w:r w:rsidR="492E79E3" w:rsidRPr="00B30905">
        <w:rPr>
          <w:rFonts w:asciiTheme="minorHAnsi" w:eastAsia="Arial" w:hAnsiTheme="minorHAnsi" w:cstheme="minorHAnsi"/>
          <w:sz w:val="22"/>
          <w:szCs w:val="22"/>
        </w:rPr>
        <w:t xml:space="preserve">a number of different Members for which </w:t>
      </w:r>
      <w:r w:rsidR="09C4B8BA" w:rsidRPr="00B30905">
        <w:rPr>
          <w:rFonts w:asciiTheme="minorHAnsi" w:eastAsia="Arial" w:hAnsiTheme="minorHAnsi" w:cstheme="minorHAnsi"/>
          <w:sz w:val="22"/>
          <w:szCs w:val="22"/>
        </w:rPr>
        <w:t xml:space="preserve">the opportunity for direct involvement in </w:t>
      </w:r>
      <w:r w:rsidR="6CD2494B" w:rsidRPr="00B30905">
        <w:rPr>
          <w:rFonts w:asciiTheme="minorHAnsi" w:eastAsia="Arial" w:hAnsiTheme="minorHAnsi" w:cstheme="minorHAnsi"/>
          <w:sz w:val="22"/>
          <w:szCs w:val="22"/>
        </w:rPr>
        <w:t>the YJSB</w:t>
      </w:r>
      <w:r w:rsidR="00066D8A" w:rsidRPr="00B30905">
        <w:rPr>
          <w:rFonts w:asciiTheme="minorHAnsi" w:eastAsia="Arial" w:hAnsiTheme="minorHAnsi" w:cstheme="minorHAnsi"/>
          <w:sz w:val="22"/>
          <w:szCs w:val="22"/>
        </w:rPr>
        <w:t>. This may</w:t>
      </w:r>
      <w:r w:rsidR="6CD2494B" w:rsidRPr="00B30905">
        <w:rPr>
          <w:rFonts w:asciiTheme="minorHAnsi" w:eastAsia="Arial" w:hAnsiTheme="minorHAnsi" w:cstheme="minorHAnsi"/>
          <w:sz w:val="22"/>
          <w:szCs w:val="22"/>
        </w:rPr>
        <w:t xml:space="preserve"> </w:t>
      </w:r>
      <w:r w:rsidR="3D65E3C0" w:rsidRPr="00B30905">
        <w:rPr>
          <w:rFonts w:asciiTheme="minorHAnsi" w:eastAsia="Arial" w:hAnsiTheme="minorHAnsi" w:cstheme="minorHAnsi"/>
          <w:sz w:val="22"/>
          <w:szCs w:val="22"/>
        </w:rPr>
        <w:t xml:space="preserve">provide greater insight into the work of the youth justice partnership and </w:t>
      </w:r>
      <w:r w:rsidR="6CD2494B" w:rsidRPr="00B30905">
        <w:rPr>
          <w:rFonts w:asciiTheme="minorHAnsi" w:eastAsia="Arial" w:hAnsiTheme="minorHAnsi" w:cstheme="minorHAnsi"/>
          <w:sz w:val="22"/>
          <w:szCs w:val="22"/>
        </w:rPr>
        <w:t>link</w:t>
      </w:r>
      <w:r w:rsidR="492E79E3" w:rsidRPr="00B30905">
        <w:rPr>
          <w:rFonts w:asciiTheme="minorHAnsi" w:eastAsia="Arial" w:hAnsiTheme="minorHAnsi" w:cstheme="minorHAnsi"/>
          <w:sz w:val="22"/>
          <w:szCs w:val="22"/>
        </w:rPr>
        <w:t xml:space="preserve"> explic</w:t>
      </w:r>
      <w:r w:rsidR="72EA9A31" w:rsidRPr="00B30905">
        <w:rPr>
          <w:rFonts w:asciiTheme="minorHAnsi" w:eastAsia="Arial" w:hAnsiTheme="minorHAnsi" w:cstheme="minorHAnsi"/>
          <w:sz w:val="22"/>
          <w:szCs w:val="22"/>
        </w:rPr>
        <w:t xml:space="preserve">itly into their portfolio responsibilities and </w:t>
      </w:r>
      <w:r w:rsidR="51C00B06" w:rsidRPr="00B30905">
        <w:rPr>
          <w:rFonts w:asciiTheme="minorHAnsi" w:eastAsia="Arial" w:hAnsiTheme="minorHAnsi" w:cstheme="minorHAnsi"/>
          <w:sz w:val="22"/>
          <w:szCs w:val="22"/>
        </w:rPr>
        <w:t xml:space="preserve">focus, </w:t>
      </w:r>
      <w:r w:rsidR="33F24A61" w:rsidRPr="00B30905">
        <w:rPr>
          <w:rFonts w:asciiTheme="minorHAnsi" w:eastAsia="Arial" w:hAnsiTheme="minorHAnsi" w:cstheme="minorHAnsi"/>
          <w:sz w:val="22"/>
          <w:szCs w:val="22"/>
        </w:rPr>
        <w:lastRenderedPageBreak/>
        <w:t>providing the opportunity to both scrutinise and champion the work of the youth justice partnership</w:t>
      </w:r>
      <w:r w:rsidR="00B5415D" w:rsidRPr="00B30905">
        <w:rPr>
          <w:rFonts w:asciiTheme="minorHAnsi" w:eastAsia="Arial" w:hAnsiTheme="minorHAnsi" w:cstheme="minorHAnsi"/>
          <w:sz w:val="22"/>
          <w:szCs w:val="22"/>
        </w:rPr>
        <w:t>. This</w:t>
      </w:r>
      <w:r w:rsidR="418A13F9" w:rsidRPr="00B30905">
        <w:rPr>
          <w:rFonts w:asciiTheme="minorHAnsi" w:eastAsia="Arial" w:hAnsiTheme="minorHAnsi" w:cstheme="minorHAnsi"/>
          <w:sz w:val="22"/>
          <w:szCs w:val="22"/>
        </w:rPr>
        <w:t xml:space="preserve"> will </w:t>
      </w:r>
      <w:r w:rsidR="00D2458B" w:rsidRPr="00B30905">
        <w:rPr>
          <w:rFonts w:asciiTheme="minorHAnsi" w:eastAsia="Arial" w:hAnsiTheme="minorHAnsi" w:cstheme="minorHAnsi"/>
          <w:sz w:val="22"/>
          <w:szCs w:val="22"/>
        </w:rPr>
        <w:t xml:space="preserve">therefore </w:t>
      </w:r>
      <w:r w:rsidR="418A13F9" w:rsidRPr="00B30905">
        <w:rPr>
          <w:rFonts w:asciiTheme="minorHAnsi" w:eastAsia="Arial" w:hAnsiTheme="minorHAnsi" w:cstheme="minorHAnsi"/>
          <w:sz w:val="22"/>
          <w:szCs w:val="22"/>
        </w:rPr>
        <w:t xml:space="preserve">be an area for further </w:t>
      </w:r>
      <w:r w:rsidR="72EA9A31" w:rsidRPr="00B30905">
        <w:rPr>
          <w:rFonts w:asciiTheme="minorHAnsi" w:eastAsia="Arial" w:hAnsiTheme="minorHAnsi" w:cstheme="minorHAnsi"/>
          <w:sz w:val="22"/>
          <w:szCs w:val="22"/>
        </w:rPr>
        <w:t xml:space="preserve">consideration </w:t>
      </w:r>
      <w:r w:rsidR="32657B87" w:rsidRPr="00B30905">
        <w:rPr>
          <w:rFonts w:asciiTheme="minorHAnsi" w:eastAsia="Arial" w:hAnsiTheme="minorHAnsi" w:cstheme="minorHAnsi"/>
          <w:sz w:val="22"/>
          <w:szCs w:val="22"/>
        </w:rPr>
        <w:t xml:space="preserve">around expanded Board membership </w:t>
      </w:r>
      <w:r w:rsidR="72EA9A31" w:rsidRPr="00B30905">
        <w:rPr>
          <w:rFonts w:asciiTheme="minorHAnsi" w:eastAsia="Arial" w:hAnsiTheme="minorHAnsi" w:cstheme="minorHAnsi"/>
          <w:sz w:val="22"/>
          <w:szCs w:val="22"/>
        </w:rPr>
        <w:t>to</w:t>
      </w:r>
      <w:r w:rsidR="2973E748" w:rsidRPr="00B30905">
        <w:rPr>
          <w:rFonts w:asciiTheme="minorHAnsi" w:eastAsia="Arial" w:hAnsiTheme="minorHAnsi" w:cstheme="minorHAnsi"/>
          <w:sz w:val="22"/>
          <w:szCs w:val="22"/>
        </w:rPr>
        <w:t xml:space="preserve"> </w:t>
      </w:r>
      <w:r w:rsidR="72EA9A31" w:rsidRPr="00B30905">
        <w:rPr>
          <w:rFonts w:asciiTheme="minorHAnsi" w:eastAsia="Arial" w:hAnsiTheme="minorHAnsi" w:cstheme="minorHAnsi"/>
          <w:sz w:val="22"/>
          <w:szCs w:val="22"/>
        </w:rPr>
        <w:t xml:space="preserve">explore whether a </w:t>
      </w:r>
      <w:r w:rsidR="646F9C10" w:rsidRPr="00B30905">
        <w:rPr>
          <w:rFonts w:asciiTheme="minorHAnsi" w:eastAsia="Arial" w:hAnsiTheme="minorHAnsi" w:cstheme="minorHAnsi"/>
          <w:sz w:val="22"/>
          <w:szCs w:val="22"/>
        </w:rPr>
        <w:t xml:space="preserve">councillor </w:t>
      </w:r>
      <w:r w:rsidR="16C4563E" w:rsidRPr="00B30905">
        <w:rPr>
          <w:rFonts w:asciiTheme="minorHAnsi" w:eastAsia="Arial" w:hAnsiTheme="minorHAnsi" w:cstheme="minorHAnsi"/>
          <w:sz w:val="22"/>
          <w:szCs w:val="22"/>
        </w:rPr>
        <w:t xml:space="preserve">representative </w:t>
      </w:r>
      <w:r w:rsidR="568B6AF4" w:rsidRPr="00B30905">
        <w:rPr>
          <w:rFonts w:asciiTheme="minorHAnsi" w:eastAsia="Arial" w:hAnsiTheme="minorHAnsi" w:cstheme="minorHAnsi"/>
          <w:sz w:val="22"/>
          <w:szCs w:val="22"/>
        </w:rPr>
        <w:t xml:space="preserve">could assist in providing </w:t>
      </w:r>
      <w:r w:rsidR="4F67B789" w:rsidRPr="00B30905">
        <w:rPr>
          <w:rFonts w:asciiTheme="minorHAnsi" w:eastAsia="Arial" w:hAnsiTheme="minorHAnsi" w:cstheme="minorHAnsi"/>
          <w:sz w:val="22"/>
          <w:szCs w:val="22"/>
        </w:rPr>
        <w:t>greate</w:t>
      </w:r>
      <w:r w:rsidR="54C3FFF8" w:rsidRPr="00B30905">
        <w:rPr>
          <w:rFonts w:asciiTheme="minorHAnsi" w:eastAsia="Arial" w:hAnsiTheme="minorHAnsi" w:cstheme="minorHAnsi"/>
          <w:sz w:val="22"/>
          <w:szCs w:val="22"/>
        </w:rPr>
        <w:t xml:space="preserve">r </w:t>
      </w:r>
      <w:r w:rsidR="4F67B789" w:rsidRPr="00B30905">
        <w:rPr>
          <w:rFonts w:asciiTheme="minorHAnsi" w:eastAsia="Arial" w:hAnsiTheme="minorHAnsi" w:cstheme="minorHAnsi"/>
          <w:sz w:val="22"/>
          <w:szCs w:val="22"/>
        </w:rPr>
        <w:t>understanding</w:t>
      </w:r>
      <w:r w:rsidR="1A74B705" w:rsidRPr="00B30905">
        <w:rPr>
          <w:rFonts w:asciiTheme="minorHAnsi" w:eastAsia="Arial" w:hAnsiTheme="minorHAnsi" w:cstheme="minorHAnsi"/>
          <w:sz w:val="22"/>
          <w:szCs w:val="22"/>
        </w:rPr>
        <w:t xml:space="preserve"> and </w:t>
      </w:r>
      <w:r w:rsidR="0E942396" w:rsidRPr="00B30905">
        <w:rPr>
          <w:rFonts w:asciiTheme="minorHAnsi" w:eastAsia="Arial" w:hAnsiTheme="minorHAnsi" w:cstheme="minorHAnsi"/>
          <w:sz w:val="22"/>
          <w:szCs w:val="22"/>
        </w:rPr>
        <w:t xml:space="preserve">links into </w:t>
      </w:r>
      <w:r w:rsidR="5A1E376E" w:rsidRPr="00B30905">
        <w:rPr>
          <w:rFonts w:asciiTheme="minorHAnsi" w:eastAsia="Arial" w:hAnsiTheme="minorHAnsi" w:cstheme="minorHAnsi"/>
          <w:sz w:val="22"/>
          <w:szCs w:val="22"/>
        </w:rPr>
        <w:t>wider council responsibilities</w:t>
      </w:r>
      <w:r w:rsidR="60CAF47C" w:rsidRPr="00B30905">
        <w:rPr>
          <w:rFonts w:asciiTheme="minorHAnsi" w:eastAsia="Arial" w:hAnsiTheme="minorHAnsi" w:cstheme="minorHAnsi"/>
          <w:sz w:val="22"/>
          <w:szCs w:val="22"/>
        </w:rPr>
        <w:t>.</w:t>
      </w:r>
      <w:r w:rsidR="5A1E376E" w:rsidRPr="00B30905">
        <w:rPr>
          <w:rFonts w:asciiTheme="minorHAnsi" w:eastAsia="Arial" w:hAnsiTheme="minorHAnsi" w:cstheme="minorHAnsi"/>
          <w:sz w:val="22"/>
          <w:szCs w:val="22"/>
        </w:rPr>
        <w:t xml:space="preserve"> </w:t>
      </w:r>
      <w:r w:rsidR="3A8D56CF" w:rsidRPr="00B30905">
        <w:rPr>
          <w:rFonts w:asciiTheme="minorHAnsi" w:eastAsia="Arial" w:hAnsiTheme="minorHAnsi" w:cstheme="minorHAnsi"/>
          <w:sz w:val="22"/>
          <w:szCs w:val="22"/>
        </w:rPr>
        <w:t>In addition</w:t>
      </w:r>
      <w:r w:rsidR="6903FAC7" w:rsidRPr="00B30905">
        <w:rPr>
          <w:rFonts w:asciiTheme="minorHAnsi" w:eastAsia="Arial" w:hAnsiTheme="minorHAnsi" w:cstheme="minorHAnsi"/>
          <w:sz w:val="22"/>
          <w:szCs w:val="22"/>
        </w:rPr>
        <w:t xml:space="preserve">, </w:t>
      </w:r>
      <w:r w:rsidR="57834A8F" w:rsidRPr="00B30905">
        <w:rPr>
          <w:rFonts w:asciiTheme="minorHAnsi" w:eastAsia="Arial" w:hAnsiTheme="minorHAnsi" w:cstheme="minorHAnsi"/>
          <w:sz w:val="22"/>
          <w:szCs w:val="22"/>
        </w:rPr>
        <w:t xml:space="preserve">given the potential for competing </w:t>
      </w:r>
      <w:r w:rsidR="13A2CD56" w:rsidRPr="00B30905">
        <w:rPr>
          <w:rFonts w:asciiTheme="minorHAnsi" w:eastAsia="Arial" w:hAnsiTheme="minorHAnsi" w:cstheme="minorHAnsi"/>
          <w:sz w:val="22"/>
          <w:szCs w:val="22"/>
        </w:rPr>
        <w:t xml:space="preserve">priorities </w:t>
      </w:r>
      <w:r w:rsidR="57834A8F" w:rsidRPr="00B30905">
        <w:rPr>
          <w:rFonts w:asciiTheme="minorHAnsi" w:eastAsia="Arial" w:hAnsiTheme="minorHAnsi" w:cstheme="minorHAnsi"/>
          <w:sz w:val="22"/>
          <w:szCs w:val="22"/>
        </w:rPr>
        <w:t xml:space="preserve">there are </w:t>
      </w:r>
      <w:r w:rsidR="6A17C55C" w:rsidRPr="00B30905">
        <w:rPr>
          <w:rFonts w:asciiTheme="minorHAnsi" w:eastAsia="Arial" w:hAnsiTheme="minorHAnsi" w:cstheme="minorHAnsi"/>
          <w:sz w:val="22"/>
          <w:szCs w:val="22"/>
        </w:rPr>
        <w:t>several</w:t>
      </w:r>
      <w:r w:rsidR="6161C4CB" w:rsidRPr="00B30905">
        <w:rPr>
          <w:rFonts w:asciiTheme="minorHAnsi" w:eastAsia="Arial" w:hAnsiTheme="minorHAnsi" w:cstheme="minorHAnsi"/>
          <w:sz w:val="22"/>
          <w:szCs w:val="22"/>
        </w:rPr>
        <w:t xml:space="preserve"> high functioning services that have identified the </w:t>
      </w:r>
      <w:r w:rsidR="57834A8F" w:rsidRPr="00B30905">
        <w:rPr>
          <w:rFonts w:asciiTheme="minorHAnsi" w:eastAsia="Arial" w:hAnsiTheme="minorHAnsi" w:cstheme="minorHAnsi"/>
          <w:sz w:val="22"/>
          <w:szCs w:val="22"/>
        </w:rPr>
        <w:t>benefit</w:t>
      </w:r>
      <w:r w:rsidR="6BE7D997" w:rsidRPr="00B30905">
        <w:rPr>
          <w:rFonts w:asciiTheme="minorHAnsi" w:eastAsia="Arial" w:hAnsiTheme="minorHAnsi" w:cstheme="minorHAnsi"/>
          <w:sz w:val="22"/>
          <w:szCs w:val="22"/>
        </w:rPr>
        <w:t xml:space="preserve"> of an independent chair </w:t>
      </w:r>
      <w:r w:rsidR="79FAB2F7" w:rsidRPr="00B30905">
        <w:rPr>
          <w:rFonts w:asciiTheme="minorHAnsi" w:eastAsia="Arial" w:hAnsiTheme="minorHAnsi" w:cstheme="minorHAnsi"/>
          <w:sz w:val="22"/>
          <w:szCs w:val="22"/>
        </w:rPr>
        <w:t>ensur</w:t>
      </w:r>
      <w:r w:rsidR="6A275BFC" w:rsidRPr="00B30905">
        <w:rPr>
          <w:rFonts w:asciiTheme="minorHAnsi" w:eastAsia="Arial" w:hAnsiTheme="minorHAnsi" w:cstheme="minorHAnsi"/>
          <w:sz w:val="22"/>
          <w:szCs w:val="22"/>
        </w:rPr>
        <w:t>ing</w:t>
      </w:r>
      <w:r w:rsidR="79FAB2F7" w:rsidRPr="00B30905">
        <w:rPr>
          <w:rFonts w:asciiTheme="minorHAnsi" w:eastAsia="Arial" w:hAnsiTheme="minorHAnsi" w:cstheme="minorHAnsi"/>
          <w:sz w:val="22"/>
          <w:szCs w:val="22"/>
        </w:rPr>
        <w:t xml:space="preserve"> that the </w:t>
      </w:r>
      <w:r w:rsidR="6BE7D997" w:rsidRPr="00B30905">
        <w:rPr>
          <w:rFonts w:asciiTheme="minorHAnsi" w:eastAsia="Arial" w:hAnsiTheme="minorHAnsi" w:cstheme="minorHAnsi"/>
          <w:sz w:val="22"/>
          <w:szCs w:val="22"/>
        </w:rPr>
        <w:t>focus</w:t>
      </w:r>
      <w:r w:rsidR="2423D17A" w:rsidRPr="00B30905">
        <w:rPr>
          <w:rFonts w:asciiTheme="minorHAnsi" w:eastAsia="Arial" w:hAnsiTheme="minorHAnsi" w:cstheme="minorHAnsi"/>
          <w:sz w:val="22"/>
          <w:szCs w:val="22"/>
        </w:rPr>
        <w:t xml:space="preserve"> of the Board </w:t>
      </w:r>
      <w:r w:rsidR="3617370E" w:rsidRPr="00B30905">
        <w:rPr>
          <w:rFonts w:asciiTheme="minorHAnsi" w:eastAsia="Arial" w:hAnsiTheme="minorHAnsi" w:cstheme="minorHAnsi"/>
          <w:sz w:val="22"/>
          <w:szCs w:val="22"/>
        </w:rPr>
        <w:t>is upon Youth Justice Services and those children within or at risk of coming into the Youth Justice System.</w:t>
      </w:r>
      <w:r w:rsidR="2DBE5474" w:rsidRPr="00B30905">
        <w:rPr>
          <w:rFonts w:asciiTheme="minorHAnsi" w:eastAsia="Arial" w:hAnsiTheme="minorHAnsi" w:cstheme="minorHAnsi"/>
          <w:sz w:val="22"/>
          <w:szCs w:val="22"/>
        </w:rPr>
        <w:t xml:space="preserve"> This will therefore be explored in more depth as part of Board development for the coming year</w:t>
      </w:r>
      <w:r w:rsidR="002D35B9" w:rsidRPr="00B30905">
        <w:rPr>
          <w:rFonts w:asciiTheme="minorHAnsi" w:eastAsia="Arial" w:hAnsiTheme="minorHAnsi" w:cstheme="minorHAnsi"/>
          <w:sz w:val="22"/>
          <w:szCs w:val="22"/>
        </w:rPr>
        <w:t>, as membership is continually reviewed</w:t>
      </w:r>
      <w:r w:rsidR="2DBE5474" w:rsidRPr="00B30905">
        <w:rPr>
          <w:rFonts w:asciiTheme="minorHAnsi" w:eastAsia="Arial" w:hAnsiTheme="minorHAnsi" w:cstheme="minorHAnsi"/>
          <w:sz w:val="22"/>
          <w:szCs w:val="22"/>
        </w:rPr>
        <w:t>.</w:t>
      </w:r>
    </w:p>
    <w:p w14:paraId="3214288D" w14:textId="2560CBA2" w:rsidR="1E0D4036" w:rsidRPr="00B30905" w:rsidRDefault="2DBE5474" w:rsidP="00091F71">
      <w:pPr>
        <w:pStyle w:val="ListBullet"/>
        <w:numPr>
          <w:ilvl w:val="0"/>
          <w:numId w:val="7"/>
        </w:numPr>
        <w:suppressAutoHyphens/>
        <w:spacing w:beforeLines="120" w:before="288" w:afterLines="120" w:after="288" w:line="360" w:lineRule="auto"/>
        <w:rPr>
          <w:rFonts w:asciiTheme="minorHAnsi" w:eastAsia="Arial" w:hAnsiTheme="minorHAnsi" w:cstheme="minorHAnsi"/>
          <w:sz w:val="22"/>
          <w:szCs w:val="22"/>
        </w:rPr>
      </w:pPr>
      <w:r w:rsidRPr="00B30905">
        <w:rPr>
          <w:rFonts w:asciiTheme="minorHAnsi" w:eastAsia="Arial" w:hAnsiTheme="minorHAnsi" w:cstheme="minorHAnsi"/>
          <w:sz w:val="22"/>
          <w:szCs w:val="22"/>
        </w:rPr>
        <w:t xml:space="preserve"> </w:t>
      </w:r>
      <w:r w:rsidR="41C8A791" w:rsidRPr="00B30905">
        <w:rPr>
          <w:rFonts w:asciiTheme="minorHAnsi" w:eastAsia="Arial" w:hAnsiTheme="minorHAnsi" w:cstheme="minorHAnsi"/>
          <w:sz w:val="22"/>
          <w:szCs w:val="22"/>
        </w:rPr>
        <w:t>W</w:t>
      </w:r>
      <w:r w:rsidR="7328EC65" w:rsidRPr="00B30905">
        <w:rPr>
          <w:rFonts w:asciiTheme="minorHAnsi" w:eastAsia="Arial" w:hAnsiTheme="minorHAnsi" w:cstheme="minorHAnsi"/>
          <w:sz w:val="22"/>
          <w:szCs w:val="22"/>
        </w:rPr>
        <w:t>hilst</w:t>
      </w:r>
      <w:r w:rsidR="3A8D56CF" w:rsidRPr="00B30905">
        <w:rPr>
          <w:rFonts w:asciiTheme="minorHAnsi" w:eastAsia="Arial" w:hAnsiTheme="minorHAnsi" w:cstheme="minorHAnsi"/>
          <w:sz w:val="22"/>
          <w:szCs w:val="22"/>
        </w:rPr>
        <w:t xml:space="preserve"> we have seen </w:t>
      </w:r>
      <w:r w:rsidR="0F692228" w:rsidRPr="00B30905">
        <w:rPr>
          <w:rFonts w:asciiTheme="minorHAnsi" w:eastAsia="Arial" w:hAnsiTheme="minorHAnsi" w:cstheme="minorHAnsi"/>
          <w:sz w:val="22"/>
          <w:szCs w:val="22"/>
        </w:rPr>
        <w:t>mor</w:t>
      </w:r>
      <w:r w:rsidR="3A8D56CF" w:rsidRPr="00B30905">
        <w:rPr>
          <w:rFonts w:asciiTheme="minorHAnsi" w:eastAsia="Arial" w:hAnsiTheme="minorHAnsi" w:cstheme="minorHAnsi"/>
          <w:sz w:val="22"/>
          <w:szCs w:val="22"/>
        </w:rPr>
        <w:t>e involvement of YJSB members engaging directly with front line staff and managers through their</w:t>
      </w:r>
      <w:r w:rsidR="5BD70231" w:rsidRPr="00B30905">
        <w:rPr>
          <w:rFonts w:asciiTheme="minorHAnsi" w:eastAsia="Arial" w:hAnsiTheme="minorHAnsi" w:cstheme="minorHAnsi"/>
          <w:sz w:val="22"/>
          <w:szCs w:val="22"/>
        </w:rPr>
        <w:t xml:space="preserve"> involvement in YJSB Meetings, there are still further benefits that can be realised through more direct links between the YJSB Members</w:t>
      </w:r>
      <w:r w:rsidR="13AC999E" w:rsidRPr="00B30905">
        <w:rPr>
          <w:rFonts w:asciiTheme="minorHAnsi" w:eastAsia="Arial" w:hAnsiTheme="minorHAnsi" w:cstheme="minorHAnsi"/>
          <w:sz w:val="22"/>
          <w:szCs w:val="22"/>
        </w:rPr>
        <w:t>,</w:t>
      </w:r>
      <w:r w:rsidR="002D35B9" w:rsidRPr="00B30905">
        <w:rPr>
          <w:rFonts w:asciiTheme="minorHAnsi" w:eastAsia="Arial" w:hAnsiTheme="minorHAnsi" w:cstheme="minorHAnsi"/>
          <w:sz w:val="22"/>
          <w:szCs w:val="22"/>
        </w:rPr>
        <w:t xml:space="preserve"> </w:t>
      </w:r>
      <w:r w:rsidR="589C9A72" w:rsidRPr="00B30905">
        <w:rPr>
          <w:rFonts w:asciiTheme="minorHAnsi" w:eastAsia="Arial" w:hAnsiTheme="minorHAnsi" w:cstheme="minorHAnsi"/>
          <w:sz w:val="22"/>
          <w:szCs w:val="22"/>
        </w:rPr>
        <w:t xml:space="preserve">staff and children who have had experience of youth justice provision, including </w:t>
      </w:r>
      <w:r w:rsidR="41FED3D8" w:rsidRPr="00B30905">
        <w:rPr>
          <w:rFonts w:asciiTheme="minorHAnsi" w:eastAsia="Arial" w:hAnsiTheme="minorHAnsi" w:cstheme="minorHAnsi"/>
          <w:sz w:val="22"/>
          <w:szCs w:val="22"/>
        </w:rPr>
        <w:t>diversion and prevention.</w:t>
      </w:r>
      <w:r w:rsidR="7FA28523" w:rsidRPr="00B30905">
        <w:rPr>
          <w:rFonts w:asciiTheme="minorHAnsi" w:eastAsia="Arial" w:hAnsiTheme="minorHAnsi" w:cstheme="minorHAnsi"/>
          <w:sz w:val="22"/>
          <w:szCs w:val="22"/>
        </w:rPr>
        <w:t xml:space="preserve"> Likewise</w:t>
      </w:r>
      <w:r w:rsidR="002D35B9" w:rsidRPr="00B30905">
        <w:rPr>
          <w:rFonts w:asciiTheme="minorHAnsi" w:eastAsia="Arial" w:hAnsiTheme="minorHAnsi" w:cstheme="minorHAnsi"/>
          <w:sz w:val="22"/>
          <w:szCs w:val="22"/>
        </w:rPr>
        <w:t>,</w:t>
      </w:r>
      <w:r w:rsidR="7FA28523" w:rsidRPr="00B30905">
        <w:rPr>
          <w:rFonts w:asciiTheme="minorHAnsi" w:eastAsia="Arial" w:hAnsiTheme="minorHAnsi" w:cstheme="minorHAnsi"/>
          <w:sz w:val="22"/>
          <w:szCs w:val="22"/>
        </w:rPr>
        <w:t xml:space="preserve"> there are greater opportunities </w:t>
      </w:r>
      <w:r w:rsidR="44AE00B9" w:rsidRPr="00B30905">
        <w:rPr>
          <w:rFonts w:asciiTheme="minorHAnsi" w:eastAsia="Arial" w:hAnsiTheme="minorHAnsi" w:cstheme="minorHAnsi"/>
          <w:sz w:val="22"/>
          <w:szCs w:val="22"/>
        </w:rPr>
        <w:t xml:space="preserve">for YJSB Members to build upon their advocacy and championing role for YJ Services, </w:t>
      </w:r>
      <w:r w:rsidR="7FA28523" w:rsidRPr="00B30905">
        <w:rPr>
          <w:rFonts w:asciiTheme="minorHAnsi" w:eastAsia="Arial" w:hAnsiTheme="minorHAnsi" w:cstheme="minorHAnsi"/>
          <w:sz w:val="22"/>
          <w:szCs w:val="22"/>
        </w:rPr>
        <w:t xml:space="preserve">utilising their position to </w:t>
      </w:r>
      <w:r w:rsidR="539EF7E2" w:rsidRPr="00B30905">
        <w:rPr>
          <w:rFonts w:asciiTheme="minorHAnsi" w:eastAsia="Arial" w:hAnsiTheme="minorHAnsi" w:cstheme="minorHAnsi"/>
          <w:sz w:val="22"/>
          <w:szCs w:val="22"/>
        </w:rPr>
        <w:t xml:space="preserve">strengthen </w:t>
      </w:r>
      <w:proofErr w:type="gramStart"/>
      <w:r w:rsidR="539EF7E2" w:rsidRPr="00B30905">
        <w:rPr>
          <w:rFonts w:asciiTheme="minorHAnsi" w:eastAsia="Arial" w:hAnsiTheme="minorHAnsi" w:cstheme="minorHAnsi"/>
          <w:sz w:val="22"/>
          <w:szCs w:val="22"/>
        </w:rPr>
        <w:t>two way</w:t>
      </w:r>
      <w:proofErr w:type="gramEnd"/>
      <w:r w:rsidR="539EF7E2" w:rsidRPr="00B30905">
        <w:rPr>
          <w:rFonts w:asciiTheme="minorHAnsi" w:eastAsia="Arial" w:hAnsiTheme="minorHAnsi" w:cstheme="minorHAnsi"/>
          <w:sz w:val="22"/>
          <w:szCs w:val="22"/>
        </w:rPr>
        <w:t xml:space="preserve"> links by inviting in </w:t>
      </w:r>
      <w:r w:rsidR="03CFE7AF" w:rsidRPr="00B30905">
        <w:rPr>
          <w:rFonts w:asciiTheme="minorHAnsi" w:eastAsia="Arial" w:hAnsiTheme="minorHAnsi" w:cstheme="minorHAnsi"/>
          <w:sz w:val="22"/>
          <w:szCs w:val="22"/>
        </w:rPr>
        <w:t xml:space="preserve">YJ Staff, Managers and </w:t>
      </w:r>
      <w:r w:rsidR="2A6709B6" w:rsidRPr="00B30905">
        <w:rPr>
          <w:rFonts w:asciiTheme="minorHAnsi" w:eastAsia="Arial" w:hAnsiTheme="minorHAnsi" w:cstheme="minorHAnsi"/>
          <w:sz w:val="22"/>
          <w:szCs w:val="22"/>
        </w:rPr>
        <w:t xml:space="preserve">specialist </w:t>
      </w:r>
      <w:r w:rsidR="03CFE7AF" w:rsidRPr="00B30905">
        <w:rPr>
          <w:rFonts w:asciiTheme="minorHAnsi" w:eastAsia="Arial" w:hAnsiTheme="minorHAnsi" w:cstheme="minorHAnsi"/>
          <w:sz w:val="22"/>
          <w:szCs w:val="22"/>
        </w:rPr>
        <w:t xml:space="preserve">professionals </w:t>
      </w:r>
      <w:r w:rsidR="5A89C068" w:rsidRPr="00B30905">
        <w:rPr>
          <w:rFonts w:asciiTheme="minorHAnsi" w:eastAsia="Arial" w:hAnsiTheme="minorHAnsi" w:cstheme="minorHAnsi"/>
          <w:sz w:val="22"/>
          <w:szCs w:val="22"/>
        </w:rPr>
        <w:t xml:space="preserve">more regularly </w:t>
      </w:r>
      <w:r w:rsidR="03CFE7AF" w:rsidRPr="00B30905">
        <w:rPr>
          <w:rFonts w:asciiTheme="minorHAnsi" w:eastAsia="Arial" w:hAnsiTheme="minorHAnsi" w:cstheme="minorHAnsi"/>
          <w:sz w:val="22"/>
          <w:szCs w:val="22"/>
        </w:rPr>
        <w:t>into their parent organisation</w:t>
      </w:r>
      <w:r w:rsidR="49A5975C" w:rsidRPr="00B30905">
        <w:rPr>
          <w:rFonts w:asciiTheme="minorHAnsi" w:eastAsia="Arial" w:hAnsiTheme="minorHAnsi" w:cstheme="minorHAnsi"/>
          <w:sz w:val="22"/>
          <w:szCs w:val="22"/>
        </w:rPr>
        <w:t xml:space="preserve"> to help foster a culture of greater understanding</w:t>
      </w:r>
      <w:r w:rsidR="115D8CB4" w:rsidRPr="00B30905">
        <w:rPr>
          <w:rFonts w:asciiTheme="minorHAnsi" w:eastAsia="Arial" w:hAnsiTheme="minorHAnsi" w:cstheme="minorHAnsi"/>
          <w:sz w:val="22"/>
          <w:szCs w:val="22"/>
        </w:rPr>
        <w:t>.</w:t>
      </w:r>
      <w:r w:rsidR="03CFE7AF" w:rsidRPr="00B30905">
        <w:rPr>
          <w:rFonts w:asciiTheme="minorHAnsi" w:eastAsia="Arial" w:hAnsiTheme="minorHAnsi" w:cstheme="minorHAnsi"/>
          <w:sz w:val="22"/>
          <w:szCs w:val="22"/>
        </w:rPr>
        <w:t xml:space="preserve"> </w:t>
      </w:r>
      <w:r w:rsidR="38C2B68B" w:rsidRPr="00B30905">
        <w:rPr>
          <w:rFonts w:asciiTheme="minorHAnsi" w:eastAsia="Arial" w:hAnsiTheme="minorHAnsi" w:cstheme="minorHAnsi"/>
          <w:sz w:val="22"/>
          <w:szCs w:val="22"/>
        </w:rPr>
        <w:t xml:space="preserve">These areas will be further explored to build on and enhance the positive benefits of the Board members role </w:t>
      </w:r>
      <w:r w:rsidR="160D1984" w:rsidRPr="00B30905">
        <w:rPr>
          <w:rFonts w:asciiTheme="minorHAnsi" w:eastAsia="Arial" w:hAnsiTheme="minorHAnsi" w:cstheme="minorHAnsi"/>
          <w:sz w:val="22"/>
          <w:szCs w:val="22"/>
        </w:rPr>
        <w:t>beyond</w:t>
      </w:r>
      <w:r w:rsidR="38C2B68B" w:rsidRPr="00B30905">
        <w:rPr>
          <w:rFonts w:asciiTheme="minorHAnsi" w:eastAsia="Arial" w:hAnsiTheme="minorHAnsi" w:cstheme="minorHAnsi"/>
          <w:sz w:val="22"/>
          <w:szCs w:val="22"/>
        </w:rPr>
        <w:t xml:space="preserve"> the regular </w:t>
      </w:r>
      <w:r w:rsidR="4DBEAA5F" w:rsidRPr="00B30905">
        <w:rPr>
          <w:rFonts w:asciiTheme="minorHAnsi" w:eastAsia="Arial" w:hAnsiTheme="minorHAnsi" w:cstheme="minorHAnsi"/>
          <w:sz w:val="22"/>
          <w:szCs w:val="22"/>
        </w:rPr>
        <w:t xml:space="preserve">YJSB </w:t>
      </w:r>
      <w:r w:rsidR="38C2B68B" w:rsidRPr="00B30905">
        <w:rPr>
          <w:rFonts w:asciiTheme="minorHAnsi" w:eastAsia="Arial" w:hAnsiTheme="minorHAnsi" w:cstheme="minorHAnsi"/>
          <w:sz w:val="22"/>
          <w:szCs w:val="22"/>
        </w:rPr>
        <w:t>meetings</w:t>
      </w:r>
      <w:r w:rsidR="57A53D2A" w:rsidRPr="00B30905">
        <w:rPr>
          <w:rFonts w:asciiTheme="minorHAnsi" w:eastAsia="Arial" w:hAnsiTheme="minorHAnsi" w:cstheme="minorHAnsi"/>
          <w:sz w:val="22"/>
          <w:szCs w:val="22"/>
        </w:rPr>
        <w:t>.</w:t>
      </w:r>
    </w:p>
    <w:p w14:paraId="282A8132" w14:textId="74A7B61F" w:rsidR="47B7F3A0" w:rsidRPr="00B30905" w:rsidRDefault="689642E5" w:rsidP="00091F71">
      <w:pPr>
        <w:pStyle w:val="Heading3"/>
        <w:numPr>
          <w:ilvl w:val="0"/>
          <w:numId w:val="1"/>
        </w:numPr>
        <w:suppressAutoHyphens/>
        <w:spacing w:beforeLines="120" w:before="288" w:afterLines="120" w:after="288" w:line="480" w:lineRule="auto"/>
        <w:ind w:left="357" w:hanging="357"/>
        <w:rPr>
          <w:rFonts w:asciiTheme="minorHAnsi" w:eastAsia="MS PGothic" w:hAnsiTheme="minorHAnsi" w:cstheme="minorHAnsi"/>
          <w:color w:val="auto"/>
          <w:sz w:val="22"/>
          <w:szCs w:val="22"/>
        </w:rPr>
      </w:pPr>
      <w:bookmarkStart w:id="13" w:name="Progressonpreviousplan"/>
      <w:bookmarkEnd w:id="12"/>
      <w:r w:rsidRPr="00B30905">
        <w:rPr>
          <w:rFonts w:asciiTheme="minorHAnsi" w:hAnsiTheme="minorHAnsi" w:cstheme="minorHAnsi"/>
          <w:color w:val="512480"/>
          <w:sz w:val="22"/>
          <w:szCs w:val="22"/>
        </w:rPr>
        <w:t xml:space="preserve">Progress on </w:t>
      </w:r>
      <w:r w:rsidR="37140F95" w:rsidRPr="00B30905">
        <w:rPr>
          <w:rFonts w:asciiTheme="minorHAnsi" w:hAnsiTheme="minorHAnsi" w:cstheme="minorHAnsi"/>
          <w:color w:val="512480"/>
          <w:sz w:val="22"/>
          <w:szCs w:val="22"/>
        </w:rPr>
        <w:t>P</w:t>
      </w:r>
      <w:r w:rsidRPr="00B30905">
        <w:rPr>
          <w:rFonts w:asciiTheme="minorHAnsi" w:hAnsiTheme="minorHAnsi" w:cstheme="minorHAnsi"/>
          <w:color w:val="512480"/>
          <w:sz w:val="22"/>
          <w:szCs w:val="22"/>
        </w:rPr>
        <w:t xml:space="preserve">revious </w:t>
      </w:r>
      <w:r w:rsidR="37140F95" w:rsidRPr="00B30905">
        <w:rPr>
          <w:rFonts w:asciiTheme="minorHAnsi" w:hAnsiTheme="minorHAnsi" w:cstheme="minorHAnsi"/>
          <w:color w:val="512480"/>
          <w:sz w:val="22"/>
          <w:szCs w:val="22"/>
        </w:rPr>
        <w:t>P</w:t>
      </w:r>
      <w:r w:rsidRPr="00B30905">
        <w:rPr>
          <w:rFonts w:asciiTheme="minorHAnsi" w:hAnsiTheme="minorHAnsi" w:cstheme="minorHAnsi"/>
          <w:color w:val="512480"/>
          <w:sz w:val="22"/>
          <w:szCs w:val="22"/>
        </w:rPr>
        <w:t>lan</w:t>
      </w:r>
      <w:bookmarkEnd w:id="13"/>
    </w:p>
    <w:p w14:paraId="61D37C0B" w14:textId="52E83B99" w:rsidR="32E169EE" w:rsidRPr="00B30905" w:rsidRDefault="4D355FCD"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In considering the focus for the coming year it is useful to reflect on the progress in relation to the aims we set for 2022 /2023. The YJSS and its partners have made good progress against the actions and targets set out in the 2022/23 Youth Justice Plan along with other additional achievements, notably:</w:t>
      </w:r>
    </w:p>
    <w:p w14:paraId="6C885A00" w14:textId="270D2248" w:rsidR="64DFBC70" w:rsidRPr="00B30905" w:rsidRDefault="64DFBC70" w:rsidP="00091F71">
      <w:pPr>
        <w:pStyle w:val="ParagraphMS"/>
        <w:numPr>
          <w:ilvl w:val="0"/>
          <w:numId w:val="0"/>
        </w:numPr>
        <w:suppressAutoHyphens/>
        <w:spacing w:line="360" w:lineRule="auto"/>
        <w:rPr>
          <w:rFonts w:asciiTheme="minorHAnsi" w:hAnsiTheme="minorHAnsi" w:cstheme="minorHAnsi"/>
          <w:sz w:val="22"/>
          <w:szCs w:val="22"/>
        </w:rPr>
      </w:pPr>
    </w:p>
    <w:p w14:paraId="2595E33D" w14:textId="2BAB94FA" w:rsidR="32E169EE" w:rsidRPr="00B30905" w:rsidRDefault="4D355FCD" w:rsidP="00091F71">
      <w:pPr>
        <w:pStyle w:val="SubParagraphwithletters"/>
        <w:numPr>
          <w:ilvl w:val="0"/>
          <w:numId w:val="34"/>
        </w:numPr>
        <w:suppressAutoHyphens/>
        <w:spacing w:line="360" w:lineRule="auto"/>
        <w:rPr>
          <w:rFonts w:asciiTheme="minorHAnsi" w:hAnsiTheme="minorHAnsi" w:cstheme="minorHAnsi"/>
          <w:i/>
          <w:iCs/>
          <w:sz w:val="22"/>
          <w:szCs w:val="22"/>
        </w:rPr>
      </w:pPr>
      <w:r w:rsidRPr="00B30905">
        <w:rPr>
          <w:rFonts w:asciiTheme="minorHAnsi" w:hAnsiTheme="minorHAnsi" w:cstheme="minorHAnsi"/>
          <w:sz w:val="22"/>
          <w:szCs w:val="22"/>
        </w:rPr>
        <w:t xml:space="preserve">We developed and </w:t>
      </w:r>
      <w:r w:rsidR="45BA101B" w:rsidRPr="00B30905">
        <w:rPr>
          <w:rFonts w:asciiTheme="minorHAnsi" w:hAnsiTheme="minorHAnsi" w:cstheme="minorHAnsi"/>
          <w:sz w:val="22"/>
          <w:szCs w:val="22"/>
        </w:rPr>
        <w:t>implemented</w:t>
      </w:r>
      <w:r w:rsidRPr="00B30905">
        <w:rPr>
          <w:rFonts w:asciiTheme="minorHAnsi" w:hAnsiTheme="minorHAnsi" w:cstheme="minorHAnsi"/>
          <w:sz w:val="22"/>
          <w:szCs w:val="22"/>
        </w:rPr>
        <w:t xml:space="preserve"> a multi-agency </w:t>
      </w:r>
      <w:r w:rsidR="2745B68D" w:rsidRPr="00B30905">
        <w:rPr>
          <w:rFonts w:asciiTheme="minorHAnsi" w:hAnsiTheme="minorHAnsi" w:cstheme="minorHAnsi"/>
          <w:sz w:val="22"/>
          <w:szCs w:val="22"/>
        </w:rPr>
        <w:t xml:space="preserve">/ multi-disciplinary </w:t>
      </w:r>
      <w:r w:rsidRPr="00B30905">
        <w:rPr>
          <w:rFonts w:asciiTheme="minorHAnsi" w:hAnsiTheme="minorHAnsi" w:cstheme="minorHAnsi"/>
          <w:sz w:val="22"/>
          <w:szCs w:val="22"/>
        </w:rPr>
        <w:t>Contextual Safeguarding Team (CS Team</w:t>
      </w:r>
      <w:r w:rsidR="00F542E9" w:rsidRPr="00B30905">
        <w:rPr>
          <w:rFonts w:asciiTheme="minorHAnsi" w:hAnsiTheme="minorHAnsi" w:cstheme="minorHAnsi"/>
          <w:sz w:val="22"/>
          <w:szCs w:val="22"/>
        </w:rPr>
        <w:t>),</w:t>
      </w:r>
      <w:r w:rsidRPr="00B30905">
        <w:rPr>
          <w:rFonts w:asciiTheme="minorHAnsi" w:hAnsiTheme="minorHAnsi" w:cstheme="minorHAnsi"/>
          <w:sz w:val="22"/>
          <w:szCs w:val="22"/>
        </w:rPr>
        <w:t xml:space="preserve"> which launched in February 2023 as a new element of the Youth Justice and Support Service. The CS Team was built around the existing Missing and Exploitation Hub and was created to reflect both our identified offending profile, and insight into the impact of extra familial harm in relation to the criminal exploitation of children, and the overlap with serious youth violence. The specialist team and improved partnership </w:t>
      </w:r>
      <w:r w:rsidR="7A4F2E7F" w:rsidRPr="00B30905">
        <w:rPr>
          <w:rFonts w:asciiTheme="minorHAnsi" w:hAnsiTheme="minorHAnsi" w:cstheme="minorHAnsi"/>
          <w:sz w:val="22"/>
          <w:szCs w:val="22"/>
        </w:rPr>
        <w:t>working,</w:t>
      </w:r>
      <w:r w:rsidRPr="00B30905">
        <w:rPr>
          <w:rFonts w:asciiTheme="minorHAnsi" w:hAnsiTheme="minorHAnsi" w:cstheme="minorHAnsi"/>
          <w:sz w:val="22"/>
          <w:szCs w:val="22"/>
        </w:rPr>
        <w:t xml:space="preserve"> information </w:t>
      </w:r>
      <w:proofErr w:type="gramStart"/>
      <w:r w:rsidRPr="00B30905">
        <w:rPr>
          <w:rFonts w:asciiTheme="minorHAnsi" w:hAnsiTheme="minorHAnsi" w:cstheme="minorHAnsi"/>
          <w:sz w:val="22"/>
          <w:szCs w:val="22"/>
        </w:rPr>
        <w:t>sharing</w:t>
      </w:r>
      <w:proofErr w:type="gramEnd"/>
      <w:r w:rsidRPr="00B30905">
        <w:rPr>
          <w:rFonts w:asciiTheme="minorHAnsi" w:hAnsiTheme="minorHAnsi" w:cstheme="minorHAnsi"/>
          <w:sz w:val="22"/>
          <w:szCs w:val="22"/>
        </w:rPr>
        <w:t xml:space="preserve"> and forward planning has helped to embed partnership and individual service approaches to address child exploitation, knife crime, serious youth violence, county lines, gangs, trafficking and modern-day slavery.</w:t>
      </w:r>
      <w:r w:rsidRPr="00B30905">
        <w:rPr>
          <w:rFonts w:asciiTheme="minorHAnsi" w:hAnsiTheme="minorHAnsi" w:cstheme="minorHAnsi"/>
          <w:i/>
          <w:iCs/>
          <w:sz w:val="22"/>
          <w:szCs w:val="22"/>
        </w:rPr>
        <w:t xml:space="preserve"> </w:t>
      </w:r>
    </w:p>
    <w:p w14:paraId="76C1CDBD" w14:textId="7B821C18" w:rsidR="64DFBC70" w:rsidRPr="00B30905" w:rsidRDefault="64DFBC70" w:rsidP="00091F71">
      <w:pPr>
        <w:pStyle w:val="SubParagraphwithletters"/>
        <w:numPr>
          <w:ilvl w:val="0"/>
          <w:numId w:val="0"/>
        </w:numPr>
        <w:suppressAutoHyphens/>
        <w:spacing w:line="360" w:lineRule="auto"/>
        <w:rPr>
          <w:rFonts w:asciiTheme="minorHAnsi" w:hAnsiTheme="minorHAnsi" w:cstheme="minorHAnsi"/>
          <w:i/>
          <w:iCs/>
          <w:sz w:val="22"/>
          <w:szCs w:val="22"/>
        </w:rPr>
      </w:pPr>
    </w:p>
    <w:p w14:paraId="3980400F" w14:textId="21F0FF2E" w:rsidR="32E169EE" w:rsidRPr="00B30905" w:rsidRDefault="4D355FCD" w:rsidP="00091F71">
      <w:pPr>
        <w:pStyle w:val="SubParagraphwithletters"/>
        <w:numPr>
          <w:ilvl w:val="0"/>
          <w:numId w:val="34"/>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lastRenderedPageBreak/>
        <w:t xml:space="preserve">We have continued to work closely with partners to address the needs of the high number of children continuing to enter the YJS in Milton Keynes with </w:t>
      </w:r>
      <w:proofErr w:type="spellStart"/>
      <w:r w:rsidRPr="00B30905">
        <w:rPr>
          <w:rFonts w:asciiTheme="minorHAnsi" w:hAnsiTheme="minorHAnsi" w:cstheme="minorHAnsi"/>
          <w:sz w:val="22"/>
          <w:szCs w:val="22"/>
        </w:rPr>
        <w:t>unrecognised</w:t>
      </w:r>
      <w:proofErr w:type="spellEnd"/>
      <w:r w:rsidRPr="00B30905">
        <w:rPr>
          <w:rFonts w:asciiTheme="minorHAnsi" w:hAnsiTheme="minorHAnsi" w:cstheme="minorHAnsi"/>
          <w:sz w:val="22"/>
          <w:szCs w:val="22"/>
        </w:rPr>
        <w:t xml:space="preserve"> and unmet Speech, Language and Communication Needs (SLCN). We are working closely with </w:t>
      </w:r>
      <w:r w:rsidR="3F376370" w:rsidRPr="00B30905">
        <w:rPr>
          <w:rFonts w:asciiTheme="minorHAnsi" w:hAnsiTheme="minorHAnsi" w:cstheme="minorHAnsi"/>
          <w:sz w:val="22"/>
          <w:szCs w:val="22"/>
        </w:rPr>
        <w:t xml:space="preserve">the </w:t>
      </w:r>
      <w:r w:rsidRPr="00B30905">
        <w:rPr>
          <w:rFonts w:asciiTheme="minorHAnsi" w:hAnsiTheme="minorHAnsi" w:cstheme="minorHAnsi"/>
          <w:sz w:val="22"/>
          <w:szCs w:val="22"/>
        </w:rPr>
        <w:t xml:space="preserve">Institute of Criminology at Cambridge University who have recently commenced a project </w:t>
      </w:r>
      <w:proofErr w:type="spellStart"/>
      <w:r w:rsidRPr="00B30905">
        <w:rPr>
          <w:rFonts w:asciiTheme="minorHAnsi" w:hAnsiTheme="minorHAnsi" w:cstheme="minorHAnsi"/>
          <w:sz w:val="22"/>
          <w:szCs w:val="22"/>
        </w:rPr>
        <w:t>scrutinising</w:t>
      </w:r>
      <w:proofErr w:type="spellEnd"/>
      <w:r w:rsidRPr="00B30905">
        <w:rPr>
          <w:rFonts w:asciiTheme="minorHAnsi" w:hAnsiTheme="minorHAnsi" w:cstheme="minorHAnsi"/>
          <w:sz w:val="22"/>
          <w:szCs w:val="22"/>
        </w:rPr>
        <w:t xml:space="preserve"> the data collected through the Promoting Reintegration Reducing Exclusion (PRRE) project between 2018 –2023 to explore the impact of </w:t>
      </w:r>
      <w:proofErr w:type="spellStart"/>
      <w:r w:rsidRPr="00B30905">
        <w:rPr>
          <w:rFonts w:asciiTheme="minorHAnsi" w:hAnsiTheme="minorHAnsi" w:cstheme="minorHAnsi"/>
          <w:sz w:val="22"/>
          <w:szCs w:val="22"/>
        </w:rPr>
        <w:t>Adultification</w:t>
      </w:r>
      <w:proofErr w:type="spellEnd"/>
      <w:r w:rsidRPr="00B30905">
        <w:rPr>
          <w:rFonts w:asciiTheme="minorHAnsi" w:hAnsiTheme="minorHAnsi" w:cstheme="minorHAnsi"/>
          <w:sz w:val="22"/>
          <w:szCs w:val="22"/>
        </w:rPr>
        <w:t xml:space="preserve"> and other considerations when identifying why children’s needs around SLCN and SEND remain </w:t>
      </w:r>
      <w:proofErr w:type="spellStart"/>
      <w:r w:rsidRPr="00B30905">
        <w:rPr>
          <w:rFonts w:asciiTheme="minorHAnsi" w:hAnsiTheme="minorHAnsi" w:cstheme="minorHAnsi"/>
          <w:sz w:val="22"/>
          <w:szCs w:val="22"/>
        </w:rPr>
        <w:t>unrecognised</w:t>
      </w:r>
      <w:proofErr w:type="spellEnd"/>
      <w:r w:rsidRPr="00B30905">
        <w:rPr>
          <w:rFonts w:asciiTheme="minorHAnsi" w:hAnsiTheme="minorHAnsi" w:cstheme="minorHAnsi"/>
          <w:sz w:val="22"/>
          <w:szCs w:val="22"/>
        </w:rPr>
        <w:t xml:space="preserve"> prior to potential school exclusion, or managed moves to Alternative Education.  The data we collect through SLCN assessments evidences the significant disproportionality in relation to this group of children and underpins the continuing development of positive proactive outreach work, in collaboration with the Education Psychology Service, to highlight the specific risks around children being drawn into offending and criminal exploitation linked to </w:t>
      </w:r>
      <w:proofErr w:type="spellStart"/>
      <w:r w:rsidRPr="00B30905">
        <w:rPr>
          <w:rFonts w:asciiTheme="minorHAnsi" w:hAnsiTheme="minorHAnsi" w:cstheme="minorHAnsi"/>
          <w:sz w:val="22"/>
          <w:szCs w:val="22"/>
        </w:rPr>
        <w:t>unrecognised</w:t>
      </w:r>
      <w:proofErr w:type="spellEnd"/>
      <w:r w:rsidRPr="00B30905">
        <w:rPr>
          <w:rFonts w:asciiTheme="minorHAnsi" w:hAnsiTheme="minorHAnsi" w:cstheme="minorHAnsi"/>
          <w:sz w:val="22"/>
          <w:szCs w:val="22"/>
        </w:rPr>
        <w:t xml:space="preserve"> SLCN and SEND. </w:t>
      </w:r>
    </w:p>
    <w:p w14:paraId="38B687D8" w14:textId="7721651D" w:rsidR="64DFBC70" w:rsidRPr="00B30905" w:rsidRDefault="64DFBC70" w:rsidP="00091F71">
      <w:pPr>
        <w:pStyle w:val="SubParagraphwithletters"/>
        <w:numPr>
          <w:ilvl w:val="0"/>
          <w:numId w:val="0"/>
        </w:numPr>
        <w:suppressAutoHyphens/>
        <w:spacing w:line="360" w:lineRule="auto"/>
        <w:rPr>
          <w:rFonts w:asciiTheme="minorHAnsi" w:hAnsiTheme="minorHAnsi" w:cstheme="minorHAnsi"/>
          <w:sz w:val="22"/>
          <w:szCs w:val="22"/>
        </w:rPr>
      </w:pPr>
    </w:p>
    <w:p w14:paraId="10667924" w14:textId="2F7693B8" w:rsidR="32E169EE" w:rsidRPr="00B30905" w:rsidRDefault="3D4883AB" w:rsidP="00091F71">
      <w:pPr>
        <w:pStyle w:val="SubParagraphwithletters"/>
        <w:numPr>
          <w:ilvl w:val="0"/>
          <w:numId w:val="34"/>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Through evaluation and data analysis, we have ensured that the additional resources available from the NHS funded Health and Justice Early Support Project (ESP) and PRRE continue to support and enhance the targeted work around diversion, prevention, and early intervention</w:t>
      </w:r>
      <w:r w:rsidR="05521235" w:rsidRPr="00B30905">
        <w:rPr>
          <w:rFonts w:asciiTheme="minorHAnsi" w:hAnsiTheme="minorHAnsi" w:cstheme="minorHAnsi"/>
          <w:sz w:val="22"/>
          <w:szCs w:val="22"/>
        </w:rPr>
        <w:t xml:space="preserve"> including funding a joint post for young people linked to both ESP and the Young People's Drug and Alcohol Service and supporting the capacity of the Contextual Safeguarding Team.</w:t>
      </w:r>
      <w:r w:rsidRPr="00B30905">
        <w:rPr>
          <w:rFonts w:asciiTheme="minorHAnsi" w:hAnsiTheme="minorHAnsi" w:cstheme="minorHAnsi"/>
          <w:sz w:val="22"/>
          <w:szCs w:val="22"/>
        </w:rPr>
        <w:t xml:space="preserve"> This has </w:t>
      </w:r>
      <w:r w:rsidR="5DA84945" w:rsidRPr="00B30905">
        <w:rPr>
          <w:rFonts w:asciiTheme="minorHAnsi" w:hAnsiTheme="minorHAnsi" w:cstheme="minorHAnsi"/>
          <w:sz w:val="22"/>
          <w:szCs w:val="22"/>
        </w:rPr>
        <w:t xml:space="preserve">also </w:t>
      </w:r>
      <w:r w:rsidRPr="00B30905">
        <w:rPr>
          <w:rFonts w:asciiTheme="minorHAnsi" w:hAnsiTheme="minorHAnsi" w:cstheme="minorHAnsi"/>
          <w:sz w:val="22"/>
          <w:szCs w:val="22"/>
        </w:rPr>
        <w:t xml:space="preserve">included sharing the learning and effective practice across other services, within the partnership, and nationally as part of the Ministry of Justice Turnaround project , as well as </w:t>
      </w:r>
      <w:r w:rsidR="36070883" w:rsidRPr="00B30905">
        <w:rPr>
          <w:rFonts w:asciiTheme="minorHAnsi" w:hAnsiTheme="minorHAnsi" w:cstheme="minorHAnsi"/>
          <w:sz w:val="22"/>
          <w:szCs w:val="22"/>
        </w:rPr>
        <w:t xml:space="preserve">reaching hundreds of multi-agency professionals </w:t>
      </w:r>
      <w:r w:rsidR="608BE45E" w:rsidRPr="00B30905">
        <w:rPr>
          <w:rFonts w:asciiTheme="minorHAnsi" w:hAnsiTheme="minorHAnsi" w:cstheme="minorHAnsi"/>
          <w:sz w:val="22"/>
          <w:szCs w:val="22"/>
        </w:rPr>
        <w:t xml:space="preserve">through </w:t>
      </w:r>
      <w:r w:rsidR="02DA8A37" w:rsidRPr="00B30905">
        <w:rPr>
          <w:rFonts w:asciiTheme="minorHAnsi" w:hAnsiTheme="minorHAnsi" w:cstheme="minorHAnsi"/>
          <w:sz w:val="22"/>
          <w:szCs w:val="22"/>
        </w:rPr>
        <w:t xml:space="preserve">a number of </w:t>
      </w:r>
      <w:r w:rsidR="62B9F401" w:rsidRPr="00B30905">
        <w:rPr>
          <w:rFonts w:asciiTheme="minorHAnsi" w:hAnsiTheme="minorHAnsi" w:cstheme="minorHAnsi"/>
          <w:sz w:val="22"/>
          <w:szCs w:val="22"/>
        </w:rPr>
        <w:t xml:space="preserve">different </w:t>
      </w:r>
      <w:r w:rsidR="608BE45E" w:rsidRPr="00B30905">
        <w:rPr>
          <w:rFonts w:asciiTheme="minorHAnsi" w:hAnsiTheme="minorHAnsi" w:cstheme="minorHAnsi"/>
          <w:sz w:val="22"/>
          <w:szCs w:val="22"/>
        </w:rPr>
        <w:t>national webinar</w:t>
      </w:r>
      <w:r w:rsidR="51C06B83" w:rsidRPr="00B30905">
        <w:rPr>
          <w:rFonts w:asciiTheme="minorHAnsi" w:hAnsiTheme="minorHAnsi" w:cstheme="minorHAnsi"/>
          <w:sz w:val="22"/>
          <w:szCs w:val="22"/>
        </w:rPr>
        <w:t xml:space="preserve">s </w:t>
      </w:r>
      <w:r w:rsidR="6D6BA33D" w:rsidRPr="00B30905">
        <w:rPr>
          <w:rFonts w:asciiTheme="minorHAnsi" w:hAnsiTheme="minorHAnsi" w:cstheme="minorHAnsi"/>
          <w:sz w:val="22"/>
          <w:szCs w:val="22"/>
        </w:rPr>
        <w:t>on behalf of the</w:t>
      </w:r>
      <w:r w:rsidR="51C06B83" w:rsidRPr="00B30905">
        <w:rPr>
          <w:rFonts w:asciiTheme="minorHAnsi" w:hAnsiTheme="minorHAnsi" w:cstheme="minorHAnsi"/>
          <w:sz w:val="22"/>
          <w:szCs w:val="22"/>
        </w:rPr>
        <w:t xml:space="preserve"> Institute of Criminology at Cambridge University ,</w:t>
      </w:r>
      <w:r w:rsidR="608BE45E" w:rsidRPr="00B30905">
        <w:rPr>
          <w:rFonts w:asciiTheme="minorHAnsi" w:hAnsiTheme="minorHAnsi" w:cstheme="minorHAnsi"/>
          <w:sz w:val="22"/>
          <w:szCs w:val="22"/>
        </w:rPr>
        <w:t xml:space="preserve"> </w:t>
      </w:r>
      <w:r w:rsidR="363B98C4" w:rsidRPr="00B30905">
        <w:rPr>
          <w:rFonts w:asciiTheme="minorHAnsi" w:hAnsiTheme="minorHAnsi" w:cstheme="minorHAnsi"/>
          <w:sz w:val="22"/>
          <w:szCs w:val="22"/>
        </w:rPr>
        <w:t xml:space="preserve"> the University of Central London ,  </w:t>
      </w:r>
      <w:r w:rsidR="2FD5AFDF" w:rsidRPr="00B30905">
        <w:rPr>
          <w:rFonts w:asciiTheme="minorHAnsi" w:hAnsiTheme="minorHAnsi" w:cstheme="minorHAnsi"/>
          <w:sz w:val="22"/>
          <w:szCs w:val="22"/>
        </w:rPr>
        <w:t>the Thames Valley Police and Crime Commissioner (</w:t>
      </w:r>
      <w:r w:rsidR="363B98C4" w:rsidRPr="00B30905">
        <w:rPr>
          <w:rFonts w:asciiTheme="minorHAnsi" w:hAnsiTheme="minorHAnsi" w:cstheme="minorHAnsi"/>
          <w:sz w:val="22"/>
          <w:szCs w:val="22"/>
        </w:rPr>
        <w:t>a Thames Valley Knife Crime Conference</w:t>
      </w:r>
      <w:r w:rsidR="517C6032" w:rsidRPr="00B30905">
        <w:rPr>
          <w:rFonts w:asciiTheme="minorHAnsi" w:hAnsiTheme="minorHAnsi" w:cstheme="minorHAnsi"/>
          <w:sz w:val="22"/>
          <w:szCs w:val="22"/>
        </w:rPr>
        <w:t xml:space="preserve">) </w:t>
      </w:r>
      <w:r w:rsidR="363B98C4" w:rsidRPr="00B30905">
        <w:rPr>
          <w:rFonts w:asciiTheme="minorHAnsi" w:hAnsiTheme="minorHAnsi" w:cstheme="minorHAnsi"/>
          <w:sz w:val="22"/>
          <w:szCs w:val="22"/>
        </w:rPr>
        <w:t xml:space="preserve"> and </w:t>
      </w:r>
      <w:r w:rsidR="1A0FBE09" w:rsidRPr="00B30905">
        <w:rPr>
          <w:rFonts w:asciiTheme="minorHAnsi" w:hAnsiTheme="minorHAnsi" w:cstheme="minorHAnsi"/>
          <w:sz w:val="22"/>
          <w:szCs w:val="22"/>
        </w:rPr>
        <w:t>finally</w:t>
      </w:r>
      <w:r w:rsidR="608BE45E" w:rsidRPr="00B30905">
        <w:rPr>
          <w:rFonts w:asciiTheme="minorHAnsi" w:hAnsiTheme="minorHAnsi" w:cstheme="minorHAnsi"/>
          <w:sz w:val="22"/>
          <w:szCs w:val="22"/>
        </w:rPr>
        <w:t xml:space="preserve"> </w:t>
      </w:r>
      <w:r w:rsidR="6090EC1E" w:rsidRPr="00B30905">
        <w:rPr>
          <w:rFonts w:asciiTheme="minorHAnsi" w:hAnsiTheme="minorHAnsi" w:cstheme="minorHAnsi"/>
          <w:sz w:val="22"/>
          <w:szCs w:val="22"/>
        </w:rPr>
        <w:t>a</w:t>
      </w:r>
      <w:r w:rsidRPr="00B30905">
        <w:rPr>
          <w:rFonts w:asciiTheme="minorHAnsi" w:hAnsiTheme="minorHAnsi" w:cstheme="minorHAnsi"/>
          <w:sz w:val="22"/>
          <w:szCs w:val="22"/>
        </w:rPr>
        <w:t xml:space="preserve"> webinar for </w:t>
      </w:r>
      <w:proofErr w:type="spellStart"/>
      <w:r w:rsidRPr="00B30905">
        <w:rPr>
          <w:rFonts w:asciiTheme="minorHAnsi" w:hAnsiTheme="minorHAnsi" w:cstheme="minorHAnsi"/>
          <w:sz w:val="22"/>
          <w:szCs w:val="22"/>
        </w:rPr>
        <w:t>Microlink</w:t>
      </w:r>
      <w:proofErr w:type="spellEnd"/>
      <w:r w:rsidRPr="00B30905">
        <w:rPr>
          <w:rFonts w:asciiTheme="minorHAnsi" w:hAnsiTheme="minorHAnsi" w:cstheme="minorHAnsi"/>
          <w:sz w:val="22"/>
          <w:szCs w:val="22"/>
        </w:rPr>
        <w:t xml:space="preserve"> and the Association of YOT Managers (which has been included on the Youth Justice Board Resource Hub). The innovative effective practice of the partnership work in this area has</w:t>
      </w:r>
      <w:r w:rsidR="6E0B3913" w:rsidRPr="00B30905">
        <w:rPr>
          <w:rFonts w:asciiTheme="minorHAnsi" w:hAnsiTheme="minorHAnsi" w:cstheme="minorHAnsi"/>
          <w:sz w:val="22"/>
          <w:szCs w:val="22"/>
        </w:rPr>
        <w:t>,</w:t>
      </w:r>
      <w:r w:rsidR="00BD0CC7" w:rsidRPr="00B30905">
        <w:rPr>
          <w:rFonts w:asciiTheme="minorHAnsi" w:hAnsiTheme="minorHAnsi" w:cstheme="minorHAnsi"/>
          <w:sz w:val="22"/>
          <w:szCs w:val="22"/>
        </w:rPr>
        <w:t xml:space="preserve"> </w:t>
      </w:r>
      <w:r w:rsidR="6E0B3913" w:rsidRPr="00B30905">
        <w:rPr>
          <w:rFonts w:asciiTheme="minorHAnsi" w:hAnsiTheme="minorHAnsi" w:cstheme="minorHAnsi"/>
          <w:sz w:val="22"/>
          <w:szCs w:val="22"/>
        </w:rPr>
        <w:t xml:space="preserve">for a significant number of years, </w:t>
      </w:r>
      <w:r w:rsidRPr="00B30905">
        <w:rPr>
          <w:rFonts w:asciiTheme="minorHAnsi" w:hAnsiTheme="minorHAnsi" w:cstheme="minorHAnsi"/>
          <w:sz w:val="22"/>
          <w:szCs w:val="22"/>
        </w:rPr>
        <w:t>been led and championed by the Youth Offending Service / Youth Justice and Support Service</w:t>
      </w:r>
      <w:r w:rsidR="0D91D0EE" w:rsidRPr="00B30905">
        <w:rPr>
          <w:rFonts w:asciiTheme="minorHAnsi" w:hAnsiTheme="minorHAnsi" w:cstheme="minorHAnsi"/>
          <w:sz w:val="22"/>
          <w:szCs w:val="22"/>
        </w:rPr>
        <w:t>,</w:t>
      </w:r>
      <w:r w:rsidRPr="00B30905">
        <w:rPr>
          <w:rFonts w:asciiTheme="minorHAnsi" w:hAnsiTheme="minorHAnsi" w:cstheme="minorHAnsi"/>
          <w:sz w:val="22"/>
          <w:szCs w:val="22"/>
        </w:rPr>
        <w:t xml:space="preserve"> and the quality , breadth and impact of this work was  formally </w:t>
      </w:r>
      <w:proofErr w:type="spellStart"/>
      <w:r w:rsidRPr="00B30905">
        <w:rPr>
          <w:rFonts w:asciiTheme="minorHAnsi" w:hAnsiTheme="minorHAnsi" w:cstheme="minorHAnsi"/>
          <w:sz w:val="22"/>
          <w:szCs w:val="22"/>
        </w:rPr>
        <w:t>recognised</w:t>
      </w:r>
      <w:proofErr w:type="spellEnd"/>
      <w:r w:rsidRPr="00B30905">
        <w:rPr>
          <w:rFonts w:asciiTheme="minorHAnsi" w:hAnsiTheme="minorHAnsi" w:cstheme="minorHAnsi"/>
          <w:sz w:val="22"/>
          <w:szCs w:val="22"/>
        </w:rPr>
        <w:t xml:space="preserve"> by </w:t>
      </w:r>
      <w:proofErr w:type="spellStart"/>
      <w:r w:rsidRPr="00B30905">
        <w:rPr>
          <w:rFonts w:asciiTheme="minorHAnsi" w:hAnsiTheme="minorHAnsi" w:cstheme="minorHAnsi"/>
          <w:sz w:val="22"/>
          <w:szCs w:val="22"/>
        </w:rPr>
        <w:t>Microlink</w:t>
      </w:r>
      <w:proofErr w:type="spellEnd"/>
      <w:r w:rsidRPr="00B30905">
        <w:rPr>
          <w:rFonts w:asciiTheme="minorHAnsi" w:hAnsiTheme="minorHAnsi" w:cstheme="minorHAnsi"/>
          <w:sz w:val="22"/>
          <w:szCs w:val="22"/>
        </w:rPr>
        <w:t xml:space="preserve"> and the Association of YOT Managers with the YJSS achieving the Youth Justice SEND Quality Lead Redesignation with a Child First Commendation</w:t>
      </w:r>
      <w:r w:rsidR="1FF69A01" w:rsidRPr="00B30905">
        <w:rPr>
          <w:rFonts w:asciiTheme="minorHAnsi" w:hAnsiTheme="minorHAnsi" w:cstheme="minorHAnsi"/>
          <w:sz w:val="22"/>
          <w:szCs w:val="22"/>
        </w:rPr>
        <w:t xml:space="preserve"> in November 2022</w:t>
      </w:r>
      <w:r w:rsidRPr="00B30905">
        <w:rPr>
          <w:rFonts w:asciiTheme="minorHAnsi" w:hAnsiTheme="minorHAnsi" w:cstheme="minorHAnsi"/>
          <w:sz w:val="22"/>
          <w:szCs w:val="22"/>
        </w:rPr>
        <w:t>, continuing the original designation which was established in 2018.</w:t>
      </w:r>
    </w:p>
    <w:p w14:paraId="4A281CA0" w14:textId="4E10D49E" w:rsidR="32E169EE" w:rsidRPr="00B30905" w:rsidRDefault="3D4883AB" w:rsidP="00091F71">
      <w:pPr>
        <w:pStyle w:val="SubParagraphwithletters"/>
        <w:numPr>
          <w:ilvl w:val="0"/>
          <w:numId w:val="0"/>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 </w:t>
      </w:r>
    </w:p>
    <w:p w14:paraId="39D423F0" w14:textId="4B485740" w:rsidR="4D95F3D8" w:rsidRPr="00B30905" w:rsidRDefault="35FD5337" w:rsidP="4D95F3D8">
      <w:pPr>
        <w:pStyle w:val="SubParagraphwithletters"/>
        <w:numPr>
          <w:ilvl w:val="0"/>
          <w:numId w:val="34"/>
        </w:numPr>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ongoing evaluation of the ESP’s effectiveness and positive outcomes continues to demonstrate the highly effective nature of the scheme in reducing future offending with only 2.66%, being involved in offending within </w:t>
      </w:r>
      <w:r w:rsidR="002A2DE8" w:rsidRPr="00B30905">
        <w:rPr>
          <w:rFonts w:asciiTheme="minorHAnsi" w:hAnsiTheme="minorHAnsi" w:cstheme="minorHAnsi"/>
          <w:sz w:val="22"/>
          <w:szCs w:val="22"/>
        </w:rPr>
        <w:t>two</w:t>
      </w:r>
      <w:r w:rsidRPr="00B30905">
        <w:rPr>
          <w:rFonts w:asciiTheme="minorHAnsi" w:hAnsiTheme="minorHAnsi" w:cstheme="minorHAnsi"/>
          <w:sz w:val="22"/>
          <w:szCs w:val="22"/>
        </w:rPr>
        <w:t xml:space="preserve"> years. </w:t>
      </w:r>
      <w:r w:rsidR="5B4D32B5" w:rsidRPr="00B30905">
        <w:rPr>
          <w:rFonts w:asciiTheme="minorHAnsi" w:hAnsiTheme="minorHAnsi" w:cstheme="minorHAnsi"/>
          <w:sz w:val="22"/>
          <w:szCs w:val="22"/>
        </w:rPr>
        <w:t xml:space="preserve">During the lifetime of the project since March 2018 we have worked with 895 young people of whom </w:t>
      </w:r>
      <w:r w:rsidR="3B2AAED2" w:rsidRPr="00B30905">
        <w:rPr>
          <w:rFonts w:asciiTheme="minorHAnsi" w:hAnsiTheme="minorHAnsi" w:cstheme="minorHAnsi"/>
          <w:sz w:val="22"/>
          <w:szCs w:val="22"/>
        </w:rPr>
        <w:t xml:space="preserve">only 41 </w:t>
      </w:r>
      <w:r w:rsidR="179E50EE" w:rsidRPr="00B30905">
        <w:rPr>
          <w:rFonts w:asciiTheme="minorHAnsi" w:hAnsiTheme="minorHAnsi" w:cstheme="minorHAnsi"/>
          <w:sz w:val="22"/>
          <w:szCs w:val="22"/>
        </w:rPr>
        <w:t xml:space="preserve">(4.58%) </w:t>
      </w:r>
      <w:r w:rsidR="3B2AAED2" w:rsidRPr="00B30905">
        <w:rPr>
          <w:rFonts w:asciiTheme="minorHAnsi" w:hAnsiTheme="minorHAnsi" w:cstheme="minorHAnsi"/>
          <w:sz w:val="22"/>
          <w:szCs w:val="22"/>
        </w:rPr>
        <w:t xml:space="preserve">have reoffended </w:t>
      </w:r>
      <w:r w:rsidR="20AA027C" w:rsidRPr="00B30905">
        <w:rPr>
          <w:rFonts w:asciiTheme="minorHAnsi" w:hAnsiTheme="minorHAnsi" w:cstheme="minorHAnsi"/>
          <w:sz w:val="22"/>
          <w:szCs w:val="22"/>
        </w:rPr>
        <w:t xml:space="preserve">at any point </w:t>
      </w:r>
      <w:r w:rsidR="14226FB9" w:rsidRPr="00B30905">
        <w:rPr>
          <w:rFonts w:asciiTheme="minorHAnsi" w:hAnsiTheme="minorHAnsi" w:cstheme="minorHAnsi"/>
          <w:sz w:val="22"/>
          <w:szCs w:val="22"/>
        </w:rPr>
        <w:lastRenderedPageBreak/>
        <w:t xml:space="preserve">in the last 5 years. </w:t>
      </w:r>
      <w:r w:rsidR="5E148E25" w:rsidRPr="00B30905">
        <w:rPr>
          <w:rFonts w:asciiTheme="minorHAnsi" w:hAnsiTheme="minorHAnsi" w:cstheme="minorHAnsi"/>
          <w:sz w:val="22"/>
          <w:szCs w:val="22"/>
        </w:rPr>
        <w:t xml:space="preserve">We have further </w:t>
      </w:r>
      <w:proofErr w:type="spellStart"/>
      <w:r w:rsidR="5E148E25" w:rsidRPr="00B30905">
        <w:rPr>
          <w:rFonts w:asciiTheme="minorHAnsi" w:hAnsiTheme="minorHAnsi" w:cstheme="minorHAnsi"/>
          <w:sz w:val="22"/>
          <w:szCs w:val="22"/>
        </w:rPr>
        <w:t>realised</w:t>
      </w:r>
      <w:proofErr w:type="spellEnd"/>
      <w:r w:rsidR="5E148E25" w:rsidRPr="00B30905">
        <w:rPr>
          <w:rFonts w:asciiTheme="minorHAnsi" w:hAnsiTheme="minorHAnsi" w:cstheme="minorHAnsi"/>
          <w:sz w:val="22"/>
          <w:szCs w:val="22"/>
        </w:rPr>
        <w:t xml:space="preserve"> opportunities to build on this evidenced model of best practice by upscaling as part of the Serious Violence Reduction Strategy, with the development of the </w:t>
      </w:r>
      <w:r w:rsidRPr="00B30905">
        <w:rPr>
          <w:rFonts w:asciiTheme="minorHAnsi" w:hAnsiTheme="minorHAnsi" w:cstheme="minorHAnsi"/>
          <w:sz w:val="22"/>
          <w:szCs w:val="22"/>
        </w:rPr>
        <w:t xml:space="preserve">new ESP Knife Carrier Project initiative (ACT - </w:t>
      </w:r>
      <w:r w:rsidR="4A8694D9" w:rsidRPr="00B30905">
        <w:rPr>
          <w:rFonts w:asciiTheme="minorHAnsi" w:hAnsiTheme="minorHAnsi" w:cstheme="minorHAnsi"/>
          <w:sz w:val="22"/>
          <w:szCs w:val="22"/>
        </w:rPr>
        <w:t>N</w:t>
      </w:r>
      <w:r w:rsidR="18CF3AEC" w:rsidRPr="00B30905">
        <w:rPr>
          <w:rFonts w:asciiTheme="minorHAnsi" w:hAnsiTheme="minorHAnsi" w:cstheme="minorHAnsi"/>
          <w:sz w:val="22"/>
          <w:szCs w:val="22"/>
        </w:rPr>
        <w:t>ow</w:t>
      </w:r>
      <w:r w:rsidRPr="00B30905">
        <w:rPr>
          <w:rFonts w:asciiTheme="minorHAnsi" w:hAnsiTheme="minorHAnsi" w:cstheme="minorHAnsi"/>
          <w:sz w:val="22"/>
          <w:szCs w:val="22"/>
        </w:rPr>
        <w:t xml:space="preserve">) which was launched in January 2023 </w:t>
      </w:r>
      <w:r w:rsidR="647B2489" w:rsidRPr="00B30905">
        <w:rPr>
          <w:rFonts w:asciiTheme="minorHAnsi" w:hAnsiTheme="minorHAnsi" w:cstheme="minorHAnsi"/>
          <w:sz w:val="22"/>
          <w:szCs w:val="22"/>
        </w:rPr>
        <w:t xml:space="preserve">as part of a wider </w:t>
      </w:r>
      <w:r w:rsidR="00983CF3" w:rsidRPr="00B30905">
        <w:rPr>
          <w:rFonts w:asciiTheme="minorHAnsi" w:hAnsiTheme="minorHAnsi" w:cstheme="minorHAnsi"/>
          <w:sz w:val="22"/>
          <w:szCs w:val="22"/>
        </w:rPr>
        <w:t>programme,</w:t>
      </w:r>
      <w:r w:rsidR="2B7ECBF6" w:rsidRPr="00B30905">
        <w:rPr>
          <w:rFonts w:asciiTheme="minorHAnsi" w:hAnsiTheme="minorHAnsi" w:cstheme="minorHAnsi"/>
          <w:sz w:val="22"/>
          <w:szCs w:val="22"/>
        </w:rPr>
        <w:t xml:space="preserve"> Op </w:t>
      </w:r>
      <w:r w:rsidR="00807CD2" w:rsidRPr="00B30905">
        <w:rPr>
          <w:rFonts w:asciiTheme="minorHAnsi" w:hAnsiTheme="minorHAnsi" w:cstheme="minorHAnsi"/>
          <w:sz w:val="22"/>
          <w:szCs w:val="22"/>
        </w:rPr>
        <w:t>Deter,</w:t>
      </w:r>
      <w:r w:rsidR="2B7ECBF6" w:rsidRPr="00B30905">
        <w:rPr>
          <w:rFonts w:asciiTheme="minorHAnsi" w:hAnsiTheme="minorHAnsi" w:cstheme="minorHAnsi"/>
          <w:sz w:val="22"/>
          <w:szCs w:val="22"/>
        </w:rPr>
        <w:t xml:space="preserve"> </w:t>
      </w:r>
      <w:r w:rsidR="647B2489" w:rsidRPr="00B30905">
        <w:rPr>
          <w:rFonts w:asciiTheme="minorHAnsi" w:hAnsiTheme="minorHAnsi" w:cstheme="minorHAnsi"/>
          <w:sz w:val="22"/>
          <w:szCs w:val="22"/>
        </w:rPr>
        <w:t>to address knife offences and violence</w:t>
      </w:r>
      <w:r w:rsidR="47FCD73D" w:rsidRPr="00B30905">
        <w:rPr>
          <w:rFonts w:asciiTheme="minorHAnsi" w:hAnsiTheme="minorHAnsi" w:cstheme="minorHAnsi"/>
          <w:sz w:val="22"/>
          <w:szCs w:val="22"/>
        </w:rPr>
        <w:t>,</w:t>
      </w:r>
      <w:r w:rsidR="54C6536E" w:rsidRPr="00B30905">
        <w:rPr>
          <w:rFonts w:asciiTheme="minorHAnsi" w:hAnsiTheme="minorHAnsi" w:cstheme="minorHAnsi"/>
          <w:sz w:val="22"/>
          <w:szCs w:val="22"/>
        </w:rPr>
        <w:t xml:space="preserve"> </w:t>
      </w:r>
      <w:r w:rsidR="4A8694D9" w:rsidRPr="00B30905">
        <w:rPr>
          <w:rFonts w:asciiTheme="minorHAnsi" w:hAnsiTheme="minorHAnsi" w:cstheme="minorHAnsi"/>
          <w:sz w:val="22"/>
          <w:szCs w:val="22"/>
        </w:rPr>
        <w:t xml:space="preserve">and </w:t>
      </w:r>
      <w:r w:rsidR="70237099" w:rsidRPr="00B30905">
        <w:rPr>
          <w:rFonts w:asciiTheme="minorHAnsi" w:hAnsiTheme="minorHAnsi" w:cstheme="minorHAnsi"/>
          <w:sz w:val="22"/>
          <w:szCs w:val="22"/>
        </w:rPr>
        <w:t>this new addition</w:t>
      </w:r>
      <w:r w:rsidRPr="00B30905">
        <w:rPr>
          <w:rFonts w:asciiTheme="minorHAnsi" w:hAnsiTheme="minorHAnsi" w:cstheme="minorHAnsi"/>
          <w:sz w:val="22"/>
          <w:szCs w:val="22"/>
        </w:rPr>
        <w:t xml:space="preserve"> is currently fully funded </w:t>
      </w:r>
      <w:r w:rsidR="00B40C1D" w:rsidRPr="00B30905">
        <w:rPr>
          <w:rFonts w:asciiTheme="minorHAnsi" w:hAnsiTheme="minorHAnsi" w:cstheme="minorHAnsi"/>
          <w:sz w:val="22"/>
          <w:szCs w:val="22"/>
        </w:rPr>
        <w:t>until the</w:t>
      </w:r>
      <w:r w:rsidRPr="00B30905">
        <w:rPr>
          <w:rFonts w:asciiTheme="minorHAnsi" w:hAnsiTheme="minorHAnsi" w:cstheme="minorHAnsi"/>
          <w:sz w:val="22"/>
          <w:szCs w:val="22"/>
        </w:rPr>
        <w:t xml:space="preserve"> end of December 2023 by the </w:t>
      </w:r>
      <w:r w:rsidR="0B9B1BF3" w:rsidRPr="00B30905">
        <w:rPr>
          <w:rFonts w:asciiTheme="minorHAnsi" w:hAnsiTheme="minorHAnsi" w:cstheme="minorHAnsi"/>
          <w:sz w:val="22"/>
          <w:szCs w:val="22"/>
        </w:rPr>
        <w:t>Thames Valley</w:t>
      </w:r>
      <w:r w:rsidR="0828EC65" w:rsidRPr="00B30905">
        <w:rPr>
          <w:rFonts w:asciiTheme="minorHAnsi" w:hAnsiTheme="minorHAnsi" w:cstheme="minorHAnsi"/>
          <w:sz w:val="22"/>
          <w:szCs w:val="22"/>
        </w:rPr>
        <w:t xml:space="preserve"> </w:t>
      </w:r>
      <w:r w:rsidRPr="00B30905">
        <w:rPr>
          <w:rFonts w:asciiTheme="minorHAnsi" w:hAnsiTheme="minorHAnsi" w:cstheme="minorHAnsi"/>
          <w:sz w:val="22"/>
          <w:szCs w:val="22"/>
        </w:rPr>
        <w:t>Police and Crime Commissioner</w:t>
      </w:r>
      <w:r w:rsidR="4A8694D9" w:rsidRPr="00B30905">
        <w:rPr>
          <w:rFonts w:asciiTheme="minorHAnsi" w:hAnsiTheme="minorHAnsi" w:cstheme="minorHAnsi"/>
          <w:sz w:val="22"/>
          <w:szCs w:val="22"/>
        </w:rPr>
        <w:t>.</w:t>
      </w:r>
      <w:r w:rsidRPr="00B30905">
        <w:rPr>
          <w:rFonts w:asciiTheme="minorHAnsi" w:hAnsiTheme="minorHAnsi" w:cstheme="minorHAnsi"/>
          <w:sz w:val="22"/>
          <w:szCs w:val="22"/>
        </w:rPr>
        <w:t xml:space="preserve"> </w:t>
      </w:r>
      <w:r w:rsidR="43CD9722" w:rsidRPr="00B30905">
        <w:rPr>
          <w:rFonts w:asciiTheme="minorHAnsi" w:hAnsiTheme="minorHAnsi" w:cstheme="minorHAnsi"/>
          <w:sz w:val="22"/>
          <w:szCs w:val="22"/>
        </w:rPr>
        <w:t>The project is due to be independently evaluated and there remains the opportunity to explore the development of ESP and / or ACT- Now across other areas of the Thames Valley.</w:t>
      </w:r>
      <w:r w:rsidR="006E424E" w:rsidRPr="00B30905">
        <w:rPr>
          <w:rFonts w:asciiTheme="minorHAnsi" w:hAnsiTheme="minorHAnsi" w:cstheme="minorHAnsi"/>
          <w:sz w:val="22"/>
          <w:szCs w:val="22"/>
        </w:rPr>
        <w:t xml:space="preserve"> </w:t>
      </w:r>
    </w:p>
    <w:p w14:paraId="17861936" w14:textId="249B94FB" w:rsidR="39C06C7D" w:rsidRPr="00B30905" w:rsidRDefault="39C06C7D" w:rsidP="39C06C7D">
      <w:pPr>
        <w:pStyle w:val="SubParagraphwithletters"/>
        <w:numPr>
          <w:ilvl w:val="0"/>
          <w:numId w:val="0"/>
        </w:numPr>
        <w:spacing w:line="360" w:lineRule="auto"/>
        <w:rPr>
          <w:rFonts w:asciiTheme="minorHAnsi" w:hAnsiTheme="minorHAnsi" w:cstheme="minorHAnsi"/>
          <w:sz w:val="22"/>
          <w:szCs w:val="22"/>
        </w:rPr>
      </w:pPr>
    </w:p>
    <w:p w14:paraId="70F3E5B5" w14:textId="0A398805" w:rsidR="7F574172" w:rsidRPr="00B30905" w:rsidRDefault="31A4F541" w:rsidP="00BD0CC7">
      <w:pPr>
        <w:pStyle w:val="SubParagraphwithletters"/>
        <w:numPr>
          <w:ilvl w:val="0"/>
          <w:numId w:val="34"/>
        </w:numPr>
        <w:suppressAutoHyphens/>
        <w:spacing w:line="360" w:lineRule="auto"/>
        <w:ind w:left="714" w:hanging="357"/>
        <w:rPr>
          <w:rFonts w:asciiTheme="minorHAnsi" w:hAnsiTheme="minorHAnsi" w:cstheme="minorHAnsi"/>
          <w:sz w:val="22"/>
          <w:szCs w:val="22"/>
        </w:rPr>
      </w:pPr>
      <w:r w:rsidRPr="00B30905">
        <w:rPr>
          <w:rFonts w:asciiTheme="minorHAnsi" w:hAnsiTheme="minorHAnsi" w:cstheme="minorHAnsi"/>
          <w:sz w:val="22"/>
          <w:szCs w:val="22"/>
        </w:rPr>
        <w:t xml:space="preserve">Alongside this there was active cross –agency collaboration </w:t>
      </w:r>
      <w:r w:rsidR="1FEB1390" w:rsidRPr="00B30905">
        <w:rPr>
          <w:rFonts w:asciiTheme="minorHAnsi" w:hAnsiTheme="minorHAnsi" w:cstheme="minorHAnsi"/>
          <w:sz w:val="22"/>
          <w:szCs w:val="22"/>
        </w:rPr>
        <w:t xml:space="preserve">to address knife related offending </w:t>
      </w:r>
      <w:r w:rsidRPr="00B30905">
        <w:rPr>
          <w:rFonts w:asciiTheme="minorHAnsi" w:hAnsiTheme="minorHAnsi" w:cstheme="minorHAnsi"/>
          <w:sz w:val="22"/>
          <w:szCs w:val="22"/>
        </w:rPr>
        <w:t>around t</w:t>
      </w:r>
      <w:r w:rsidR="72946198" w:rsidRPr="00B30905">
        <w:rPr>
          <w:rFonts w:asciiTheme="minorHAnsi" w:hAnsiTheme="minorHAnsi" w:cstheme="minorHAnsi"/>
          <w:sz w:val="22"/>
          <w:szCs w:val="22"/>
        </w:rPr>
        <w:t xml:space="preserve">he Knife Angel </w:t>
      </w:r>
      <w:r w:rsidR="055372EA" w:rsidRPr="00B30905">
        <w:rPr>
          <w:rFonts w:asciiTheme="minorHAnsi" w:hAnsiTheme="minorHAnsi" w:cstheme="minorHAnsi"/>
          <w:sz w:val="22"/>
          <w:szCs w:val="22"/>
        </w:rPr>
        <w:t>visit to</w:t>
      </w:r>
      <w:r w:rsidR="72946198" w:rsidRPr="00B30905">
        <w:rPr>
          <w:rFonts w:asciiTheme="minorHAnsi" w:hAnsiTheme="minorHAnsi" w:cstheme="minorHAnsi"/>
          <w:sz w:val="22"/>
          <w:szCs w:val="22"/>
        </w:rPr>
        <w:t xml:space="preserve"> Milton Keynes </w:t>
      </w:r>
      <w:r w:rsidR="20855AEC" w:rsidRPr="00B30905">
        <w:rPr>
          <w:rFonts w:asciiTheme="minorHAnsi" w:hAnsiTheme="minorHAnsi" w:cstheme="minorHAnsi"/>
          <w:sz w:val="22"/>
          <w:szCs w:val="22"/>
        </w:rPr>
        <w:t>from</w:t>
      </w:r>
      <w:r w:rsidR="72946198" w:rsidRPr="00B30905">
        <w:rPr>
          <w:rFonts w:asciiTheme="minorHAnsi" w:hAnsiTheme="minorHAnsi" w:cstheme="minorHAnsi"/>
          <w:sz w:val="22"/>
          <w:szCs w:val="22"/>
        </w:rPr>
        <w:t xml:space="preserve"> the beginning of December </w:t>
      </w:r>
      <w:r w:rsidR="0814C91D" w:rsidRPr="00B30905">
        <w:rPr>
          <w:rFonts w:asciiTheme="minorHAnsi" w:hAnsiTheme="minorHAnsi" w:cstheme="minorHAnsi"/>
          <w:sz w:val="22"/>
          <w:szCs w:val="22"/>
        </w:rPr>
        <w:t>2022</w:t>
      </w:r>
      <w:r w:rsidR="36786664" w:rsidRPr="00B30905">
        <w:rPr>
          <w:rFonts w:asciiTheme="minorHAnsi" w:hAnsiTheme="minorHAnsi" w:cstheme="minorHAnsi"/>
          <w:sz w:val="22"/>
          <w:szCs w:val="22"/>
        </w:rPr>
        <w:t>,</w:t>
      </w:r>
      <w:r w:rsidR="00BD0CC7" w:rsidRPr="00B30905">
        <w:rPr>
          <w:rFonts w:asciiTheme="minorHAnsi" w:hAnsiTheme="minorHAnsi" w:cstheme="minorHAnsi"/>
          <w:sz w:val="22"/>
          <w:szCs w:val="22"/>
        </w:rPr>
        <w:t xml:space="preserve"> </w:t>
      </w:r>
      <w:r w:rsidR="5ED1AEE9" w:rsidRPr="00B30905">
        <w:rPr>
          <w:rFonts w:asciiTheme="minorHAnsi" w:hAnsiTheme="minorHAnsi" w:cstheme="minorHAnsi"/>
          <w:sz w:val="22"/>
          <w:szCs w:val="22"/>
        </w:rPr>
        <w:t>with active participation of</w:t>
      </w:r>
      <w:r w:rsidR="0814C91D" w:rsidRPr="00B30905">
        <w:rPr>
          <w:rFonts w:asciiTheme="minorHAnsi" w:hAnsiTheme="minorHAnsi" w:cstheme="minorHAnsi"/>
          <w:sz w:val="22"/>
          <w:szCs w:val="22"/>
        </w:rPr>
        <w:t xml:space="preserve"> the </w:t>
      </w:r>
      <w:r w:rsidR="2A5D1BFD" w:rsidRPr="00B30905">
        <w:rPr>
          <w:rFonts w:asciiTheme="minorHAnsi" w:hAnsiTheme="minorHAnsi" w:cstheme="minorHAnsi"/>
          <w:sz w:val="22"/>
          <w:szCs w:val="22"/>
        </w:rPr>
        <w:t xml:space="preserve">wider </w:t>
      </w:r>
      <w:r w:rsidR="0814C91D" w:rsidRPr="00B30905">
        <w:rPr>
          <w:rFonts w:asciiTheme="minorHAnsi" w:hAnsiTheme="minorHAnsi" w:cstheme="minorHAnsi"/>
          <w:sz w:val="22"/>
          <w:szCs w:val="22"/>
        </w:rPr>
        <w:t xml:space="preserve">YJ Partnership </w:t>
      </w:r>
      <w:r w:rsidR="5FCAD74B" w:rsidRPr="00B30905">
        <w:rPr>
          <w:rFonts w:asciiTheme="minorHAnsi" w:hAnsiTheme="minorHAnsi" w:cstheme="minorHAnsi"/>
          <w:sz w:val="22"/>
          <w:szCs w:val="22"/>
        </w:rPr>
        <w:t xml:space="preserve">(YJSS/Milton Keynes City </w:t>
      </w:r>
      <w:r w:rsidR="00BD0CC7" w:rsidRPr="00B30905">
        <w:rPr>
          <w:rFonts w:asciiTheme="minorHAnsi" w:hAnsiTheme="minorHAnsi" w:cstheme="minorHAnsi"/>
          <w:sz w:val="22"/>
          <w:szCs w:val="22"/>
        </w:rPr>
        <w:t>Council,</w:t>
      </w:r>
      <w:r w:rsidR="5FCAD74B" w:rsidRPr="00B30905">
        <w:rPr>
          <w:rFonts w:asciiTheme="minorHAnsi" w:hAnsiTheme="minorHAnsi" w:cstheme="minorHAnsi"/>
          <w:sz w:val="22"/>
          <w:szCs w:val="22"/>
        </w:rPr>
        <w:t xml:space="preserve"> Thames Valley Police) along</w:t>
      </w:r>
      <w:r w:rsidR="0C20C82B" w:rsidRPr="00B30905">
        <w:rPr>
          <w:rFonts w:asciiTheme="minorHAnsi" w:hAnsiTheme="minorHAnsi" w:cstheme="minorHAnsi"/>
          <w:sz w:val="22"/>
          <w:szCs w:val="22"/>
        </w:rPr>
        <w:t xml:space="preserve">side </w:t>
      </w:r>
      <w:r w:rsidR="5FCAD74B" w:rsidRPr="00B30905">
        <w:rPr>
          <w:rFonts w:asciiTheme="minorHAnsi" w:hAnsiTheme="minorHAnsi" w:cstheme="minorHAnsi"/>
          <w:sz w:val="22"/>
          <w:szCs w:val="22"/>
        </w:rPr>
        <w:t>the Office for the Police and Crime Commissioner and the third sector (MK Dons Sport</w:t>
      </w:r>
      <w:r w:rsidR="77B5807E" w:rsidRPr="00B30905">
        <w:rPr>
          <w:rFonts w:asciiTheme="minorHAnsi" w:hAnsiTheme="minorHAnsi" w:cstheme="minorHAnsi"/>
          <w:sz w:val="22"/>
          <w:szCs w:val="22"/>
        </w:rPr>
        <w:t xml:space="preserve">s and Education </w:t>
      </w:r>
      <w:r w:rsidR="00BD0CC7" w:rsidRPr="00B30905">
        <w:rPr>
          <w:rFonts w:asciiTheme="minorHAnsi" w:hAnsiTheme="minorHAnsi" w:cstheme="minorHAnsi"/>
          <w:sz w:val="22"/>
          <w:szCs w:val="22"/>
        </w:rPr>
        <w:t>Trust,</w:t>
      </w:r>
      <w:r w:rsidR="77B5807E" w:rsidRPr="00B30905">
        <w:rPr>
          <w:rFonts w:asciiTheme="minorHAnsi" w:hAnsiTheme="minorHAnsi" w:cstheme="minorHAnsi"/>
          <w:sz w:val="22"/>
          <w:szCs w:val="22"/>
        </w:rPr>
        <w:t xml:space="preserve"> Hazard Alley Safety Centre)</w:t>
      </w:r>
      <w:r w:rsidR="38161C52" w:rsidRPr="00B30905">
        <w:rPr>
          <w:rFonts w:asciiTheme="minorHAnsi" w:hAnsiTheme="minorHAnsi" w:cstheme="minorHAnsi"/>
          <w:sz w:val="22"/>
          <w:szCs w:val="22"/>
        </w:rPr>
        <w:t xml:space="preserve">. This focus was </w:t>
      </w:r>
      <w:r w:rsidR="27257B3B" w:rsidRPr="00B30905">
        <w:rPr>
          <w:rFonts w:asciiTheme="minorHAnsi" w:hAnsiTheme="minorHAnsi" w:cstheme="minorHAnsi"/>
          <w:sz w:val="22"/>
          <w:szCs w:val="22"/>
        </w:rPr>
        <w:t>both as an element of the</w:t>
      </w:r>
      <w:r w:rsidR="05BFDC73" w:rsidRPr="00B30905">
        <w:rPr>
          <w:rFonts w:asciiTheme="minorHAnsi" w:hAnsiTheme="minorHAnsi" w:cstheme="minorHAnsi"/>
          <w:sz w:val="22"/>
          <w:szCs w:val="22"/>
        </w:rPr>
        <w:t xml:space="preserve"> wider partnership </w:t>
      </w:r>
      <w:r w:rsidR="345B706A" w:rsidRPr="00B30905">
        <w:rPr>
          <w:rFonts w:asciiTheme="minorHAnsi" w:hAnsiTheme="minorHAnsi" w:cstheme="minorHAnsi"/>
          <w:sz w:val="22"/>
          <w:szCs w:val="22"/>
        </w:rPr>
        <w:t>4</w:t>
      </w:r>
      <w:r w:rsidR="05BFDC73" w:rsidRPr="00B30905">
        <w:rPr>
          <w:rFonts w:asciiTheme="minorHAnsi" w:hAnsiTheme="minorHAnsi" w:cstheme="minorHAnsi"/>
          <w:sz w:val="22"/>
          <w:szCs w:val="22"/>
        </w:rPr>
        <w:t xml:space="preserve">0 days of action </w:t>
      </w:r>
      <w:r w:rsidR="65464519" w:rsidRPr="00B30905">
        <w:rPr>
          <w:rFonts w:asciiTheme="minorHAnsi" w:hAnsiTheme="minorHAnsi" w:cstheme="minorHAnsi"/>
          <w:sz w:val="22"/>
          <w:szCs w:val="22"/>
        </w:rPr>
        <w:t>from 1 December 2022 – 9 January</w:t>
      </w:r>
      <w:r w:rsidR="00BD0CC7" w:rsidRPr="00B30905">
        <w:rPr>
          <w:rFonts w:asciiTheme="minorHAnsi" w:hAnsiTheme="minorHAnsi" w:cstheme="minorHAnsi"/>
          <w:sz w:val="22"/>
          <w:szCs w:val="22"/>
        </w:rPr>
        <w:t xml:space="preserve"> </w:t>
      </w:r>
      <w:r w:rsidR="65464519" w:rsidRPr="00B30905">
        <w:rPr>
          <w:rFonts w:asciiTheme="minorHAnsi" w:hAnsiTheme="minorHAnsi" w:cstheme="minorHAnsi"/>
          <w:sz w:val="22"/>
          <w:szCs w:val="22"/>
        </w:rPr>
        <w:t>2023</w:t>
      </w:r>
      <w:r w:rsidR="6B315D21" w:rsidRPr="00B30905">
        <w:rPr>
          <w:rFonts w:asciiTheme="minorHAnsi" w:hAnsiTheme="minorHAnsi" w:cstheme="minorHAnsi"/>
          <w:sz w:val="22"/>
          <w:szCs w:val="22"/>
        </w:rPr>
        <w:t xml:space="preserve"> and in support of additional measures </w:t>
      </w:r>
      <w:r w:rsidR="5110070A" w:rsidRPr="00B30905">
        <w:rPr>
          <w:rFonts w:asciiTheme="minorHAnsi" w:hAnsiTheme="minorHAnsi" w:cstheme="minorHAnsi"/>
          <w:sz w:val="22"/>
          <w:szCs w:val="22"/>
        </w:rPr>
        <w:t xml:space="preserve">implemented </w:t>
      </w:r>
      <w:r w:rsidR="70CDF195" w:rsidRPr="00B30905">
        <w:rPr>
          <w:rFonts w:asciiTheme="minorHAnsi" w:hAnsiTheme="minorHAnsi" w:cstheme="minorHAnsi"/>
          <w:sz w:val="22"/>
          <w:szCs w:val="22"/>
        </w:rPr>
        <w:t>to address knife crime,</w:t>
      </w:r>
      <w:r w:rsidR="6B315D21" w:rsidRPr="00B30905">
        <w:rPr>
          <w:rFonts w:asciiTheme="minorHAnsi" w:hAnsiTheme="minorHAnsi" w:cstheme="minorHAnsi"/>
          <w:sz w:val="22"/>
          <w:szCs w:val="22"/>
        </w:rPr>
        <w:t xml:space="preserve"> with ACT–</w:t>
      </w:r>
      <w:r w:rsidR="44F28479" w:rsidRPr="00B30905">
        <w:rPr>
          <w:rFonts w:asciiTheme="minorHAnsi" w:hAnsiTheme="minorHAnsi" w:cstheme="minorHAnsi"/>
          <w:sz w:val="22"/>
          <w:szCs w:val="22"/>
        </w:rPr>
        <w:t xml:space="preserve"> </w:t>
      </w:r>
      <w:r w:rsidR="6B315D21" w:rsidRPr="00B30905">
        <w:rPr>
          <w:rFonts w:asciiTheme="minorHAnsi" w:hAnsiTheme="minorHAnsi" w:cstheme="minorHAnsi"/>
          <w:sz w:val="22"/>
          <w:szCs w:val="22"/>
        </w:rPr>
        <w:t xml:space="preserve">Now being a key example. </w:t>
      </w:r>
      <w:r w:rsidR="0D01629D" w:rsidRPr="00B30905">
        <w:rPr>
          <w:rFonts w:asciiTheme="minorHAnsi" w:hAnsiTheme="minorHAnsi" w:cstheme="minorHAnsi"/>
          <w:sz w:val="22"/>
          <w:szCs w:val="22"/>
        </w:rPr>
        <w:t>The</w:t>
      </w:r>
      <w:r w:rsidR="494FE061" w:rsidRPr="00B30905">
        <w:rPr>
          <w:rFonts w:asciiTheme="minorHAnsi" w:hAnsiTheme="minorHAnsi" w:cstheme="minorHAnsi"/>
          <w:sz w:val="22"/>
          <w:szCs w:val="22"/>
        </w:rPr>
        <w:t>re were over 25,000 positive engagements with children and adults visiting the</w:t>
      </w:r>
      <w:r w:rsidR="0D01629D" w:rsidRPr="00B30905">
        <w:rPr>
          <w:rFonts w:asciiTheme="minorHAnsi" w:hAnsiTheme="minorHAnsi" w:cstheme="minorHAnsi"/>
          <w:sz w:val="22"/>
          <w:szCs w:val="22"/>
        </w:rPr>
        <w:t xml:space="preserve"> Knife Angel </w:t>
      </w:r>
      <w:r w:rsidR="11D4D3C0" w:rsidRPr="00B30905">
        <w:rPr>
          <w:rFonts w:asciiTheme="minorHAnsi" w:hAnsiTheme="minorHAnsi" w:cstheme="minorHAnsi"/>
          <w:sz w:val="22"/>
          <w:szCs w:val="22"/>
        </w:rPr>
        <w:t>between 10</w:t>
      </w:r>
      <w:r w:rsidR="00C3659B" w:rsidRPr="00B30905">
        <w:rPr>
          <w:rFonts w:asciiTheme="minorHAnsi" w:hAnsiTheme="minorHAnsi" w:cstheme="minorHAnsi"/>
          <w:sz w:val="22"/>
          <w:szCs w:val="22"/>
        </w:rPr>
        <w:t>:</w:t>
      </w:r>
      <w:r w:rsidR="11D4D3C0" w:rsidRPr="00B30905">
        <w:rPr>
          <w:rFonts w:asciiTheme="minorHAnsi" w:hAnsiTheme="minorHAnsi" w:cstheme="minorHAnsi"/>
          <w:sz w:val="22"/>
          <w:szCs w:val="22"/>
        </w:rPr>
        <w:t xml:space="preserve">00 </w:t>
      </w:r>
      <w:r w:rsidR="00C3659B" w:rsidRPr="00B30905">
        <w:rPr>
          <w:rFonts w:asciiTheme="minorHAnsi" w:hAnsiTheme="minorHAnsi" w:cstheme="minorHAnsi"/>
          <w:sz w:val="22"/>
          <w:szCs w:val="22"/>
        </w:rPr>
        <w:t>–</w:t>
      </w:r>
      <w:r w:rsidR="11D4D3C0" w:rsidRPr="00B30905">
        <w:rPr>
          <w:rFonts w:asciiTheme="minorHAnsi" w:hAnsiTheme="minorHAnsi" w:cstheme="minorHAnsi"/>
          <w:sz w:val="22"/>
          <w:szCs w:val="22"/>
        </w:rPr>
        <w:t xml:space="preserve"> </w:t>
      </w:r>
      <w:r w:rsidR="00C3659B" w:rsidRPr="00B30905">
        <w:rPr>
          <w:rFonts w:asciiTheme="minorHAnsi" w:hAnsiTheme="minorHAnsi" w:cstheme="minorHAnsi"/>
          <w:sz w:val="22"/>
          <w:szCs w:val="22"/>
        </w:rPr>
        <w:t>18:</w:t>
      </w:r>
      <w:r w:rsidR="11D4D3C0" w:rsidRPr="00B30905">
        <w:rPr>
          <w:rFonts w:asciiTheme="minorHAnsi" w:hAnsiTheme="minorHAnsi" w:cstheme="minorHAnsi"/>
          <w:sz w:val="22"/>
          <w:szCs w:val="22"/>
        </w:rPr>
        <w:t xml:space="preserve">00 with an estimated 20,000 other visits outside these hours. </w:t>
      </w:r>
      <w:r w:rsidR="7EEC1DF0" w:rsidRPr="00B30905">
        <w:rPr>
          <w:rFonts w:asciiTheme="minorHAnsi" w:hAnsiTheme="minorHAnsi" w:cstheme="minorHAnsi"/>
          <w:sz w:val="22"/>
          <w:szCs w:val="22"/>
        </w:rPr>
        <w:t>Additionally,</w:t>
      </w:r>
      <w:r w:rsidR="594CDBCE" w:rsidRPr="00B30905">
        <w:rPr>
          <w:rFonts w:asciiTheme="minorHAnsi" w:hAnsiTheme="minorHAnsi" w:cstheme="minorHAnsi"/>
          <w:sz w:val="22"/>
          <w:szCs w:val="22"/>
        </w:rPr>
        <w:t xml:space="preserve"> this was accompanied by 5,000 </w:t>
      </w:r>
      <w:r w:rsidR="236D9F8E" w:rsidRPr="00B30905">
        <w:rPr>
          <w:rFonts w:asciiTheme="minorHAnsi" w:hAnsiTheme="minorHAnsi" w:cstheme="minorHAnsi"/>
          <w:sz w:val="22"/>
          <w:szCs w:val="22"/>
        </w:rPr>
        <w:t>children</w:t>
      </w:r>
      <w:r w:rsidR="594CDBCE" w:rsidRPr="00B30905">
        <w:rPr>
          <w:rFonts w:asciiTheme="minorHAnsi" w:hAnsiTheme="minorHAnsi" w:cstheme="minorHAnsi"/>
          <w:sz w:val="22"/>
          <w:szCs w:val="22"/>
        </w:rPr>
        <w:t xml:space="preserve"> aged</w:t>
      </w:r>
      <w:r w:rsidR="08D5FEE8" w:rsidRPr="00B30905">
        <w:rPr>
          <w:rFonts w:asciiTheme="minorHAnsi" w:hAnsiTheme="minorHAnsi" w:cstheme="minorHAnsi"/>
          <w:sz w:val="22"/>
          <w:szCs w:val="22"/>
        </w:rPr>
        <w:t xml:space="preserve"> 9-18</w:t>
      </w:r>
      <w:r w:rsidR="0C0D9FAA" w:rsidRPr="00B30905">
        <w:rPr>
          <w:rFonts w:asciiTheme="minorHAnsi" w:hAnsiTheme="minorHAnsi" w:cstheme="minorHAnsi"/>
          <w:sz w:val="22"/>
          <w:szCs w:val="22"/>
        </w:rPr>
        <w:t xml:space="preserve"> </w:t>
      </w:r>
      <w:r w:rsidR="08D5FEE8" w:rsidRPr="00B30905">
        <w:rPr>
          <w:rFonts w:asciiTheme="minorHAnsi" w:hAnsiTheme="minorHAnsi" w:cstheme="minorHAnsi"/>
          <w:sz w:val="22"/>
          <w:szCs w:val="22"/>
        </w:rPr>
        <w:t>and 285 parents accessing educational input around knife crime from MK Dons and the Safety Centre</w:t>
      </w:r>
      <w:r w:rsidR="400A4B61" w:rsidRPr="00B30905">
        <w:rPr>
          <w:rFonts w:asciiTheme="minorHAnsi" w:hAnsiTheme="minorHAnsi" w:cstheme="minorHAnsi"/>
          <w:sz w:val="22"/>
          <w:szCs w:val="22"/>
        </w:rPr>
        <w:t>.</w:t>
      </w:r>
      <w:r w:rsidR="555695F2" w:rsidRPr="00B30905">
        <w:rPr>
          <w:rFonts w:asciiTheme="minorHAnsi" w:hAnsiTheme="minorHAnsi" w:cstheme="minorHAnsi"/>
          <w:sz w:val="22"/>
          <w:szCs w:val="22"/>
        </w:rPr>
        <w:t xml:space="preserve"> </w:t>
      </w:r>
      <w:r w:rsidR="027FE5C1" w:rsidRPr="00B30905">
        <w:rPr>
          <w:rFonts w:asciiTheme="minorHAnsi" w:hAnsiTheme="minorHAnsi" w:cstheme="minorHAnsi"/>
          <w:sz w:val="22"/>
          <w:szCs w:val="22"/>
        </w:rPr>
        <w:t xml:space="preserve">293 knives were surrendered as part of the knife </w:t>
      </w:r>
      <w:proofErr w:type="gramStart"/>
      <w:r w:rsidR="6FF0011A" w:rsidRPr="00B30905">
        <w:rPr>
          <w:rFonts w:asciiTheme="minorHAnsi" w:hAnsiTheme="minorHAnsi" w:cstheme="minorHAnsi"/>
          <w:sz w:val="22"/>
          <w:szCs w:val="22"/>
        </w:rPr>
        <w:t>amnesty</w:t>
      </w:r>
      <w:proofErr w:type="gramEnd"/>
      <w:r w:rsidR="027FE5C1" w:rsidRPr="00B30905">
        <w:rPr>
          <w:rFonts w:asciiTheme="minorHAnsi" w:hAnsiTheme="minorHAnsi" w:cstheme="minorHAnsi"/>
          <w:sz w:val="22"/>
          <w:szCs w:val="22"/>
        </w:rPr>
        <w:t xml:space="preserve"> and </w:t>
      </w:r>
      <w:r w:rsidR="008001C7" w:rsidRPr="00B30905">
        <w:rPr>
          <w:rFonts w:asciiTheme="minorHAnsi" w:hAnsiTheme="minorHAnsi" w:cstheme="minorHAnsi"/>
          <w:sz w:val="22"/>
          <w:szCs w:val="22"/>
        </w:rPr>
        <w:t>this was in addition to the 107 knives seized as part of the wider Police Operation Dina</w:t>
      </w:r>
      <w:r w:rsidR="027FE5C1" w:rsidRPr="00B30905">
        <w:rPr>
          <w:rFonts w:asciiTheme="minorHAnsi" w:hAnsiTheme="minorHAnsi" w:cstheme="minorHAnsi"/>
          <w:sz w:val="22"/>
          <w:szCs w:val="22"/>
        </w:rPr>
        <w:t xml:space="preserve"> </w:t>
      </w:r>
      <w:r w:rsidR="692001E2" w:rsidRPr="00B30905">
        <w:rPr>
          <w:rFonts w:asciiTheme="minorHAnsi" w:hAnsiTheme="minorHAnsi" w:cstheme="minorHAnsi"/>
          <w:sz w:val="22"/>
          <w:szCs w:val="22"/>
        </w:rPr>
        <w:t xml:space="preserve">that operated for a number of months </w:t>
      </w:r>
      <w:r w:rsidR="0D5E84CF" w:rsidRPr="00B30905">
        <w:rPr>
          <w:rFonts w:asciiTheme="minorHAnsi" w:hAnsiTheme="minorHAnsi" w:cstheme="minorHAnsi"/>
          <w:sz w:val="22"/>
          <w:szCs w:val="22"/>
        </w:rPr>
        <w:t xml:space="preserve">both prior to </w:t>
      </w:r>
      <w:r w:rsidR="692001E2" w:rsidRPr="00B30905">
        <w:rPr>
          <w:rFonts w:asciiTheme="minorHAnsi" w:hAnsiTheme="minorHAnsi" w:cstheme="minorHAnsi"/>
          <w:sz w:val="22"/>
          <w:szCs w:val="22"/>
        </w:rPr>
        <w:t xml:space="preserve">and </w:t>
      </w:r>
      <w:r w:rsidR="7D2197E7" w:rsidRPr="00B30905">
        <w:rPr>
          <w:rFonts w:asciiTheme="minorHAnsi" w:hAnsiTheme="minorHAnsi" w:cstheme="minorHAnsi"/>
          <w:sz w:val="22"/>
          <w:szCs w:val="22"/>
        </w:rPr>
        <w:t>following</w:t>
      </w:r>
      <w:r w:rsidR="692001E2" w:rsidRPr="00B30905">
        <w:rPr>
          <w:rFonts w:asciiTheme="minorHAnsi" w:hAnsiTheme="minorHAnsi" w:cstheme="minorHAnsi"/>
          <w:sz w:val="22"/>
          <w:szCs w:val="22"/>
        </w:rPr>
        <w:t xml:space="preserve"> the Knife Angel visit. </w:t>
      </w:r>
    </w:p>
    <w:p w14:paraId="0A1866D2" w14:textId="7BE52D63" w:rsidR="64DFBC70" w:rsidRPr="00B30905" w:rsidRDefault="64DFBC70" w:rsidP="00091F71">
      <w:pPr>
        <w:pStyle w:val="SubParagraphwithletters"/>
        <w:numPr>
          <w:ilvl w:val="0"/>
          <w:numId w:val="0"/>
        </w:numPr>
        <w:suppressAutoHyphens/>
        <w:spacing w:line="360" w:lineRule="auto"/>
        <w:rPr>
          <w:rFonts w:asciiTheme="minorHAnsi" w:hAnsiTheme="minorHAnsi" w:cstheme="minorHAnsi"/>
          <w:sz w:val="22"/>
          <w:szCs w:val="22"/>
        </w:rPr>
      </w:pPr>
    </w:p>
    <w:p w14:paraId="3FD0BE27" w14:textId="4B57BB92" w:rsidR="32E169EE" w:rsidRPr="00B30905" w:rsidRDefault="3D4883AB" w:rsidP="00091F71">
      <w:pPr>
        <w:pStyle w:val="SubParagraphwithletters"/>
        <w:numPr>
          <w:ilvl w:val="0"/>
          <w:numId w:val="34"/>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We have established with secondary schools and partners, that there is a need to continue to address the issues related to attendance at school and access to appropriate timetables and levels of individual support that meets their needs to reduce the risk of children getting involved in offending </w:t>
      </w:r>
      <w:proofErr w:type="spellStart"/>
      <w:r w:rsidRPr="00B30905">
        <w:rPr>
          <w:rFonts w:asciiTheme="minorHAnsi" w:hAnsiTheme="minorHAnsi" w:cstheme="minorHAnsi"/>
          <w:sz w:val="22"/>
          <w:szCs w:val="22"/>
        </w:rPr>
        <w:t>behaviour</w:t>
      </w:r>
      <w:proofErr w:type="spellEnd"/>
      <w:r w:rsidRPr="00B30905">
        <w:rPr>
          <w:rFonts w:asciiTheme="minorHAnsi" w:hAnsiTheme="minorHAnsi" w:cstheme="minorHAnsi"/>
          <w:sz w:val="22"/>
          <w:szCs w:val="22"/>
        </w:rPr>
        <w:t xml:space="preserve"> or being exploited. In November 2022, we introduced the Education, Training and Employment (ETE) Panel chaired by the Service Lead for Out of Court Disposals, Youth Diversion and Prevention (Youth Justice Service) to offer strategic oversight of young people who were in receipt of reduced schooling, were refusing to attend school or were not attending due to complex factors, including safety and risk concerns. The core panel attendees include representatives from the Youth Justice Service (including health and Speech and Language therapy contributions), Children’s Social Care, Virtual School, Special Educational Needs and Disabilities, Youth Information, Advice and Guidance and Sufficiency and Access colleagues including the School Attendance Officer.</w:t>
      </w:r>
    </w:p>
    <w:p w14:paraId="36E0D4B9" w14:textId="3D96EC5D" w:rsidR="32E169EE" w:rsidRPr="00B30905" w:rsidRDefault="3D4883AB" w:rsidP="00091F71">
      <w:pPr>
        <w:pStyle w:val="SubParagraphwithletters"/>
        <w:numPr>
          <w:ilvl w:val="0"/>
          <w:numId w:val="0"/>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lastRenderedPageBreak/>
        <w:t xml:space="preserve"> </w:t>
      </w:r>
    </w:p>
    <w:p w14:paraId="1481BA76" w14:textId="3591CDAC" w:rsidR="32E169EE" w:rsidRPr="00B30905" w:rsidRDefault="3D4883AB" w:rsidP="00091F71">
      <w:pPr>
        <w:pStyle w:val="SubParagraphwithletters"/>
        <w:numPr>
          <w:ilvl w:val="0"/>
          <w:numId w:val="34"/>
        </w:numPr>
        <w:suppressAutoHyphens/>
        <w:spacing w:line="360" w:lineRule="auto"/>
        <w:rPr>
          <w:rFonts w:asciiTheme="minorHAnsi" w:hAnsiTheme="minorHAnsi" w:cstheme="minorHAnsi"/>
          <w:i/>
          <w:iCs/>
          <w:sz w:val="22"/>
          <w:szCs w:val="22"/>
        </w:rPr>
      </w:pPr>
      <w:r w:rsidRPr="00B30905">
        <w:rPr>
          <w:rFonts w:asciiTheme="minorHAnsi" w:hAnsiTheme="minorHAnsi" w:cstheme="minorHAnsi"/>
          <w:sz w:val="22"/>
          <w:szCs w:val="22"/>
        </w:rPr>
        <w:t xml:space="preserve">We have significantly increased our </w:t>
      </w:r>
      <w:r w:rsidR="7BE35619" w:rsidRPr="00B30905">
        <w:rPr>
          <w:rFonts w:asciiTheme="minorHAnsi" w:hAnsiTheme="minorHAnsi" w:cstheme="minorHAnsi"/>
          <w:sz w:val="22"/>
          <w:szCs w:val="22"/>
        </w:rPr>
        <w:t>work strengthening</w:t>
      </w:r>
      <w:r w:rsidRPr="00B30905">
        <w:rPr>
          <w:rFonts w:asciiTheme="minorHAnsi" w:hAnsiTheme="minorHAnsi" w:cstheme="minorHAnsi"/>
          <w:sz w:val="22"/>
          <w:szCs w:val="22"/>
        </w:rPr>
        <w:t xml:space="preserve"> engagement with Victims and restorative justice, through collaborative work with the Police increasing both the level of victim information and engagement and ensuring an upturn in both direct and indirect restorative approaches. This helps ensure that the needs of victims are paramount, and that we continue to embed a culture that values and encourages greater input and uptake by victims, reflecting the effective person – </w:t>
      </w:r>
      <w:proofErr w:type="spellStart"/>
      <w:r w:rsidRPr="00B30905">
        <w:rPr>
          <w:rFonts w:asciiTheme="minorHAnsi" w:hAnsiTheme="minorHAnsi" w:cstheme="minorHAnsi"/>
          <w:sz w:val="22"/>
          <w:szCs w:val="22"/>
        </w:rPr>
        <w:t>centred</w:t>
      </w:r>
      <w:proofErr w:type="spellEnd"/>
      <w:r w:rsidRPr="00B30905">
        <w:rPr>
          <w:rFonts w:asciiTheme="minorHAnsi" w:hAnsiTheme="minorHAnsi" w:cstheme="minorHAnsi"/>
          <w:sz w:val="22"/>
          <w:szCs w:val="22"/>
        </w:rPr>
        <w:t xml:space="preserve"> and child first approach developed for post-court and pre-court disposals, as well as all elements of the Diversion work of the YJSS and key partners in the Youth Justice System (YJS).</w:t>
      </w:r>
    </w:p>
    <w:p w14:paraId="5B970C5D" w14:textId="5A1AAFAC" w:rsidR="32E169EE" w:rsidRPr="00B30905" w:rsidRDefault="3D4883AB" w:rsidP="00091F71">
      <w:pPr>
        <w:pStyle w:val="SubParagraphwithletters"/>
        <w:numPr>
          <w:ilvl w:val="0"/>
          <w:numId w:val="0"/>
        </w:numPr>
        <w:suppressAutoHyphens/>
        <w:spacing w:line="360" w:lineRule="auto"/>
        <w:rPr>
          <w:rFonts w:asciiTheme="minorHAnsi" w:hAnsiTheme="minorHAnsi" w:cstheme="minorHAnsi"/>
          <w:i/>
          <w:iCs/>
          <w:sz w:val="22"/>
          <w:szCs w:val="22"/>
        </w:rPr>
      </w:pPr>
      <w:r w:rsidRPr="00B30905">
        <w:rPr>
          <w:rFonts w:asciiTheme="minorHAnsi" w:hAnsiTheme="minorHAnsi" w:cstheme="minorHAnsi"/>
          <w:i/>
          <w:iCs/>
          <w:sz w:val="22"/>
          <w:szCs w:val="22"/>
        </w:rPr>
        <w:t xml:space="preserve"> </w:t>
      </w:r>
    </w:p>
    <w:p w14:paraId="02D76BC6" w14:textId="41EA1105" w:rsidR="32E169EE" w:rsidRPr="00B30905" w:rsidRDefault="3D4883AB" w:rsidP="00091F71">
      <w:pPr>
        <w:pStyle w:val="SubParagraphwithletters"/>
        <w:numPr>
          <w:ilvl w:val="0"/>
          <w:numId w:val="34"/>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We have continued the development work around capturing the voice of children who have offended, and their lived experiences of involvement in the YJS, and working with the YJSS and its partners. This continuing development which is expanding to include trained community volunteers will continue to help us to enable the voice of children and families involved in the YJS, alongside that of </w:t>
      </w:r>
      <w:proofErr w:type="gramStart"/>
      <w:r w:rsidRPr="00B30905">
        <w:rPr>
          <w:rFonts w:asciiTheme="minorHAnsi" w:hAnsiTheme="minorHAnsi" w:cstheme="minorHAnsi"/>
          <w:sz w:val="22"/>
          <w:szCs w:val="22"/>
        </w:rPr>
        <w:t xml:space="preserve">staff </w:t>
      </w:r>
      <w:r w:rsidR="1C472CF8" w:rsidRPr="00B30905">
        <w:rPr>
          <w:rFonts w:asciiTheme="minorHAnsi" w:hAnsiTheme="minorHAnsi" w:cstheme="minorHAnsi"/>
          <w:sz w:val="22"/>
          <w:szCs w:val="22"/>
        </w:rPr>
        <w:t>,</w:t>
      </w:r>
      <w:proofErr w:type="gramEnd"/>
      <w:r w:rsidR="1C472CF8" w:rsidRPr="00B30905">
        <w:rPr>
          <w:rFonts w:asciiTheme="minorHAnsi" w:hAnsiTheme="minorHAnsi" w:cstheme="minorHAnsi"/>
          <w:sz w:val="22"/>
          <w:szCs w:val="22"/>
        </w:rPr>
        <w:t xml:space="preserve"> </w:t>
      </w:r>
      <w:r w:rsidRPr="00B30905">
        <w:rPr>
          <w:rFonts w:asciiTheme="minorHAnsi" w:hAnsiTheme="minorHAnsi" w:cstheme="minorHAnsi"/>
          <w:sz w:val="22"/>
          <w:szCs w:val="22"/>
        </w:rPr>
        <w:t>volunteers</w:t>
      </w:r>
      <w:r w:rsidR="21FC8A07" w:rsidRPr="00B30905">
        <w:rPr>
          <w:rFonts w:asciiTheme="minorHAnsi" w:hAnsiTheme="minorHAnsi" w:cstheme="minorHAnsi"/>
          <w:sz w:val="22"/>
          <w:szCs w:val="22"/>
        </w:rPr>
        <w:t xml:space="preserve"> and victims</w:t>
      </w:r>
      <w:r w:rsidRPr="00B30905">
        <w:rPr>
          <w:rFonts w:asciiTheme="minorHAnsi" w:hAnsiTheme="minorHAnsi" w:cstheme="minorHAnsi"/>
          <w:sz w:val="22"/>
          <w:szCs w:val="22"/>
        </w:rPr>
        <w:t>, to more meaningfully contribute to a holistic coproduction model of the vision of the service going forward and also the way, how and where it is delivered.</w:t>
      </w:r>
    </w:p>
    <w:p w14:paraId="7E2D03D8" w14:textId="416E310C" w:rsidR="32E169EE" w:rsidRPr="00B30905" w:rsidRDefault="3D4883AB" w:rsidP="00091F71">
      <w:pPr>
        <w:pStyle w:val="SubParagraphwithletters"/>
        <w:numPr>
          <w:ilvl w:val="0"/>
          <w:numId w:val="0"/>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 </w:t>
      </w:r>
    </w:p>
    <w:p w14:paraId="006923C9" w14:textId="05C685D3" w:rsidR="32E169EE" w:rsidRPr="00B30905" w:rsidRDefault="3D4883AB" w:rsidP="00091F71">
      <w:pPr>
        <w:pStyle w:val="SubParagraphwithletters"/>
        <w:numPr>
          <w:ilvl w:val="0"/>
          <w:numId w:val="34"/>
        </w:numPr>
        <w:suppressAutoHyphens/>
        <w:spacing w:line="360" w:lineRule="auto"/>
        <w:rPr>
          <w:rFonts w:asciiTheme="minorHAnsi" w:hAnsiTheme="minorHAnsi" w:cstheme="minorHAnsi"/>
          <w:i/>
          <w:iCs/>
          <w:sz w:val="22"/>
          <w:szCs w:val="22"/>
        </w:rPr>
      </w:pPr>
      <w:r w:rsidRPr="00B30905">
        <w:rPr>
          <w:rFonts w:asciiTheme="minorHAnsi" w:hAnsiTheme="minorHAnsi" w:cstheme="minorHAnsi"/>
          <w:sz w:val="22"/>
          <w:szCs w:val="22"/>
        </w:rPr>
        <w:t>As outlined in last year’s Youth Justice Plan, feedback from children, volunteers and staff identified that crucial to the success of developments in this area was greater access to child-</w:t>
      </w:r>
      <w:proofErr w:type="spellStart"/>
      <w:r w:rsidRPr="00B30905">
        <w:rPr>
          <w:rFonts w:asciiTheme="minorHAnsi" w:hAnsiTheme="minorHAnsi" w:cstheme="minorHAnsi"/>
          <w:sz w:val="22"/>
          <w:szCs w:val="22"/>
        </w:rPr>
        <w:t>centred</w:t>
      </w:r>
      <w:proofErr w:type="spellEnd"/>
      <w:r w:rsidRPr="00B30905">
        <w:rPr>
          <w:rFonts w:asciiTheme="minorHAnsi" w:hAnsiTheme="minorHAnsi" w:cstheme="minorHAnsi"/>
          <w:sz w:val="22"/>
          <w:szCs w:val="22"/>
        </w:rPr>
        <w:t xml:space="preserve"> safe and confidential places, to enable effective working </w:t>
      </w:r>
      <w:proofErr w:type="gramStart"/>
      <w:r w:rsidRPr="00B30905">
        <w:rPr>
          <w:rFonts w:asciiTheme="minorHAnsi" w:hAnsiTheme="minorHAnsi" w:cstheme="minorHAnsi"/>
          <w:sz w:val="22"/>
          <w:szCs w:val="22"/>
        </w:rPr>
        <w:t>in particular with</w:t>
      </w:r>
      <w:proofErr w:type="gramEnd"/>
      <w:r w:rsidRPr="00B30905">
        <w:rPr>
          <w:rFonts w:asciiTheme="minorHAnsi" w:hAnsiTheme="minorHAnsi" w:cstheme="minorHAnsi"/>
          <w:sz w:val="22"/>
          <w:szCs w:val="22"/>
        </w:rPr>
        <w:t xml:space="preserve"> those children who pose a high risk of harm to others, including to other children and professionals. We have increased access to more appropriate spaces in the interim that can accommodate separate entrance and exit</w:t>
      </w:r>
      <w:r w:rsidR="00A60637" w:rsidRPr="00B30905">
        <w:rPr>
          <w:rFonts w:asciiTheme="minorHAnsi" w:hAnsiTheme="minorHAnsi" w:cstheme="minorHAnsi"/>
          <w:sz w:val="22"/>
          <w:szCs w:val="22"/>
        </w:rPr>
        <w:t>s</w:t>
      </w:r>
      <w:r w:rsidRPr="00B30905">
        <w:rPr>
          <w:rFonts w:asciiTheme="minorHAnsi" w:hAnsiTheme="minorHAnsi" w:cstheme="minorHAnsi"/>
          <w:sz w:val="22"/>
          <w:szCs w:val="22"/>
        </w:rPr>
        <w:t xml:space="preserve"> to bring together victims and young people, and alongside this </w:t>
      </w:r>
      <w:r w:rsidR="00D91839" w:rsidRPr="00B30905">
        <w:rPr>
          <w:rFonts w:asciiTheme="minorHAnsi" w:hAnsiTheme="minorHAnsi" w:cstheme="minorHAnsi"/>
          <w:sz w:val="22"/>
          <w:szCs w:val="22"/>
        </w:rPr>
        <w:t>consider other</w:t>
      </w:r>
      <w:r w:rsidRPr="00B30905">
        <w:rPr>
          <w:rFonts w:asciiTheme="minorHAnsi" w:hAnsiTheme="minorHAnsi" w:cstheme="minorHAnsi"/>
          <w:sz w:val="22"/>
          <w:szCs w:val="22"/>
        </w:rPr>
        <w:t xml:space="preserve"> provision </w:t>
      </w:r>
      <w:r w:rsidR="00E44428" w:rsidRPr="00B30905">
        <w:rPr>
          <w:rFonts w:asciiTheme="minorHAnsi" w:hAnsiTheme="minorHAnsi" w:cstheme="minorHAnsi"/>
          <w:sz w:val="22"/>
          <w:szCs w:val="22"/>
        </w:rPr>
        <w:t xml:space="preserve">to ensure best </w:t>
      </w:r>
      <w:r w:rsidR="0055457B" w:rsidRPr="00B30905">
        <w:rPr>
          <w:rFonts w:asciiTheme="minorHAnsi" w:hAnsiTheme="minorHAnsi" w:cstheme="minorHAnsi"/>
          <w:sz w:val="22"/>
          <w:szCs w:val="22"/>
        </w:rPr>
        <w:t xml:space="preserve">practice </w:t>
      </w:r>
      <w:r w:rsidRPr="00B30905">
        <w:rPr>
          <w:rFonts w:asciiTheme="minorHAnsi" w:hAnsiTheme="minorHAnsi" w:cstheme="minorHAnsi"/>
          <w:sz w:val="22"/>
          <w:szCs w:val="22"/>
        </w:rPr>
        <w:t xml:space="preserve">is </w:t>
      </w:r>
      <w:r w:rsidR="0055457B" w:rsidRPr="00B30905">
        <w:rPr>
          <w:rFonts w:asciiTheme="minorHAnsi" w:hAnsiTheme="minorHAnsi" w:cstheme="minorHAnsi"/>
          <w:sz w:val="22"/>
          <w:szCs w:val="22"/>
        </w:rPr>
        <w:t>able</w:t>
      </w:r>
      <w:r w:rsidRPr="00B30905">
        <w:rPr>
          <w:rFonts w:asciiTheme="minorHAnsi" w:hAnsiTheme="minorHAnsi" w:cstheme="minorHAnsi"/>
          <w:sz w:val="22"/>
          <w:szCs w:val="22"/>
        </w:rPr>
        <w:t xml:space="preserve"> to be </w:t>
      </w:r>
      <w:r w:rsidR="0055457B" w:rsidRPr="00B30905">
        <w:rPr>
          <w:rFonts w:asciiTheme="minorHAnsi" w:hAnsiTheme="minorHAnsi" w:cstheme="minorHAnsi"/>
          <w:sz w:val="22"/>
          <w:szCs w:val="22"/>
        </w:rPr>
        <w:t>maintained</w:t>
      </w:r>
      <w:r w:rsidRPr="00B30905">
        <w:rPr>
          <w:rFonts w:asciiTheme="minorHAnsi" w:hAnsiTheme="minorHAnsi" w:cstheme="minorHAnsi"/>
          <w:sz w:val="22"/>
          <w:szCs w:val="22"/>
        </w:rPr>
        <w:t>.</w:t>
      </w:r>
    </w:p>
    <w:p w14:paraId="635085F8" w14:textId="0079F91A" w:rsidR="32E169EE" w:rsidRPr="00B30905" w:rsidRDefault="3D4883AB" w:rsidP="00091F71">
      <w:pPr>
        <w:pStyle w:val="SubParagraphwithletters"/>
        <w:numPr>
          <w:ilvl w:val="0"/>
          <w:numId w:val="0"/>
        </w:numPr>
        <w:suppressAutoHyphens/>
        <w:spacing w:line="360" w:lineRule="auto"/>
        <w:rPr>
          <w:rFonts w:asciiTheme="minorHAnsi" w:hAnsiTheme="minorHAnsi" w:cstheme="minorHAnsi"/>
          <w:i/>
          <w:iCs/>
          <w:sz w:val="22"/>
          <w:szCs w:val="22"/>
        </w:rPr>
      </w:pPr>
      <w:r w:rsidRPr="00B30905">
        <w:rPr>
          <w:rFonts w:asciiTheme="minorHAnsi" w:hAnsiTheme="minorHAnsi" w:cstheme="minorHAnsi"/>
          <w:i/>
          <w:iCs/>
          <w:sz w:val="22"/>
          <w:szCs w:val="22"/>
        </w:rPr>
        <w:t xml:space="preserve"> </w:t>
      </w:r>
    </w:p>
    <w:p w14:paraId="563C4736" w14:textId="3CFC6893" w:rsidR="32E169EE" w:rsidRPr="00B30905" w:rsidRDefault="3D4883AB" w:rsidP="00091F71">
      <w:pPr>
        <w:pStyle w:val="SubParagraphwithletters"/>
        <w:numPr>
          <w:ilvl w:val="0"/>
          <w:numId w:val="34"/>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We continue to address the</w:t>
      </w:r>
      <w:r w:rsidR="1C1F1510" w:rsidRPr="00B30905">
        <w:rPr>
          <w:rFonts w:asciiTheme="minorHAnsi" w:hAnsiTheme="minorHAnsi" w:cstheme="minorHAnsi"/>
          <w:sz w:val="22"/>
          <w:szCs w:val="22"/>
        </w:rPr>
        <w:t xml:space="preserve"> national </w:t>
      </w:r>
      <w:r w:rsidRPr="00B30905">
        <w:rPr>
          <w:rFonts w:asciiTheme="minorHAnsi" w:hAnsiTheme="minorHAnsi" w:cstheme="minorHAnsi"/>
          <w:sz w:val="22"/>
          <w:szCs w:val="22"/>
        </w:rPr>
        <w:t>difficulties surrounding securing opportunities for children aged over 16 including the need to explore greater access to employment, training and education opportunities for children who have offended through collaborative work with relevant partners including Young People’s Careers Information Advice and Guidance, Milton Keynes College, other local providers, and employers. We have a Link Youth, Information, Advice and Guidance (YIAG) Worker who offers 1-2-1 support to our young people who are Not in Education, Employment or Training (NEET). This work includes offering support with job searches, CV writing, applying for jobs</w:t>
      </w:r>
      <w:r w:rsidR="0E7F807C" w:rsidRPr="00B30905">
        <w:rPr>
          <w:rFonts w:asciiTheme="minorHAnsi" w:hAnsiTheme="minorHAnsi" w:cstheme="minorHAnsi"/>
          <w:sz w:val="22"/>
          <w:szCs w:val="22"/>
        </w:rPr>
        <w:t>,</w:t>
      </w:r>
      <w:r w:rsidRPr="00B30905">
        <w:rPr>
          <w:rFonts w:asciiTheme="minorHAnsi" w:hAnsiTheme="minorHAnsi" w:cstheme="minorHAnsi"/>
          <w:sz w:val="22"/>
          <w:szCs w:val="22"/>
        </w:rPr>
        <w:t xml:space="preserve"> training opportunities</w:t>
      </w:r>
      <w:r w:rsidR="0E7F807C" w:rsidRPr="00B30905">
        <w:rPr>
          <w:rFonts w:asciiTheme="minorHAnsi" w:hAnsiTheme="minorHAnsi" w:cstheme="minorHAnsi"/>
          <w:sz w:val="22"/>
          <w:szCs w:val="22"/>
        </w:rPr>
        <w:t>,</w:t>
      </w:r>
      <w:r w:rsidRPr="00B30905">
        <w:rPr>
          <w:rFonts w:asciiTheme="minorHAnsi" w:hAnsiTheme="minorHAnsi" w:cstheme="minorHAnsi"/>
          <w:sz w:val="22"/>
          <w:szCs w:val="22"/>
        </w:rPr>
        <w:t xml:space="preserve"> and offering disclosure sessions to support young people to appropriately disclose their offending to ETE providers / employers </w:t>
      </w:r>
      <w:r w:rsidRPr="00B30905">
        <w:rPr>
          <w:rFonts w:asciiTheme="minorHAnsi" w:hAnsiTheme="minorHAnsi" w:cstheme="minorHAnsi"/>
          <w:sz w:val="22"/>
          <w:szCs w:val="22"/>
        </w:rPr>
        <w:lastRenderedPageBreak/>
        <w:t>(where required). This list is not exhaustive, and the work offered to young people is bespoke depending on their presenting needs.</w:t>
      </w:r>
    </w:p>
    <w:p w14:paraId="12FEE9BA" w14:textId="5EF7A719" w:rsidR="64DFBC70" w:rsidRPr="00B30905" w:rsidRDefault="64DFBC70" w:rsidP="00091F71">
      <w:pPr>
        <w:pStyle w:val="SubParagraphwithletters"/>
        <w:numPr>
          <w:ilvl w:val="0"/>
          <w:numId w:val="0"/>
        </w:numPr>
        <w:suppressAutoHyphens/>
        <w:spacing w:line="360" w:lineRule="auto"/>
        <w:rPr>
          <w:rFonts w:asciiTheme="minorHAnsi" w:hAnsiTheme="minorHAnsi" w:cstheme="minorHAnsi"/>
          <w:sz w:val="22"/>
          <w:szCs w:val="22"/>
        </w:rPr>
      </w:pPr>
    </w:p>
    <w:p w14:paraId="340ECA2D" w14:textId="77A2AE64" w:rsidR="32E169EE" w:rsidRPr="00B30905" w:rsidRDefault="55FA2D19" w:rsidP="00091F71">
      <w:pPr>
        <w:pStyle w:val="SubParagraphwithletters"/>
        <w:numPr>
          <w:ilvl w:val="0"/>
          <w:numId w:val="34"/>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Greater engagement and closer </w:t>
      </w:r>
      <w:proofErr w:type="spellStart"/>
      <w:r w:rsidRPr="00B30905">
        <w:rPr>
          <w:rFonts w:asciiTheme="minorHAnsi" w:hAnsiTheme="minorHAnsi" w:cstheme="minorHAnsi"/>
          <w:sz w:val="22"/>
          <w:szCs w:val="22"/>
        </w:rPr>
        <w:t>co-ordinated</w:t>
      </w:r>
      <w:proofErr w:type="spellEnd"/>
      <w:r w:rsidRPr="00B30905">
        <w:rPr>
          <w:rFonts w:asciiTheme="minorHAnsi" w:hAnsiTheme="minorHAnsi" w:cstheme="minorHAnsi"/>
          <w:sz w:val="22"/>
          <w:szCs w:val="22"/>
        </w:rPr>
        <w:t xml:space="preserve"> partnership working with Alternative Education providers has supported improvements to address the issues related to reduced attendance at school and helped to mitigate the risk of this highly vulnerable cohort of children becoming involved in offending </w:t>
      </w:r>
      <w:proofErr w:type="spellStart"/>
      <w:r w:rsidRPr="00B30905">
        <w:rPr>
          <w:rFonts w:asciiTheme="minorHAnsi" w:hAnsiTheme="minorHAnsi" w:cstheme="minorHAnsi"/>
          <w:sz w:val="22"/>
          <w:szCs w:val="22"/>
        </w:rPr>
        <w:t>behaviour</w:t>
      </w:r>
      <w:proofErr w:type="spellEnd"/>
      <w:r w:rsidRPr="00B30905">
        <w:rPr>
          <w:rFonts w:asciiTheme="minorHAnsi" w:hAnsiTheme="minorHAnsi" w:cstheme="minorHAnsi"/>
          <w:sz w:val="22"/>
          <w:szCs w:val="22"/>
        </w:rPr>
        <w:t xml:space="preserve"> or being criminally exploited. This has resulted in significant improvements in reducing the number of children moving into Alternative Education from mainstream schooling and ensuring that, for those that do make this transition, there is a clearer understanding of their individual needs through greater access to Speech Language and Communication Needs assessments.  This follows the expansion of the Promoting Reintegration Reducing Exclusion (PRRE) part of the ESP, extending the bespoke Prevention offer to vulnerable children at risk of becoming involved in offending/exploitation in </w:t>
      </w:r>
      <w:proofErr w:type="gramStart"/>
      <w:r w:rsidRPr="00B30905">
        <w:rPr>
          <w:rFonts w:asciiTheme="minorHAnsi" w:hAnsiTheme="minorHAnsi" w:cstheme="minorHAnsi"/>
          <w:sz w:val="22"/>
          <w:szCs w:val="22"/>
        </w:rPr>
        <w:t>the vast majority of</w:t>
      </w:r>
      <w:proofErr w:type="gramEnd"/>
      <w:r w:rsidRPr="00B30905">
        <w:rPr>
          <w:rFonts w:asciiTheme="minorHAnsi" w:hAnsiTheme="minorHAnsi" w:cstheme="minorHAnsi"/>
          <w:sz w:val="22"/>
          <w:szCs w:val="22"/>
        </w:rPr>
        <w:t xml:space="preserve"> Secondary School and a significant proportion of Primary School settings. Supporting these providers to better identify and </w:t>
      </w:r>
      <w:proofErr w:type="gramStart"/>
      <w:r w:rsidRPr="00B30905">
        <w:rPr>
          <w:rFonts w:asciiTheme="minorHAnsi" w:hAnsiTheme="minorHAnsi" w:cstheme="minorHAnsi"/>
          <w:sz w:val="22"/>
          <w:szCs w:val="22"/>
        </w:rPr>
        <w:t>make adjustments to</w:t>
      </w:r>
      <w:proofErr w:type="gramEnd"/>
      <w:r w:rsidRPr="00B30905">
        <w:rPr>
          <w:rFonts w:asciiTheme="minorHAnsi" w:hAnsiTheme="minorHAnsi" w:cstheme="minorHAnsi"/>
          <w:sz w:val="22"/>
          <w:szCs w:val="22"/>
        </w:rPr>
        <w:t xml:space="preserve"> provision to meet needs and therefore reduce both permanent exclusions and moves into Alternative Education Placements.</w:t>
      </w:r>
    </w:p>
    <w:p w14:paraId="61C2CBAC" w14:textId="07D6E7C5" w:rsidR="64DFBC70" w:rsidRPr="00B30905" w:rsidRDefault="64DFBC70" w:rsidP="00091F71">
      <w:pPr>
        <w:pStyle w:val="SubParagraphwithletters"/>
        <w:numPr>
          <w:ilvl w:val="0"/>
          <w:numId w:val="0"/>
        </w:numPr>
        <w:suppressAutoHyphens/>
        <w:spacing w:line="360" w:lineRule="auto"/>
        <w:rPr>
          <w:rFonts w:asciiTheme="minorHAnsi" w:hAnsiTheme="minorHAnsi" w:cstheme="minorHAnsi"/>
          <w:sz w:val="22"/>
          <w:szCs w:val="22"/>
        </w:rPr>
      </w:pPr>
    </w:p>
    <w:p w14:paraId="7DEB83F1" w14:textId="1B7C88EF" w:rsidR="32E169EE" w:rsidRPr="00B30905" w:rsidRDefault="3D4883AB" w:rsidP="00091F71">
      <w:pPr>
        <w:pStyle w:val="SubParagraphwithletters"/>
        <w:numPr>
          <w:ilvl w:val="0"/>
          <w:numId w:val="34"/>
        </w:numPr>
        <w:suppressAutoHyphens/>
        <w:spacing w:line="360" w:lineRule="auto"/>
        <w:rPr>
          <w:rFonts w:asciiTheme="minorHAnsi" w:hAnsiTheme="minorHAnsi" w:cstheme="minorHAnsi"/>
          <w:i/>
          <w:iCs/>
          <w:sz w:val="22"/>
          <w:szCs w:val="22"/>
        </w:rPr>
      </w:pPr>
      <w:r w:rsidRPr="00B30905">
        <w:rPr>
          <w:rFonts w:asciiTheme="minorHAnsi" w:hAnsiTheme="minorHAnsi" w:cstheme="minorHAnsi"/>
          <w:sz w:val="22"/>
          <w:szCs w:val="22"/>
        </w:rPr>
        <w:t xml:space="preserve">We are continuing to identify and </w:t>
      </w:r>
      <w:r w:rsidR="00EB2FB1" w:rsidRPr="00B30905">
        <w:rPr>
          <w:rFonts w:asciiTheme="minorHAnsi" w:hAnsiTheme="minorHAnsi" w:cstheme="minorHAnsi"/>
          <w:sz w:val="22"/>
          <w:szCs w:val="22"/>
        </w:rPr>
        <w:t>consider</w:t>
      </w:r>
      <w:r w:rsidRPr="00B30905">
        <w:rPr>
          <w:rFonts w:asciiTheme="minorHAnsi" w:hAnsiTheme="minorHAnsi" w:cstheme="minorHAnsi"/>
          <w:sz w:val="22"/>
          <w:szCs w:val="22"/>
        </w:rPr>
        <w:t xml:space="preserve"> the longer-term impact that the Covid pandemic has had on our work with children and their families including through their reduced education engagement, by exploring the opportunities for innovative approaches to support those not accessing appropriate levels of Educatio</w:t>
      </w:r>
      <w:r w:rsidR="487D68E1" w:rsidRPr="00B30905">
        <w:rPr>
          <w:rFonts w:asciiTheme="minorHAnsi" w:hAnsiTheme="minorHAnsi" w:cstheme="minorHAnsi"/>
          <w:sz w:val="22"/>
          <w:szCs w:val="22"/>
        </w:rPr>
        <w:t>n.</w:t>
      </w:r>
    </w:p>
    <w:p w14:paraId="5CEB8B5B" w14:textId="37421A49" w:rsidR="32E169EE" w:rsidRPr="00B30905" w:rsidRDefault="3D4883AB" w:rsidP="00091F71">
      <w:pPr>
        <w:pStyle w:val="SubParagraphwithletters"/>
        <w:numPr>
          <w:ilvl w:val="0"/>
          <w:numId w:val="0"/>
        </w:numPr>
        <w:suppressAutoHyphens/>
        <w:spacing w:line="360" w:lineRule="auto"/>
        <w:rPr>
          <w:rFonts w:asciiTheme="minorHAnsi" w:hAnsiTheme="minorHAnsi" w:cstheme="minorHAnsi"/>
          <w:i/>
          <w:iCs/>
          <w:sz w:val="22"/>
          <w:szCs w:val="22"/>
        </w:rPr>
      </w:pPr>
      <w:r w:rsidRPr="00B30905">
        <w:rPr>
          <w:rFonts w:asciiTheme="minorHAnsi" w:hAnsiTheme="minorHAnsi" w:cstheme="minorHAnsi"/>
          <w:i/>
          <w:iCs/>
          <w:sz w:val="22"/>
          <w:szCs w:val="22"/>
        </w:rPr>
        <w:t xml:space="preserve"> </w:t>
      </w:r>
    </w:p>
    <w:p w14:paraId="73AB1A5C" w14:textId="2D2E35D0" w:rsidR="32E169EE" w:rsidRPr="00B30905" w:rsidRDefault="53D38091" w:rsidP="00091F71">
      <w:pPr>
        <w:pStyle w:val="SubParagraphwithletters"/>
        <w:numPr>
          <w:ilvl w:val="0"/>
          <w:numId w:val="34"/>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We need to develop </w:t>
      </w:r>
      <w:r w:rsidR="00FC3583" w:rsidRPr="00B30905">
        <w:rPr>
          <w:rFonts w:asciiTheme="minorHAnsi" w:hAnsiTheme="minorHAnsi" w:cstheme="minorHAnsi"/>
          <w:sz w:val="22"/>
          <w:szCs w:val="22"/>
        </w:rPr>
        <w:t xml:space="preserve">further </w:t>
      </w:r>
      <w:r w:rsidRPr="00B30905">
        <w:rPr>
          <w:rFonts w:asciiTheme="minorHAnsi" w:hAnsiTheme="minorHAnsi" w:cstheme="minorHAnsi"/>
          <w:sz w:val="22"/>
          <w:szCs w:val="22"/>
        </w:rPr>
        <w:t xml:space="preserve">the local physical health offer </w:t>
      </w:r>
      <w:r w:rsidR="005D5B78" w:rsidRPr="00B30905">
        <w:rPr>
          <w:rFonts w:asciiTheme="minorHAnsi" w:hAnsiTheme="minorHAnsi" w:cstheme="minorHAnsi"/>
          <w:sz w:val="22"/>
          <w:szCs w:val="22"/>
        </w:rPr>
        <w:t>for our young people</w:t>
      </w:r>
      <w:r w:rsidRPr="00B30905">
        <w:rPr>
          <w:rFonts w:asciiTheme="minorHAnsi" w:hAnsiTheme="minorHAnsi" w:cstheme="minorHAnsi"/>
          <w:sz w:val="22"/>
          <w:szCs w:val="22"/>
        </w:rPr>
        <w:t xml:space="preserve"> as this remains a</w:t>
      </w:r>
      <w:r w:rsidR="58FB9301" w:rsidRPr="00B30905">
        <w:rPr>
          <w:rFonts w:asciiTheme="minorHAnsi" w:hAnsiTheme="minorHAnsi" w:cstheme="minorHAnsi"/>
          <w:sz w:val="22"/>
          <w:szCs w:val="22"/>
        </w:rPr>
        <w:t xml:space="preserve"> key area that </w:t>
      </w:r>
      <w:r w:rsidRPr="00B30905">
        <w:rPr>
          <w:rFonts w:asciiTheme="minorHAnsi" w:hAnsiTheme="minorHAnsi" w:cstheme="minorHAnsi"/>
          <w:sz w:val="22"/>
          <w:szCs w:val="22"/>
        </w:rPr>
        <w:t>does not fully meet the needs of our client group at the present time. Discussions have been ongoing; however, this still needs to be resolved to ensure children have access to appropriate assessment of needs and any support / health provision that is identified.</w:t>
      </w:r>
    </w:p>
    <w:p w14:paraId="46CE0CA4" w14:textId="1C199427" w:rsidR="32E169EE" w:rsidRPr="00B30905" w:rsidRDefault="53D38091" w:rsidP="00091F71">
      <w:pPr>
        <w:pStyle w:val="SubParagraphwithletters"/>
        <w:numPr>
          <w:ilvl w:val="0"/>
          <w:numId w:val="0"/>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 </w:t>
      </w:r>
    </w:p>
    <w:p w14:paraId="4C6A67F2" w14:textId="3D04DA34" w:rsidR="0B804540" w:rsidRPr="00B30905" w:rsidRDefault="0B804540" w:rsidP="00091F71">
      <w:pPr>
        <w:pStyle w:val="SubParagraphwithletters"/>
        <w:numPr>
          <w:ilvl w:val="0"/>
          <w:numId w:val="34"/>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The identified increase in serious youth violence within Milton Keynes has been a partnership focus with coordinated steps to address this as a key priority. This has been, and will continue to be, an ongoing challenge. We have continued to strengthen and build upon the established close links between the Youth Justice and Support Service (YJSS) with the Thames Valley Police Problem Solving Team and the Violence Reduction Unit. In addition</w:t>
      </w:r>
      <w:r w:rsidR="006730A0" w:rsidRPr="00B30905">
        <w:rPr>
          <w:rFonts w:asciiTheme="minorHAnsi" w:hAnsiTheme="minorHAnsi" w:cstheme="minorHAnsi"/>
          <w:sz w:val="22"/>
          <w:szCs w:val="22"/>
        </w:rPr>
        <w:t>,</w:t>
      </w:r>
      <w:r w:rsidRPr="00B30905">
        <w:rPr>
          <w:rFonts w:asciiTheme="minorHAnsi" w:hAnsiTheme="minorHAnsi" w:cstheme="minorHAnsi"/>
          <w:sz w:val="22"/>
          <w:szCs w:val="22"/>
        </w:rPr>
        <w:t xml:space="preserve"> </w:t>
      </w:r>
      <w:r w:rsidR="520211D4" w:rsidRPr="00B30905">
        <w:rPr>
          <w:rFonts w:asciiTheme="minorHAnsi" w:hAnsiTheme="minorHAnsi" w:cstheme="minorHAnsi"/>
          <w:sz w:val="22"/>
          <w:szCs w:val="22"/>
        </w:rPr>
        <w:t xml:space="preserve">as outlined above </w:t>
      </w:r>
      <w:r w:rsidRPr="00B30905">
        <w:rPr>
          <w:rFonts w:asciiTheme="minorHAnsi" w:hAnsiTheme="minorHAnsi" w:cstheme="minorHAnsi"/>
          <w:sz w:val="22"/>
          <w:szCs w:val="22"/>
        </w:rPr>
        <w:t>the creation and launch of the multi-agency / multi-disciplinary Contextual Safeguarding Team (CS Team) in February 2023 has expanded the level of close cooperation and closely integrated working</w:t>
      </w:r>
      <w:r w:rsidR="6ACB8F77" w:rsidRPr="00B30905">
        <w:rPr>
          <w:rFonts w:asciiTheme="minorHAnsi" w:hAnsiTheme="minorHAnsi" w:cstheme="minorHAnsi"/>
          <w:sz w:val="22"/>
          <w:szCs w:val="22"/>
        </w:rPr>
        <w:t>.</w:t>
      </w:r>
    </w:p>
    <w:p w14:paraId="55E6F62F" w14:textId="7B6C3E95" w:rsidR="64DFBC70" w:rsidRPr="00B30905" w:rsidRDefault="64DFBC70" w:rsidP="00091F71">
      <w:pPr>
        <w:pStyle w:val="SubParagraphwithletters"/>
        <w:numPr>
          <w:ilvl w:val="0"/>
          <w:numId w:val="0"/>
        </w:numPr>
        <w:suppressAutoHyphens/>
        <w:spacing w:line="360" w:lineRule="auto"/>
        <w:rPr>
          <w:rFonts w:asciiTheme="minorHAnsi" w:hAnsiTheme="minorHAnsi" w:cstheme="minorHAnsi"/>
          <w:sz w:val="22"/>
          <w:szCs w:val="22"/>
        </w:rPr>
      </w:pPr>
    </w:p>
    <w:p w14:paraId="1D430507" w14:textId="734531CB" w:rsidR="206181EC" w:rsidRPr="00B30905" w:rsidRDefault="49DB8204" w:rsidP="00091F71">
      <w:pPr>
        <w:pStyle w:val="SubParagraphwithletters"/>
        <w:numPr>
          <w:ilvl w:val="0"/>
          <w:numId w:val="34"/>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lastRenderedPageBreak/>
        <w:t xml:space="preserve">The changes </w:t>
      </w:r>
      <w:r w:rsidR="05F5BE8A" w:rsidRPr="00B30905">
        <w:rPr>
          <w:rFonts w:asciiTheme="minorHAnsi" w:hAnsiTheme="minorHAnsi" w:cstheme="minorHAnsi"/>
          <w:sz w:val="22"/>
          <w:szCs w:val="22"/>
        </w:rPr>
        <w:t xml:space="preserve">made </w:t>
      </w:r>
      <w:r w:rsidRPr="00B30905">
        <w:rPr>
          <w:rFonts w:asciiTheme="minorHAnsi" w:hAnsiTheme="minorHAnsi" w:cstheme="minorHAnsi"/>
          <w:sz w:val="22"/>
          <w:szCs w:val="22"/>
        </w:rPr>
        <w:t>to the Youth Justice Strategic Board (YJSB) has created a more inquisitive dynamic</w:t>
      </w:r>
      <w:r w:rsidR="7C5F5634" w:rsidRPr="00B30905">
        <w:rPr>
          <w:rFonts w:asciiTheme="minorHAnsi" w:hAnsiTheme="minorHAnsi" w:cstheme="minorHAnsi"/>
          <w:sz w:val="22"/>
          <w:szCs w:val="22"/>
        </w:rPr>
        <w:t>,</w:t>
      </w:r>
      <w:r w:rsidRPr="00B30905">
        <w:rPr>
          <w:rFonts w:asciiTheme="minorHAnsi" w:hAnsiTheme="minorHAnsi" w:cstheme="minorHAnsi"/>
          <w:sz w:val="22"/>
          <w:szCs w:val="22"/>
        </w:rPr>
        <w:t xml:space="preserve"> and this is </w:t>
      </w:r>
      <w:r w:rsidR="5B1B008B" w:rsidRPr="00B30905">
        <w:rPr>
          <w:rFonts w:asciiTheme="minorHAnsi" w:hAnsiTheme="minorHAnsi" w:cstheme="minorHAnsi"/>
          <w:sz w:val="22"/>
          <w:szCs w:val="22"/>
        </w:rPr>
        <w:t xml:space="preserve">actively encouraged </w:t>
      </w:r>
      <w:r w:rsidRPr="00B30905">
        <w:rPr>
          <w:rFonts w:asciiTheme="minorHAnsi" w:hAnsiTheme="minorHAnsi" w:cstheme="minorHAnsi"/>
          <w:sz w:val="22"/>
          <w:szCs w:val="22"/>
        </w:rPr>
        <w:t>by specific partner feedback at each YJSB Meeting, en</w:t>
      </w:r>
      <w:r w:rsidR="56C60260" w:rsidRPr="00B30905">
        <w:rPr>
          <w:rFonts w:asciiTheme="minorHAnsi" w:hAnsiTheme="minorHAnsi" w:cstheme="minorHAnsi"/>
          <w:sz w:val="22"/>
          <w:szCs w:val="22"/>
        </w:rPr>
        <w:t>abl</w:t>
      </w:r>
      <w:r w:rsidRPr="00B30905">
        <w:rPr>
          <w:rFonts w:asciiTheme="minorHAnsi" w:hAnsiTheme="minorHAnsi" w:cstheme="minorHAnsi"/>
          <w:sz w:val="22"/>
          <w:szCs w:val="22"/>
        </w:rPr>
        <w:t xml:space="preserve">ing greater joint reflection, participation, and dialogue. This has improved both impetus and focus for more informed discussion and </w:t>
      </w:r>
      <w:r w:rsidR="0497866C" w:rsidRPr="00B30905">
        <w:rPr>
          <w:rFonts w:asciiTheme="minorHAnsi" w:hAnsiTheme="minorHAnsi" w:cstheme="minorHAnsi"/>
          <w:sz w:val="22"/>
          <w:szCs w:val="22"/>
        </w:rPr>
        <w:t>embedded</w:t>
      </w:r>
      <w:r w:rsidRPr="00B30905">
        <w:rPr>
          <w:rFonts w:asciiTheme="minorHAnsi" w:hAnsiTheme="minorHAnsi" w:cstheme="minorHAnsi"/>
          <w:sz w:val="22"/>
          <w:szCs w:val="22"/>
        </w:rPr>
        <w:t xml:space="preserve"> a greater sense of ownership by the YJSB Members in their roles as both representatives of their parent </w:t>
      </w:r>
      <w:proofErr w:type="spellStart"/>
      <w:r w:rsidRPr="00B30905">
        <w:rPr>
          <w:rFonts w:asciiTheme="minorHAnsi" w:hAnsiTheme="minorHAnsi" w:cstheme="minorHAnsi"/>
          <w:sz w:val="22"/>
          <w:szCs w:val="22"/>
        </w:rPr>
        <w:t>organisation</w:t>
      </w:r>
      <w:proofErr w:type="spellEnd"/>
      <w:r w:rsidRPr="00B30905">
        <w:rPr>
          <w:rFonts w:asciiTheme="minorHAnsi" w:hAnsiTheme="minorHAnsi" w:cstheme="minorHAnsi"/>
          <w:sz w:val="22"/>
          <w:szCs w:val="22"/>
        </w:rPr>
        <w:t xml:space="preserve"> and as champions of the work of the Youth Justice and Support Service in the delivery of the Youth Justice </w:t>
      </w:r>
      <w:r w:rsidR="2C76D846" w:rsidRPr="00B30905">
        <w:rPr>
          <w:rFonts w:asciiTheme="minorHAnsi" w:hAnsiTheme="minorHAnsi" w:cstheme="minorHAnsi"/>
          <w:sz w:val="22"/>
          <w:szCs w:val="22"/>
        </w:rPr>
        <w:t xml:space="preserve">Partnership Strategy as outlined in the </w:t>
      </w:r>
      <w:r w:rsidR="28FF435D" w:rsidRPr="00B30905">
        <w:rPr>
          <w:rFonts w:asciiTheme="minorHAnsi" w:hAnsiTheme="minorHAnsi" w:cstheme="minorHAnsi"/>
          <w:sz w:val="22"/>
          <w:szCs w:val="22"/>
        </w:rPr>
        <w:t>Youth Justice Plan.</w:t>
      </w:r>
      <w:r w:rsidRPr="00B30905">
        <w:rPr>
          <w:rFonts w:asciiTheme="minorHAnsi" w:hAnsiTheme="minorHAnsi" w:cstheme="minorHAnsi"/>
          <w:sz w:val="22"/>
          <w:szCs w:val="22"/>
        </w:rPr>
        <w:t xml:space="preserve"> In addition</w:t>
      </w:r>
      <w:r w:rsidR="00F53D9D" w:rsidRPr="00B30905">
        <w:rPr>
          <w:rFonts w:asciiTheme="minorHAnsi" w:hAnsiTheme="minorHAnsi" w:cstheme="minorHAnsi"/>
          <w:sz w:val="22"/>
          <w:szCs w:val="22"/>
        </w:rPr>
        <w:t>,</w:t>
      </w:r>
      <w:r w:rsidRPr="00B30905">
        <w:rPr>
          <w:rFonts w:asciiTheme="minorHAnsi" w:hAnsiTheme="minorHAnsi" w:cstheme="minorHAnsi"/>
          <w:sz w:val="22"/>
          <w:szCs w:val="22"/>
        </w:rPr>
        <w:t xml:space="preserve"> we have reintroduced regular updates by key staff and teams within the Youth Justice and Support Service providing greater integration and insight for Board members and enabling a direct two</w:t>
      </w:r>
      <w:r w:rsidR="007B7E47" w:rsidRPr="00B30905">
        <w:rPr>
          <w:rFonts w:asciiTheme="minorHAnsi" w:hAnsiTheme="minorHAnsi" w:cstheme="minorHAnsi"/>
          <w:sz w:val="22"/>
          <w:szCs w:val="22"/>
        </w:rPr>
        <w:t>-</w:t>
      </w:r>
      <w:r w:rsidRPr="00B30905">
        <w:rPr>
          <w:rFonts w:asciiTheme="minorHAnsi" w:hAnsiTheme="minorHAnsi" w:cstheme="minorHAnsi"/>
          <w:sz w:val="22"/>
          <w:szCs w:val="22"/>
        </w:rPr>
        <w:t>way process for consultation, challenge and learning between the Board and those staff directly involved in the front</w:t>
      </w:r>
      <w:r w:rsidR="007B7E47" w:rsidRPr="00B30905">
        <w:rPr>
          <w:rFonts w:asciiTheme="minorHAnsi" w:hAnsiTheme="minorHAnsi" w:cstheme="minorHAnsi"/>
          <w:sz w:val="22"/>
          <w:szCs w:val="22"/>
        </w:rPr>
        <w:t>-</w:t>
      </w:r>
      <w:r w:rsidRPr="00B30905">
        <w:rPr>
          <w:rFonts w:asciiTheme="minorHAnsi" w:hAnsiTheme="minorHAnsi" w:cstheme="minorHAnsi"/>
          <w:sz w:val="22"/>
          <w:szCs w:val="22"/>
        </w:rPr>
        <w:t xml:space="preserve">line services with children, </w:t>
      </w:r>
      <w:proofErr w:type="gramStart"/>
      <w:r w:rsidRPr="00B30905">
        <w:rPr>
          <w:rFonts w:asciiTheme="minorHAnsi" w:hAnsiTheme="minorHAnsi" w:cstheme="minorHAnsi"/>
          <w:sz w:val="22"/>
          <w:szCs w:val="22"/>
        </w:rPr>
        <w:t>families</w:t>
      </w:r>
      <w:proofErr w:type="gramEnd"/>
      <w:r w:rsidRPr="00B30905">
        <w:rPr>
          <w:rFonts w:asciiTheme="minorHAnsi" w:hAnsiTheme="minorHAnsi" w:cstheme="minorHAnsi"/>
          <w:sz w:val="22"/>
          <w:szCs w:val="22"/>
        </w:rPr>
        <w:t xml:space="preserve"> and victims.</w:t>
      </w:r>
    </w:p>
    <w:p w14:paraId="0D83BBEE" w14:textId="3A46CFDD" w:rsidR="206181EC" w:rsidRPr="00B30905" w:rsidRDefault="4D8898D0" w:rsidP="00091F71">
      <w:pPr>
        <w:pStyle w:val="SubParagraphwithletters"/>
        <w:numPr>
          <w:ilvl w:val="0"/>
          <w:numId w:val="0"/>
        </w:numPr>
        <w:suppressAutoHyphens/>
        <w:spacing w:line="360" w:lineRule="auto"/>
        <w:rPr>
          <w:rFonts w:asciiTheme="minorHAnsi" w:hAnsiTheme="minorHAnsi" w:cstheme="minorHAnsi"/>
          <w:sz w:val="22"/>
          <w:szCs w:val="22"/>
          <w:highlight w:val="cyan"/>
        </w:rPr>
      </w:pPr>
      <w:r w:rsidRPr="00B30905">
        <w:rPr>
          <w:rFonts w:asciiTheme="minorHAnsi" w:hAnsiTheme="minorHAnsi" w:cstheme="minorHAnsi"/>
          <w:sz w:val="22"/>
          <w:szCs w:val="22"/>
        </w:rPr>
        <w:t xml:space="preserve"> </w:t>
      </w:r>
    </w:p>
    <w:p w14:paraId="53886B64" w14:textId="00B1F1F1" w:rsidR="71A0C010" w:rsidRPr="00B30905" w:rsidRDefault="71A0C010" w:rsidP="00091F71">
      <w:pPr>
        <w:pStyle w:val="SubParagraphwithletters"/>
        <w:numPr>
          <w:ilvl w:val="0"/>
          <w:numId w:val="34"/>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We have explored more targeted recruitment approaches and have seen an increase in the diversity of the staff and volunteers within the </w:t>
      </w:r>
      <w:proofErr w:type="gramStart"/>
      <w:r w:rsidRPr="00B30905">
        <w:rPr>
          <w:rFonts w:asciiTheme="minorHAnsi" w:hAnsiTheme="minorHAnsi" w:cstheme="minorHAnsi"/>
          <w:sz w:val="22"/>
          <w:szCs w:val="22"/>
        </w:rPr>
        <w:t>service ,</w:t>
      </w:r>
      <w:proofErr w:type="gramEnd"/>
      <w:r w:rsidRPr="00B30905">
        <w:rPr>
          <w:rFonts w:asciiTheme="minorHAnsi" w:hAnsiTheme="minorHAnsi" w:cstheme="minorHAnsi"/>
          <w:sz w:val="22"/>
          <w:szCs w:val="22"/>
        </w:rPr>
        <w:t xml:space="preserve"> which better reflects the demography of Milton Keynes and the children and families who work with the service. This is an ongoing process and there is still further progress to be made so the continued work on this objective is reflected in the current plan.</w:t>
      </w:r>
    </w:p>
    <w:p w14:paraId="3DD1E54F" w14:textId="2CFF2C1F" w:rsidR="64DFBC70" w:rsidRPr="00B30905" w:rsidRDefault="64DFBC70" w:rsidP="00091F71">
      <w:pPr>
        <w:pStyle w:val="SubParagraphwithletters"/>
        <w:numPr>
          <w:ilvl w:val="0"/>
          <w:numId w:val="0"/>
        </w:numPr>
        <w:suppressAutoHyphens/>
        <w:spacing w:line="360" w:lineRule="auto"/>
        <w:rPr>
          <w:rFonts w:asciiTheme="minorHAnsi" w:hAnsiTheme="minorHAnsi" w:cstheme="minorHAnsi"/>
          <w:sz w:val="22"/>
          <w:szCs w:val="22"/>
        </w:rPr>
      </w:pPr>
    </w:p>
    <w:p w14:paraId="3B41BB20" w14:textId="0E31F5BC" w:rsidR="71A0C010" w:rsidRPr="00B30905" w:rsidRDefault="71A0C010" w:rsidP="00091F71">
      <w:pPr>
        <w:pStyle w:val="SubParagraphwithletters"/>
        <w:numPr>
          <w:ilvl w:val="0"/>
          <w:numId w:val="34"/>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We have established succession planning for key roles, although there remains further work to progress around the Business Support and Information Manager role in particular reflecting similar challenges experienced by other Youth Justice Services in the Thames Valley / South-East area around the equivalent Performance Manager role.</w:t>
      </w:r>
    </w:p>
    <w:p w14:paraId="4329EE28" w14:textId="0AF0EAD3" w:rsidR="64DFBC70" w:rsidRPr="00B30905" w:rsidRDefault="64DFBC70" w:rsidP="00091F71">
      <w:pPr>
        <w:pStyle w:val="SubParagraphwithletters"/>
        <w:numPr>
          <w:ilvl w:val="0"/>
          <w:numId w:val="0"/>
        </w:numPr>
        <w:suppressAutoHyphens/>
        <w:spacing w:line="360" w:lineRule="auto"/>
        <w:rPr>
          <w:rFonts w:asciiTheme="minorHAnsi" w:hAnsiTheme="minorHAnsi" w:cstheme="minorHAnsi"/>
          <w:sz w:val="22"/>
          <w:szCs w:val="22"/>
        </w:rPr>
      </w:pPr>
    </w:p>
    <w:p w14:paraId="65B8C284" w14:textId="66D90FA8" w:rsidR="621D5DAB" w:rsidRPr="00B30905" w:rsidRDefault="621D5DAB" w:rsidP="00091F71">
      <w:pPr>
        <w:pStyle w:val="SubParagraphwithletters"/>
        <w:numPr>
          <w:ilvl w:val="0"/>
          <w:numId w:val="34"/>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We have continued to expand and distribute a dynamic single profile document, collating, and presenting key details around desistance and unmet needs that is shared on a monthly / quarterly basis. The profile reflects identified specific desistance needs and demands, enabling both analysis and evidence gathering to support the identification of potential gaps in service provision across the partnership.</w:t>
      </w:r>
    </w:p>
    <w:p w14:paraId="0DB6189E" w14:textId="32F26F55" w:rsidR="64DFBC70" w:rsidRPr="00B30905" w:rsidRDefault="64DFBC70" w:rsidP="00091F71">
      <w:pPr>
        <w:pStyle w:val="SubParagraphwithletters"/>
        <w:numPr>
          <w:ilvl w:val="0"/>
          <w:numId w:val="0"/>
        </w:numPr>
        <w:suppressAutoHyphens/>
        <w:spacing w:line="360" w:lineRule="auto"/>
        <w:rPr>
          <w:rFonts w:asciiTheme="minorHAnsi" w:hAnsiTheme="minorHAnsi" w:cstheme="minorHAnsi"/>
          <w:sz w:val="22"/>
          <w:szCs w:val="22"/>
        </w:rPr>
      </w:pPr>
    </w:p>
    <w:p w14:paraId="697D779C" w14:textId="3724021F" w:rsidR="6356620C" w:rsidRPr="00B30905" w:rsidRDefault="6356620C" w:rsidP="00091F71">
      <w:pPr>
        <w:pStyle w:val="SubParagraphwithletters"/>
        <w:numPr>
          <w:ilvl w:val="0"/>
          <w:numId w:val="34"/>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We have introduced and undertaken inhouse learning review process for swift learning to identify early lessons in relevant cases. This is structured to complement both the MK Together partnership arrangements and the Youth Justice Board expectations around serious case reviews.</w:t>
      </w:r>
    </w:p>
    <w:p w14:paraId="31A48F49" w14:textId="61A03553" w:rsidR="64DFBC70" w:rsidRPr="00B30905" w:rsidRDefault="64DFBC70" w:rsidP="00091F71">
      <w:pPr>
        <w:pStyle w:val="SubParagraphwithletters"/>
        <w:numPr>
          <w:ilvl w:val="0"/>
          <w:numId w:val="0"/>
        </w:numPr>
        <w:suppressAutoHyphens/>
        <w:spacing w:line="360" w:lineRule="auto"/>
        <w:rPr>
          <w:rFonts w:asciiTheme="minorHAnsi" w:hAnsiTheme="minorHAnsi" w:cstheme="minorHAnsi"/>
          <w:sz w:val="22"/>
          <w:szCs w:val="22"/>
        </w:rPr>
      </w:pPr>
    </w:p>
    <w:p w14:paraId="2546D6F7" w14:textId="0ECDB0B5" w:rsidR="542FC1EA" w:rsidRPr="00B30905" w:rsidRDefault="171FC18E" w:rsidP="00091F71">
      <w:pPr>
        <w:pStyle w:val="SubParagraphwithletters"/>
        <w:numPr>
          <w:ilvl w:val="0"/>
          <w:numId w:val="34"/>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We have further developed solutions to effectively capture the voice of children who have engaged with the Youth Justice and Support Service, expanding this to include those working </w:t>
      </w:r>
      <w:r w:rsidRPr="00B30905">
        <w:rPr>
          <w:rFonts w:asciiTheme="minorHAnsi" w:hAnsiTheme="minorHAnsi" w:cstheme="minorHAnsi"/>
          <w:sz w:val="22"/>
          <w:szCs w:val="22"/>
        </w:rPr>
        <w:lastRenderedPageBreak/>
        <w:t>with the Early Support Project. Their experiences of involvement in the YJS and working with the YJSS and its partners continue to inform the future development of the service as the feedback informs the vision of the service going forward as well as the way, how and where it is delivered.</w:t>
      </w:r>
    </w:p>
    <w:p w14:paraId="7BCFB3F3" w14:textId="058A1AF8" w:rsidR="7D6C9C51" w:rsidRPr="00B30905" w:rsidRDefault="7D6C9C51" w:rsidP="00091F71">
      <w:pPr>
        <w:pStyle w:val="SubParagraphwithletters"/>
        <w:numPr>
          <w:ilvl w:val="0"/>
          <w:numId w:val="0"/>
        </w:numPr>
        <w:suppressAutoHyphens/>
        <w:spacing w:line="360" w:lineRule="auto"/>
        <w:rPr>
          <w:rFonts w:asciiTheme="minorHAnsi" w:hAnsiTheme="minorHAnsi" w:cstheme="minorHAnsi"/>
          <w:sz w:val="22"/>
          <w:szCs w:val="22"/>
        </w:rPr>
      </w:pPr>
    </w:p>
    <w:p w14:paraId="412038ED" w14:textId="2102319B" w:rsidR="32E169EE" w:rsidRPr="00B30905" w:rsidRDefault="297FA85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In the next 12 months we will continue to develop the service in these areas, alongside building on the other strengths identified by the most recent HMIP Single Agency Inspection. Central to this strategy are the opportunities that have been provided by the closer partnership alignment of the Youth Justice and Support Service with Children’s Social Care </w:t>
      </w:r>
      <w:r w:rsidR="00257EF1" w:rsidRPr="00B30905">
        <w:rPr>
          <w:rFonts w:asciiTheme="minorHAnsi" w:hAnsiTheme="minorHAnsi" w:cstheme="minorHAnsi"/>
          <w:sz w:val="22"/>
          <w:szCs w:val="22"/>
        </w:rPr>
        <w:t>S</w:t>
      </w:r>
      <w:r w:rsidR="0095358C" w:rsidRPr="00B30905">
        <w:rPr>
          <w:rFonts w:asciiTheme="minorHAnsi" w:hAnsiTheme="minorHAnsi" w:cstheme="minorHAnsi"/>
          <w:sz w:val="22"/>
          <w:szCs w:val="22"/>
        </w:rPr>
        <w:t xml:space="preserve">ervices </w:t>
      </w:r>
      <w:r w:rsidRPr="00B30905">
        <w:rPr>
          <w:rFonts w:asciiTheme="minorHAnsi" w:hAnsiTheme="minorHAnsi" w:cstheme="minorHAnsi"/>
          <w:sz w:val="22"/>
          <w:szCs w:val="22"/>
        </w:rPr>
        <w:t xml:space="preserve">particularly the recent implementation of the multi-agency/multi-disciplinary Contextual Safeguarding Team as a key component of ensuring improved coordination and delivery of work supporting a cohort of children that overlap both Youth Justice and </w:t>
      </w:r>
      <w:r w:rsidR="00257EF1" w:rsidRPr="00B30905">
        <w:rPr>
          <w:rFonts w:asciiTheme="minorHAnsi" w:hAnsiTheme="minorHAnsi" w:cstheme="minorHAnsi"/>
          <w:sz w:val="22"/>
          <w:szCs w:val="22"/>
        </w:rPr>
        <w:t>Social Care</w:t>
      </w:r>
      <w:r w:rsidRPr="00B30905">
        <w:rPr>
          <w:rFonts w:asciiTheme="minorHAnsi" w:hAnsiTheme="minorHAnsi" w:cstheme="minorHAnsi"/>
          <w:sz w:val="22"/>
          <w:szCs w:val="22"/>
        </w:rPr>
        <w:t xml:space="preserve"> Services. The multi-agency work with Children’s Social Care </w:t>
      </w:r>
      <w:proofErr w:type="gramStart"/>
      <w:r w:rsidRPr="00B30905">
        <w:rPr>
          <w:rFonts w:asciiTheme="minorHAnsi" w:hAnsiTheme="minorHAnsi" w:cstheme="minorHAnsi"/>
          <w:sz w:val="22"/>
          <w:szCs w:val="22"/>
        </w:rPr>
        <w:t>in particular reflects</w:t>
      </w:r>
      <w:proofErr w:type="gramEnd"/>
      <w:r w:rsidRPr="00B30905">
        <w:rPr>
          <w:rFonts w:asciiTheme="minorHAnsi" w:hAnsiTheme="minorHAnsi" w:cstheme="minorHAnsi"/>
          <w:sz w:val="22"/>
          <w:szCs w:val="22"/>
        </w:rPr>
        <w:t xml:space="preserve"> the significant overlap between the cohort of children with complex needs who are involved in working with the YJSS, with regular monitoring and analysis identifying that 10% having been looked after at some point, 36% having been subject to a Child Protection Plan and 75% either currently or previously on a Child in Need plan.  </w:t>
      </w:r>
      <w:r w:rsidR="623E271A" w:rsidRPr="00B30905">
        <w:rPr>
          <w:rFonts w:asciiTheme="minorHAnsi" w:hAnsiTheme="minorHAnsi" w:cstheme="minorHAnsi"/>
          <w:sz w:val="22"/>
          <w:szCs w:val="22"/>
        </w:rPr>
        <w:br/>
      </w:r>
    </w:p>
    <w:p w14:paraId="7E2FA5AB" w14:textId="75C80386" w:rsidR="32E169EE" w:rsidRPr="00B30905" w:rsidRDefault="297FA85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analysis identified similar overlaps around issues of Criminal Exploitation with 46% having been identified as Exploited (16%), Targeted for Exploitation (7%) or Vulnerable to Exploitation (23%).  This is in a context in which offences of Violence Against the Person currently represent the most prevalent type of offending and this, coupled with offending related to drugs, continues to represent the </w:t>
      </w:r>
      <w:r w:rsidR="4AF5428E" w:rsidRPr="00B30905">
        <w:rPr>
          <w:rFonts w:asciiTheme="minorHAnsi" w:hAnsiTheme="minorHAnsi" w:cstheme="minorHAnsi"/>
          <w:sz w:val="22"/>
          <w:szCs w:val="22"/>
        </w:rPr>
        <w:t>evolving</w:t>
      </w:r>
      <w:r w:rsidRPr="00B30905">
        <w:rPr>
          <w:rFonts w:asciiTheme="minorHAnsi" w:hAnsiTheme="minorHAnsi" w:cstheme="minorHAnsi"/>
          <w:sz w:val="22"/>
          <w:szCs w:val="22"/>
        </w:rPr>
        <w:t xml:space="preserve"> context of changing </w:t>
      </w:r>
      <w:proofErr w:type="spellStart"/>
      <w:r w:rsidRPr="00B30905">
        <w:rPr>
          <w:rFonts w:asciiTheme="minorHAnsi" w:hAnsiTheme="minorHAnsi" w:cstheme="minorHAnsi"/>
          <w:sz w:val="22"/>
          <w:szCs w:val="22"/>
        </w:rPr>
        <w:t>behaviour</w:t>
      </w:r>
      <w:proofErr w:type="spellEnd"/>
      <w:r w:rsidRPr="00B30905">
        <w:rPr>
          <w:rFonts w:asciiTheme="minorHAnsi" w:hAnsiTheme="minorHAnsi" w:cstheme="minorHAnsi"/>
          <w:sz w:val="22"/>
          <w:szCs w:val="22"/>
        </w:rPr>
        <w:t xml:space="preserve"> and offending within Milton Keynes. This is in a wider context that has seen a change </w:t>
      </w:r>
      <w:proofErr w:type="gramStart"/>
      <w:r w:rsidRPr="00B30905">
        <w:rPr>
          <w:rFonts w:asciiTheme="minorHAnsi" w:hAnsiTheme="minorHAnsi" w:cstheme="minorHAnsi"/>
          <w:sz w:val="22"/>
          <w:szCs w:val="22"/>
        </w:rPr>
        <w:t>in the nature of offending</w:t>
      </w:r>
      <w:proofErr w:type="gramEnd"/>
      <w:r w:rsidRPr="00B30905">
        <w:rPr>
          <w:rFonts w:asciiTheme="minorHAnsi" w:hAnsiTheme="minorHAnsi" w:cstheme="minorHAnsi"/>
          <w:sz w:val="22"/>
          <w:szCs w:val="22"/>
        </w:rPr>
        <w:t xml:space="preserve"> by children in relation to serious violence. In 2016 serious violence offences by children accounted for 1.1% of all serious violence. In 2021 children accounted for 19.4% of all serious violence offences. An analysis of the past 12 months identified that offences committed by children sentenced in court in the last year that 40% were offences of violence and 5% public order offences. In relation to offences dealt with by Out of Court Disposal, 38% were offences of violence and 9% public order. 57% of all children identified as involved in serious violence between 2016-21 were previously reported missing. This is in the context that we have also seen an increase in the number of </w:t>
      </w:r>
      <w:r w:rsidR="0098456D" w:rsidRPr="00B30905">
        <w:rPr>
          <w:rFonts w:asciiTheme="minorHAnsi" w:hAnsiTheme="minorHAnsi" w:cstheme="minorHAnsi"/>
          <w:sz w:val="22"/>
          <w:szCs w:val="22"/>
        </w:rPr>
        <w:t xml:space="preserve">reported </w:t>
      </w:r>
      <w:r w:rsidRPr="00B30905">
        <w:rPr>
          <w:rFonts w:asciiTheme="minorHAnsi" w:hAnsiTheme="minorHAnsi" w:cstheme="minorHAnsi"/>
          <w:sz w:val="22"/>
          <w:szCs w:val="22"/>
        </w:rPr>
        <w:t xml:space="preserve">missing episodes for all children rising by 214% between 2018 and 2021, from 398 missing incidents to </w:t>
      </w:r>
      <w:r w:rsidR="19FED9B0" w:rsidRPr="00B30905">
        <w:rPr>
          <w:rFonts w:asciiTheme="minorHAnsi" w:hAnsiTheme="minorHAnsi" w:cstheme="minorHAnsi"/>
          <w:sz w:val="22"/>
          <w:szCs w:val="22"/>
        </w:rPr>
        <w:t>1</w:t>
      </w:r>
      <w:r w:rsidR="157B0471" w:rsidRPr="00B30905">
        <w:rPr>
          <w:rFonts w:asciiTheme="minorHAnsi" w:hAnsiTheme="minorHAnsi" w:cstheme="minorHAnsi"/>
          <w:sz w:val="22"/>
          <w:szCs w:val="22"/>
        </w:rPr>
        <w:t>,253</w:t>
      </w:r>
      <w:r w:rsidR="19FED9B0" w:rsidRPr="00B30905">
        <w:rPr>
          <w:rFonts w:asciiTheme="minorHAnsi" w:hAnsiTheme="minorHAnsi" w:cstheme="minorHAnsi"/>
          <w:sz w:val="22"/>
          <w:szCs w:val="22"/>
        </w:rPr>
        <w:t>.</w:t>
      </w:r>
      <w:r w:rsidRPr="00B30905">
        <w:rPr>
          <w:rFonts w:asciiTheme="minorHAnsi" w:hAnsiTheme="minorHAnsi" w:cstheme="minorHAnsi"/>
          <w:sz w:val="22"/>
          <w:szCs w:val="22"/>
        </w:rPr>
        <w:t xml:space="preserve"> In the past year to March 2023</w:t>
      </w:r>
      <w:r w:rsidR="00290B43" w:rsidRPr="00B30905">
        <w:rPr>
          <w:rFonts w:asciiTheme="minorHAnsi" w:hAnsiTheme="minorHAnsi" w:cstheme="minorHAnsi"/>
          <w:sz w:val="22"/>
          <w:szCs w:val="22"/>
        </w:rPr>
        <w:t>,</w:t>
      </w:r>
      <w:r w:rsidR="3707D803" w:rsidRPr="00B30905">
        <w:rPr>
          <w:rFonts w:asciiTheme="minorHAnsi" w:hAnsiTheme="minorHAnsi" w:cstheme="minorHAnsi"/>
          <w:sz w:val="22"/>
          <w:szCs w:val="22"/>
        </w:rPr>
        <w:t xml:space="preserve"> w</w:t>
      </w:r>
      <w:r w:rsidRPr="00B30905">
        <w:rPr>
          <w:rFonts w:asciiTheme="minorHAnsi" w:hAnsiTheme="minorHAnsi" w:cstheme="minorHAnsi"/>
          <w:sz w:val="22"/>
          <w:szCs w:val="22"/>
        </w:rPr>
        <w:t xml:space="preserve">e have had </w:t>
      </w:r>
      <w:r w:rsidR="23FBD6C8" w:rsidRPr="00B30905">
        <w:rPr>
          <w:rFonts w:asciiTheme="minorHAnsi" w:hAnsiTheme="minorHAnsi" w:cstheme="minorHAnsi"/>
          <w:sz w:val="22"/>
          <w:szCs w:val="22"/>
        </w:rPr>
        <w:t xml:space="preserve">1430 </w:t>
      </w:r>
      <w:r w:rsidR="00265387" w:rsidRPr="00B30905">
        <w:rPr>
          <w:rFonts w:asciiTheme="minorHAnsi" w:hAnsiTheme="minorHAnsi" w:cstheme="minorHAnsi"/>
          <w:sz w:val="22"/>
          <w:szCs w:val="22"/>
        </w:rPr>
        <w:t xml:space="preserve">reported </w:t>
      </w:r>
      <w:r w:rsidR="23FBD6C8" w:rsidRPr="00B30905">
        <w:rPr>
          <w:rFonts w:asciiTheme="minorHAnsi" w:hAnsiTheme="minorHAnsi" w:cstheme="minorHAnsi"/>
          <w:sz w:val="22"/>
          <w:szCs w:val="22"/>
        </w:rPr>
        <w:t>missing</w:t>
      </w:r>
      <w:r w:rsidRPr="00B30905">
        <w:rPr>
          <w:rFonts w:asciiTheme="minorHAnsi" w:hAnsiTheme="minorHAnsi" w:cstheme="minorHAnsi"/>
          <w:sz w:val="22"/>
          <w:szCs w:val="22"/>
        </w:rPr>
        <w:t xml:space="preserve"> episodes </w:t>
      </w:r>
      <w:r w:rsidR="11407254" w:rsidRPr="00B30905">
        <w:rPr>
          <w:rFonts w:asciiTheme="minorHAnsi" w:hAnsiTheme="minorHAnsi" w:cstheme="minorHAnsi"/>
          <w:sz w:val="22"/>
          <w:szCs w:val="22"/>
        </w:rPr>
        <w:t>in relation to 486 children</w:t>
      </w:r>
      <w:r w:rsidR="0523391E" w:rsidRPr="00B30905">
        <w:rPr>
          <w:rFonts w:asciiTheme="minorHAnsi" w:hAnsiTheme="minorHAnsi" w:cstheme="minorHAnsi"/>
          <w:sz w:val="22"/>
          <w:szCs w:val="22"/>
        </w:rPr>
        <w:t xml:space="preserve"> of which 1240 episodes related to 374 children aged 13 – 17 years</w:t>
      </w:r>
      <w:r w:rsidR="1F1A6BD4" w:rsidRPr="00B30905">
        <w:rPr>
          <w:rFonts w:asciiTheme="minorHAnsi" w:hAnsiTheme="minorHAnsi" w:cstheme="minorHAnsi"/>
          <w:sz w:val="22"/>
          <w:szCs w:val="22"/>
        </w:rPr>
        <w:t>, equating to 86% of all missing children.</w:t>
      </w:r>
      <w:r w:rsidRPr="00B30905">
        <w:rPr>
          <w:rFonts w:asciiTheme="minorHAnsi" w:hAnsiTheme="minorHAnsi" w:cstheme="minorHAnsi"/>
          <w:sz w:val="22"/>
          <w:szCs w:val="22"/>
        </w:rPr>
        <w:t xml:space="preserve"> In the Thames Valley Police area 49% of all missing cases </w:t>
      </w:r>
      <w:r w:rsidR="67F200B4" w:rsidRPr="00B30905">
        <w:rPr>
          <w:rFonts w:asciiTheme="minorHAnsi" w:hAnsiTheme="minorHAnsi" w:cstheme="minorHAnsi"/>
          <w:sz w:val="22"/>
          <w:szCs w:val="22"/>
        </w:rPr>
        <w:t>(children and adults)</w:t>
      </w:r>
      <w:r w:rsidR="11B9617B" w:rsidRPr="00B30905">
        <w:rPr>
          <w:rFonts w:asciiTheme="minorHAnsi" w:hAnsiTheme="minorHAnsi" w:cstheme="minorHAnsi"/>
          <w:sz w:val="22"/>
          <w:szCs w:val="22"/>
        </w:rPr>
        <w:t xml:space="preserve"> </w:t>
      </w:r>
      <w:r w:rsidRPr="00B30905">
        <w:rPr>
          <w:rFonts w:asciiTheme="minorHAnsi" w:hAnsiTheme="minorHAnsi" w:cstheme="minorHAnsi"/>
          <w:sz w:val="22"/>
          <w:szCs w:val="22"/>
        </w:rPr>
        <w:t>from 2019-21 were aged 13-17yrs.</w:t>
      </w:r>
    </w:p>
    <w:p w14:paraId="4C5D3982" w14:textId="77777777" w:rsidR="00D7216F" w:rsidRPr="00B30905" w:rsidRDefault="00D7216F" w:rsidP="00091F71">
      <w:pPr>
        <w:pStyle w:val="ParagraphMS"/>
        <w:numPr>
          <w:ilvl w:val="0"/>
          <w:numId w:val="0"/>
        </w:numPr>
        <w:suppressAutoHyphens/>
        <w:spacing w:line="360" w:lineRule="auto"/>
        <w:ind w:left="360"/>
        <w:rPr>
          <w:rFonts w:asciiTheme="minorHAnsi" w:hAnsiTheme="minorHAnsi" w:cstheme="minorHAnsi"/>
          <w:sz w:val="22"/>
          <w:szCs w:val="22"/>
        </w:rPr>
      </w:pPr>
    </w:p>
    <w:p w14:paraId="4C65C84D" w14:textId="20F30F6D" w:rsidR="32E169EE" w:rsidRPr="00B30905" w:rsidRDefault="297FA85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lastRenderedPageBreak/>
        <w:t xml:space="preserve">This evolving picture of converging themes and interrelated risk and safeguarding considerations has, as outlined, necessitated stronger links across the partnership in developing and delivering </w:t>
      </w:r>
      <w:proofErr w:type="spellStart"/>
      <w:r w:rsidRPr="00B30905">
        <w:rPr>
          <w:rFonts w:asciiTheme="minorHAnsi" w:hAnsiTheme="minorHAnsi" w:cstheme="minorHAnsi"/>
          <w:sz w:val="22"/>
          <w:szCs w:val="22"/>
        </w:rPr>
        <w:t>co-ordinated</w:t>
      </w:r>
      <w:proofErr w:type="spellEnd"/>
      <w:r w:rsidRPr="00B30905">
        <w:rPr>
          <w:rFonts w:asciiTheme="minorHAnsi" w:hAnsiTheme="minorHAnsi" w:cstheme="minorHAnsi"/>
          <w:sz w:val="22"/>
          <w:szCs w:val="22"/>
        </w:rPr>
        <w:t xml:space="preserve"> strategies and individual and systemic interventions that bring about change. These are aimed at influencing individuals and impacting on systems to effectively address the needs and risks of these children in this context of direct involvement in or impacted by serious youth violence, drug dealing and knife offences who may have missing episodes and evidence of gang involvement, but who are also frequently themselves victims of exploitation, youth violence and knife crime and the majority of whom, recent analysis has also demonstrated, have </w:t>
      </w:r>
      <w:proofErr w:type="spellStart"/>
      <w:r w:rsidRPr="00B30905">
        <w:rPr>
          <w:rFonts w:asciiTheme="minorHAnsi" w:hAnsiTheme="minorHAnsi" w:cstheme="minorHAnsi"/>
          <w:sz w:val="22"/>
          <w:szCs w:val="22"/>
        </w:rPr>
        <w:t>unrecognised</w:t>
      </w:r>
      <w:proofErr w:type="spellEnd"/>
      <w:r w:rsidRPr="00B30905">
        <w:rPr>
          <w:rFonts w:asciiTheme="minorHAnsi" w:hAnsiTheme="minorHAnsi" w:cstheme="minorHAnsi"/>
          <w:sz w:val="22"/>
          <w:szCs w:val="22"/>
        </w:rPr>
        <w:t xml:space="preserve"> unmet speech language and communication needs (2019/ 2020 – 80%; 2020/2021 – 84% ; 2021/2022 - 87% ; 2022/2023 - 88</w:t>
      </w:r>
      <w:r w:rsidR="19FED9B0" w:rsidRPr="00B30905">
        <w:rPr>
          <w:rFonts w:asciiTheme="minorHAnsi" w:hAnsiTheme="minorHAnsi" w:cstheme="minorHAnsi"/>
          <w:sz w:val="22"/>
          <w:szCs w:val="22"/>
        </w:rPr>
        <w:t>%</w:t>
      </w:r>
      <w:r w:rsidR="517E0A28" w:rsidRPr="00B30905">
        <w:rPr>
          <w:rFonts w:asciiTheme="minorHAnsi" w:hAnsiTheme="minorHAnsi" w:cstheme="minorHAnsi"/>
          <w:sz w:val="22"/>
          <w:szCs w:val="22"/>
        </w:rPr>
        <w:t>).</w:t>
      </w:r>
    </w:p>
    <w:p w14:paraId="12203AF0" w14:textId="77777777" w:rsidR="00D7216F" w:rsidRPr="00B30905" w:rsidRDefault="00D7216F" w:rsidP="00091F71">
      <w:pPr>
        <w:pStyle w:val="ParagraphMS"/>
        <w:numPr>
          <w:ilvl w:val="0"/>
          <w:numId w:val="0"/>
        </w:numPr>
        <w:suppressAutoHyphens/>
        <w:spacing w:line="360" w:lineRule="auto"/>
        <w:rPr>
          <w:rFonts w:asciiTheme="minorHAnsi" w:hAnsiTheme="minorHAnsi" w:cstheme="minorHAnsi"/>
          <w:sz w:val="22"/>
          <w:szCs w:val="22"/>
        </w:rPr>
      </w:pPr>
    </w:p>
    <w:p w14:paraId="7ECC3918" w14:textId="77777777" w:rsidR="00D7216F" w:rsidRPr="00B30905" w:rsidRDefault="297FA85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To achieve change it is essential to have a clear vision and set of principles underpinning the YJ Plan and our professional practice. The work of the YJSS will therefore continue to be guided by the following principles:</w:t>
      </w:r>
    </w:p>
    <w:p w14:paraId="30C797A4" w14:textId="6AEF70EE" w:rsidR="32E169EE" w:rsidRPr="00B30905" w:rsidRDefault="297FA853" w:rsidP="00091F71">
      <w:pPr>
        <w:pStyle w:val="ParagraphMS"/>
        <w:numPr>
          <w:ilvl w:val="0"/>
          <w:numId w:val="0"/>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 </w:t>
      </w:r>
    </w:p>
    <w:p w14:paraId="235A91B1" w14:textId="353D80AD" w:rsidR="32E169EE" w:rsidRPr="00B30905" w:rsidRDefault="297FA85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We adopt a child-first approach across prevention, diversion, and statutory work.  </w:t>
      </w:r>
      <w:proofErr w:type="gramStart"/>
      <w:r w:rsidRPr="00B30905">
        <w:rPr>
          <w:rFonts w:asciiTheme="minorHAnsi" w:hAnsiTheme="minorHAnsi" w:cstheme="minorHAnsi"/>
          <w:sz w:val="22"/>
          <w:szCs w:val="22"/>
        </w:rPr>
        <w:t>In order to</w:t>
      </w:r>
      <w:proofErr w:type="gramEnd"/>
      <w:r w:rsidRPr="00B30905">
        <w:rPr>
          <w:rFonts w:asciiTheme="minorHAnsi" w:hAnsiTheme="minorHAnsi" w:cstheme="minorHAnsi"/>
          <w:sz w:val="22"/>
          <w:szCs w:val="22"/>
        </w:rPr>
        <w:t xml:space="preserve"> achieve this, we strive to work in the best interests of children, we </w:t>
      </w:r>
      <w:proofErr w:type="spellStart"/>
      <w:r w:rsidRPr="00B30905">
        <w:rPr>
          <w:rFonts w:asciiTheme="minorHAnsi" w:hAnsiTheme="minorHAnsi" w:cstheme="minorHAnsi"/>
          <w:sz w:val="22"/>
          <w:szCs w:val="22"/>
        </w:rPr>
        <w:t>recognise</w:t>
      </w:r>
      <w:proofErr w:type="spellEnd"/>
      <w:r w:rsidRPr="00B30905">
        <w:rPr>
          <w:rFonts w:asciiTheme="minorHAnsi" w:hAnsiTheme="minorHAnsi" w:cstheme="minorHAnsi"/>
          <w:sz w:val="22"/>
          <w:szCs w:val="22"/>
        </w:rPr>
        <w:t xml:space="preserve"> potential, needs and capacities and we identify strengths and build on the positive factors within a child’s world</w:t>
      </w:r>
      <w:r w:rsidR="3E2C65C8" w:rsidRPr="00B30905">
        <w:rPr>
          <w:rFonts w:asciiTheme="minorHAnsi" w:hAnsiTheme="minorHAnsi" w:cstheme="minorHAnsi"/>
          <w:sz w:val="22"/>
          <w:szCs w:val="22"/>
        </w:rPr>
        <w:t>:</w:t>
      </w:r>
    </w:p>
    <w:p w14:paraId="4CF942F1" w14:textId="6888605C" w:rsidR="32E169EE" w:rsidRPr="00B30905" w:rsidRDefault="297FA853" w:rsidP="00091F71">
      <w:pPr>
        <w:pStyle w:val="ParagraphMS"/>
        <w:numPr>
          <w:ilvl w:val="0"/>
          <w:numId w:val="0"/>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  </w:t>
      </w:r>
    </w:p>
    <w:p w14:paraId="6E621D03" w14:textId="77777777" w:rsidR="32E169EE" w:rsidRPr="00B30905" w:rsidRDefault="0B804540" w:rsidP="00091F71">
      <w:pPr>
        <w:pStyle w:val="SubParagraphwithletters"/>
        <w:numPr>
          <w:ilvl w:val="0"/>
          <w:numId w:val="33"/>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Through strong case work and multi-agency working, we support and encourage children to build pro-social identities to support their desistance from crime and reducing victims of crime and we work hard to offer victims of crime a voice.  </w:t>
      </w:r>
    </w:p>
    <w:p w14:paraId="37B3C54D" w14:textId="77777777" w:rsidR="32E169EE" w:rsidRPr="00B30905" w:rsidRDefault="0B804540" w:rsidP="00091F71">
      <w:pPr>
        <w:pStyle w:val="SubParagraphwithletters"/>
        <w:numPr>
          <w:ilvl w:val="0"/>
          <w:numId w:val="33"/>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Through continued staff support and supervision, we strive to ensure that interventions are constructive and meaningful, and that we remain future-focused and support children to make positive contributions to wider society.  </w:t>
      </w:r>
    </w:p>
    <w:p w14:paraId="08E63DBD" w14:textId="77777777" w:rsidR="00290B43" w:rsidRPr="00B30905" w:rsidRDefault="0B804540" w:rsidP="00091F71">
      <w:pPr>
        <w:pStyle w:val="SubParagraphwithletters"/>
        <w:numPr>
          <w:ilvl w:val="0"/>
          <w:numId w:val="33"/>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We aim to work in partnership with children and their parents/carers/families, and whilst doing this, have a strong commitment to addressing social exclusion, </w:t>
      </w:r>
    </w:p>
    <w:p w14:paraId="3C4AF4BF" w14:textId="72502D49" w:rsidR="32E169EE" w:rsidRPr="00B30905" w:rsidRDefault="0B804540" w:rsidP="00091F71">
      <w:pPr>
        <w:pStyle w:val="SubParagraphwithletters"/>
        <w:numPr>
          <w:ilvl w:val="0"/>
          <w:numId w:val="0"/>
        </w:numPr>
        <w:suppressAutoHyphens/>
        <w:spacing w:line="360" w:lineRule="auto"/>
        <w:ind w:left="720"/>
        <w:rPr>
          <w:rFonts w:asciiTheme="minorHAnsi" w:hAnsiTheme="minorHAnsi" w:cstheme="minorHAnsi"/>
          <w:sz w:val="22"/>
          <w:szCs w:val="22"/>
        </w:rPr>
      </w:pPr>
      <w:proofErr w:type="spellStart"/>
      <w:r w:rsidRPr="00B30905">
        <w:rPr>
          <w:rFonts w:asciiTheme="minorHAnsi" w:hAnsiTheme="minorHAnsi" w:cstheme="minorHAnsi"/>
          <w:sz w:val="22"/>
          <w:szCs w:val="22"/>
        </w:rPr>
        <w:t>marginalisation</w:t>
      </w:r>
      <w:proofErr w:type="spellEnd"/>
      <w:r w:rsidRPr="00B30905">
        <w:rPr>
          <w:rFonts w:asciiTheme="minorHAnsi" w:hAnsiTheme="minorHAnsi" w:cstheme="minorHAnsi"/>
          <w:sz w:val="22"/>
          <w:szCs w:val="22"/>
        </w:rPr>
        <w:t xml:space="preserve">, social injustices, and structural barriers.  </w:t>
      </w:r>
    </w:p>
    <w:p w14:paraId="38C6E8FA" w14:textId="77777777" w:rsidR="32E169EE" w:rsidRPr="00B30905" w:rsidRDefault="0B804540" w:rsidP="00091F71">
      <w:pPr>
        <w:pStyle w:val="SubParagraphwithletters"/>
        <w:numPr>
          <w:ilvl w:val="0"/>
          <w:numId w:val="33"/>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We </w:t>
      </w:r>
      <w:proofErr w:type="spellStart"/>
      <w:r w:rsidRPr="00B30905">
        <w:rPr>
          <w:rFonts w:asciiTheme="minorHAnsi" w:hAnsiTheme="minorHAnsi" w:cstheme="minorHAnsi"/>
          <w:sz w:val="22"/>
          <w:szCs w:val="22"/>
        </w:rPr>
        <w:t>recognise</w:t>
      </w:r>
      <w:proofErr w:type="spellEnd"/>
      <w:r w:rsidRPr="00B30905">
        <w:rPr>
          <w:rFonts w:asciiTheme="minorHAnsi" w:hAnsiTheme="minorHAnsi" w:cstheme="minorHAnsi"/>
          <w:sz w:val="22"/>
          <w:szCs w:val="22"/>
        </w:rPr>
        <w:t xml:space="preserve"> the need to address structural inequalities in tandem with interventions to support children’s desistance from crime.  </w:t>
      </w:r>
    </w:p>
    <w:p w14:paraId="76F467EF" w14:textId="1176C145" w:rsidR="32E169EE" w:rsidRPr="00B30905" w:rsidRDefault="0B804540" w:rsidP="00091F71">
      <w:pPr>
        <w:pStyle w:val="SubParagraphwithletters"/>
        <w:numPr>
          <w:ilvl w:val="0"/>
          <w:numId w:val="33"/>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We seek to </w:t>
      </w:r>
      <w:proofErr w:type="spellStart"/>
      <w:r w:rsidRPr="00B30905">
        <w:rPr>
          <w:rFonts w:asciiTheme="minorHAnsi" w:hAnsiTheme="minorHAnsi" w:cstheme="minorHAnsi"/>
          <w:sz w:val="22"/>
          <w:szCs w:val="22"/>
        </w:rPr>
        <w:t>minimise</w:t>
      </w:r>
      <w:proofErr w:type="spellEnd"/>
      <w:r w:rsidRPr="00B30905">
        <w:rPr>
          <w:rFonts w:asciiTheme="minorHAnsi" w:hAnsiTheme="minorHAnsi" w:cstheme="minorHAnsi"/>
          <w:sz w:val="22"/>
          <w:szCs w:val="22"/>
        </w:rPr>
        <w:t xml:space="preserve"> stigma.  Within the diversion and prevention elements of the service, we have our own </w:t>
      </w:r>
      <w:proofErr w:type="spellStart"/>
      <w:r w:rsidRPr="00B30905">
        <w:rPr>
          <w:rFonts w:asciiTheme="minorHAnsi" w:hAnsiTheme="minorHAnsi" w:cstheme="minorHAnsi"/>
          <w:sz w:val="22"/>
          <w:szCs w:val="22"/>
        </w:rPr>
        <w:t>personalised</w:t>
      </w:r>
      <w:proofErr w:type="spellEnd"/>
      <w:r w:rsidRPr="00B30905">
        <w:rPr>
          <w:rFonts w:asciiTheme="minorHAnsi" w:hAnsiTheme="minorHAnsi" w:cstheme="minorHAnsi"/>
          <w:sz w:val="22"/>
          <w:szCs w:val="22"/>
        </w:rPr>
        <w:t xml:space="preserve"> branding, ‘The Early Support Project’ to reduce the stigma that can be attached to children working with a Youth </w:t>
      </w:r>
      <w:r w:rsidR="66F37162" w:rsidRPr="00B30905">
        <w:rPr>
          <w:rFonts w:asciiTheme="minorHAnsi" w:hAnsiTheme="minorHAnsi" w:cstheme="minorHAnsi"/>
          <w:sz w:val="22"/>
          <w:szCs w:val="22"/>
        </w:rPr>
        <w:t>Justice</w:t>
      </w:r>
      <w:r w:rsidRPr="00B30905">
        <w:rPr>
          <w:rFonts w:asciiTheme="minorHAnsi" w:hAnsiTheme="minorHAnsi" w:cstheme="minorHAnsi"/>
          <w:sz w:val="22"/>
          <w:szCs w:val="22"/>
        </w:rPr>
        <w:t xml:space="preserve"> Team.</w:t>
      </w:r>
    </w:p>
    <w:p w14:paraId="15EF3E01" w14:textId="2238C9A5" w:rsidR="64DFBC70" w:rsidRPr="00B30905" w:rsidRDefault="64DFBC70" w:rsidP="00091F71">
      <w:pPr>
        <w:pStyle w:val="SubParagraphwithletters"/>
        <w:numPr>
          <w:ilvl w:val="0"/>
          <w:numId w:val="0"/>
        </w:numPr>
        <w:suppressAutoHyphens/>
        <w:spacing w:line="360" w:lineRule="auto"/>
        <w:rPr>
          <w:rFonts w:asciiTheme="minorHAnsi" w:hAnsiTheme="minorHAnsi" w:cstheme="minorHAnsi"/>
          <w:sz w:val="22"/>
          <w:szCs w:val="22"/>
        </w:rPr>
      </w:pPr>
    </w:p>
    <w:p w14:paraId="278BDE36" w14:textId="2657D241" w:rsidR="32E169EE" w:rsidRPr="00B30905" w:rsidRDefault="297FA85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Since 2008 Milton Keynes YOT (now YJSS) have developed and refined an innovative approach, placing the routine identification of Speech Language and Communication Needs (SLCN), by </w:t>
      </w:r>
      <w:r w:rsidRPr="00B30905">
        <w:rPr>
          <w:rFonts w:asciiTheme="minorHAnsi" w:hAnsiTheme="minorHAnsi" w:cstheme="minorHAnsi"/>
          <w:sz w:val="22"/>
          <w:szCs w:val="22"/>
        </w:rPr>
        <w:lastRenderedPageBreak/>
        <w:t xml:space="preserve">assessments undertaken by Highly Specialist Speech and Language Therapists (SLT), as a core component across the service. This means that all children working with the team are assessed unless we have conclusive evidence that they don’t have any SLCN, an approach referred to as ‘Screening Out rather than Screening In’. This approach, which has informed and been informed by, local, national and international research, and frequently evaluated since its introduction, has proved effective in identifying those with SLCN (a hidden disability) whether present as a primary need, as a coexisting condition with other needs such as Autistic Spectrum Disorder (ASD) ; Attention Deficit Hyperactivity Disorder (ADHD) ; Dyslexia etc., or as a consequence of other factors such as Attachment Disorder; Adverse Childhood Experiences; Trauma and Loss ; Domestic Abuse ; Family breakdown ; Sexual Abuse ; Criminal or Sexual Exploitation etc. Central to this approach is the recognition that </w:t>
      </w:r>
      <w:proofErr w:type="gramStart"/>
      <w:r w:rsidRPr="00B30905">
        <w:rPr>
          <w:rFonts w:asciiTheme="minorHAnsi" w:hAnsiTheme="minorHAnsi" w:cstheme="minorHAnsi"/>
          <w:sz w:val="22"/>
          <w:szCs w:val="22"/>
        </w:rPr>
        <w:t>the majority of</w:t>
      </w:r>
      <w:proofErr w:type="gramEnd"/>
      <w:r w:rsidRPr="00B30905">
        <w:rPr>
          <w:rFonts w:asciiTheme="minorHAnsi" w:hAnsiTheme="minorHAnsi" w:cstheme="minorHAnsi"/>
          <w:sz w:val="22"/>
          <w:szCs w:val="22"/>
        </w:rPr>
        <w:t xml:space="preserve"> children in the Youth Justice System (60%-90% Based on research; 65% - 88% based on local data; 71% based on YJB Asset Plus data) have SLCN but, as this is a hidden disability, for the majority of children this is not accurately </w:t>
      </w:r>
      <w:proofErr w:type="spellStart"/>
      <w:r w:rsidRPr="00B30905">
        <w:rPr>
          <w:rFonts w:asciiTheme="minorHAnsi" w:hAnsiTheme="minorHAnsi" w:cstheme="minorHAnsi"/>
          <w:sz w:val="22"/>
          <w:szCs w:val="22"/>
        </w:rPr>
        <w:t>recognised</w:t>
      </w:r>
      <w:proofErr w:type="spellEnd"/>
      <w:r w:rsidRPr="00B30905">
        <w:rPr>
          <w:rFonts w:asciiTheme="minorHAnsi" w:hAnsiTheme="minorHAnsi" w:cstheme="minorHAnsi"/>
          <w:sz w:val="22"/>
          <w:szCs w:val="22"/>
        </w:rPr>
        <w:t xml:space="preserve"> prior to them being assessed by the YJSS.</w:t>
      </w:r>
    </w:p>
    <w:p w14:paraId="6E68B09A" w14:textId="77777777" w:rsidR="00D7216F" w:rsidRPr="00B30905" w:rsidRDefault="00D7216F" w:rsidP="00091F71">
      <w:pPr>
        <w:pStyle w:val="ParagraphMS"/>
        <w:numPr>
          <w:ilvl w:val="0"/>
          <w:numId w:val="0"/>
        </w:numPr>
        <w:suppressAutoHyphens/>
        <w:spacing w:line="360" w:lineRule="auto"/>
        <w:ind w:left="360"/>
        <w:rPr>
          <w:rFonts w:asciiTheme="minorHAnsi" w:hAnsiTheme="minorHAnsi" w:cstheme="minorHAnsi"/>
          <w:sz w:val="22"/>
          <w:szCs w:val="22"/>
        </w:rPr>
      </w:pPr>
    </w:p>
    <w:p w14:paraId="1C8CF473" w14:textId="6B230DBC" w:rsidR="00D7216F" w:rsidRPr="00B30905" w:rsidRDefault="297FA85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Evidence in Milton Keynes collated over </w:t>
      </w:r>
      <w:proofErr w:type="gramStart"/>
      <w:r w:rsidRPr="00B30905">
        <w:rPr>
          <w:rFonts w:asciiTheme="minorHAnsi" w:hAnsiTheme="minorHAnsi" w:cstheme="minorHAnsi"/>
          <w:sz w:val="22"/>
          <w:szCs w:val="22"/>
        </w:rPr>
        <w:t>a number of</w:t>
      </w:r>
      <w:proofErr w:type="gramEnd"/>
      <w:r w:rsidRPr="00B30905">
        <w:rPr>
          <w:rFonts w:asciiTheme="minorHAnsi" w:hAnsiTheme="minorHAnsi" w:cstheme="minorHAnsi"/>
          <w:sz w:val="22"/>
          <w:szCs w:val="22"/>
        </w:rPr>
        <w:t xml:space="preserve"> years, found that of those with SLCN, between 61% and </w:t>
      </w:r>
      <w:r w:rsidR="19D7009D" w:rsidRPr="00B30905">
        <w:rPr>
          <w:rFonts w:asciiTheme="minorHAnsi" w:hAnsiTheme="minorHAnsi" w:cstheme="minorHAnsi"/>
          <w:sz w:val="22"/>
          <w:szCs w:val="22"/>
        </w:rPr>
        <w:t>85</w:t>
      </w:r>
      <w:r w:rsidRPr="00B30905">
        <w:rPr>
          <w:rFonts w:asciiTheme="minorHAnsi" w:hAnsiTheme="minorHAnsi" w:cstheme="minorHAnsi"/>
          <w:sz w:val="22"/>
          <w:szCs w:val="22"/>
        </w:rPr>
        <w:t xml:space="preserve">% had not had their needs accurately identified prior to assessment by the YJSS Speech and Language Therapists. Analysis of collated data and individual case studies has also confirmed how frequently a child’s presenting </w:t>
      </w:r>
      <w:proofErr w:type="spellStart"/>
      <w:r w:rsidRPr="00B30905">
        <w:rPr>
          <w:rFonts w:asciiTheme="minorHAnsi" w:hAnsiTheme="minorHAnsi" w:cstheme="minorHAnsi"/>
          <w:sz w:val="22"/>
          <w:szCs w:val="22"/>
        </w:rPr>
        <w:t>behaviour</w:t>
      </w:r>
      <w:proofErr w:type="spellEnd"/>
      <w:r w:rsidRPr="00B30905">
        <w:rPr>
          <w:rFonts w:asciiTheme="minorHAnsi" w:hAnsiTheme="minorHAnsi" w:cstheme="minorHAnsi"/>
          <w:sz w:val="22"/>
          <w:szCs w:val="22"/>
        </w:rPr>
        <w:t xml:space="preserve">, including offending and anti-social </w:t>
      </w:r>
      <w:proofErr w:type="spellStart"/>
      <w:r w:rsidRPr="00B30905">
        <w:rPr>
          <w:rFonts w:asciiTheme="minorHAnsi" w:hAnsiTheme="minorHAnsi" w:cstheme="minorHAnsi"/>
          <w:sz w:val="22"/>
          <w:szCs w:val="22"/>
        </w:rPr>
        <w:t>behaviour</w:t>
      </w:r>
      <w:proofErr w:type="spellEnd"/>
      <w:r w:rsidRPr="00B30905">
        <w:rPr>
          <w:rFonts w:asciiTheme="minorHAnsi" w:hAnsiTheme="minorHAnsi" w:cstheme="minorHAnsi"/>
          <w:sz w:val="22"/>
          <w:szCs w:val="22"/>
        </w:rPr>
        <w:t xml:space="preserve">, can be an indicator of other, </w:t>
      </w:r>
      <w:proofErr w:type="gramStart"/>
      <w:r w:rsidRPr="00B30905">
        <w:rPr>
          <w:rFonts w:asciiTheme="minorHAnsi" w:hAnsiTheme="minorHAnsi" w:cstheme="minorHAnsi"/>
          <w:sz w:val="22"/>
          <w:szCs w:val="22"/>
        </w:rPr>
        <w:t>as yet</w:t>
      </w:r>
      <w:proofErr w:type="gramEnd"/>
      <w:r w:rsidRPr="00B30905">
        <w:rPr>
          <w:rFonts w:asciiTheme="minorHAnsi" w:hAnsiTheme="minorHAnsi" w:cstheme="minorHAnsi"/>
          <w:sz w:val="22"/>
          <w:szCs w:val="22"/>
        </w:rPr>
        <w:t xml:space="preserve"> </w:t>
      </w:r>
      <w:proofErr w:type="spellStart"/>
      <w:r w:rsidRPr="00B30905">
        <w:rPr>
          <w:rFonts w:asciiTheme="minorHAnsi" w:hAnsiTheme="minorHAnsi" w:cstheme="minorHAnsi"/>
          <w:sz w:val="22"/>
          <w:szCs w:val="22"/>
        </w:rPr>
        <w:t>unrecognised</w:t>
      </w:r>
      <w:proofErr w:type="spellEnd"/>
      <w:r w:rsidRPr="00B30905">
        <w:rPr>
          <w:rFonts w:asciiTheme="minorHAnsi" w:hAnsiTheme="minorHAnsi" w:cstheme="minorHAnsi"/>
          <w:sz w:val="22"/>
          <w:szCs w:val="22"/>
        </w:rPr>
        <w:t xml:space="preserve">, or unidentified, needs or factors. This methodology in both assessing the SLCN and identifying approaches to work effectively with and engage the child, has proved invaluable not only in enabling work by the YJSS to be tailored in a bespoke way to the child’s needs, but also in providing evidence and strategies to the child and parents / carers, as well as to key professionals and others working with the child or who may have interactions with them, including Youth Offender Panel members; HMCTS; Judges; Magistrates; </w:t>
      </w:r>
      <w:proofErr w:type="spellStart"/>
      <w:r w:rsidRPr="00B30905">
        <w:rPr>
          <w:rFonts w:asciiTheme="minorHAnsi" w:hAnsiTheme="minorHAnsi" w:cstheme="minorHAnsi"/>
          <w:sz w:val="22"/>
          <w:szCs w:val="22"/>
        </w:rPr>
        <w:t>Defence</w:t>
      </w:r>
      <w:proofErr w:type="spellEnd"/>
      <w:r w:rsidRPr="00B30905">
        <w:rPr>
          <w:rFonts w:asciiTheme="minorHAnsi" w:hAnsiTheme="minorHAnsi" w:cstheme="minorHAnsi"/>
          <w:sz w:val="22"/>
          <w:szCs w:val="22"/>
        </w:rPr>
        <w:t xml:space="preserve"> Solicitors; CPS; Police; Education staff; Health; Children’s Social Care; Youth Workers; Secure Estate staff; Supported Accommodation and this assessment is shared when transitioning as an adult to other services such as Probation and Adult Social Care staff</w:t>
      </w:r>
      <w:r w:rsidR="00D96200" w:rsidRPr="00B30905">
        <w:rPr>
          <w:rFonts w:asciiTheme="minorHAnsi" w:hAnsiTheme="minorHAnsi" w:cstheme="minorHAnsi"/>
          <w:sz w:val="22"/>
          <w:szCs w:val="22"/>
        </w:rPr>
        <w:t>,</w:t>
      </w:r>
      <w:r w:rsidRPr="00B30905">
        <w:rPr>
          <w:rFonts w:asciiTheme="minorHAnsi" w:hAnsiTheme="minorHAnsi" w:cstheme="minorHAnsi"/>
          <w:sz w:val="22"/>
          <w:szCs w:val="22"/>
        </w:rPr>
        <w:t xml:space="preserve"> etc.</w:t>
      </w:r>
    </w:p>
    <w:p w14:paraId="3420F26D" w14:textId="414C05F2" w:rsidR="32E169EE" w:rsidRPr="00B30905" w:rsidRDefault="297FA853" w:rsidP="00091F71">
      <w:pPr>
        <w:pStyle w:val="ParagraphMS"/>
        <w:numPr>
          <w:ilvl w:val="0"/>
          <w:numId w:val="0"/>
        </w:numPr>
        <w:suppressAutoHyphens/>
        <w:spacing w:line="360" w:lineRule="auto"/>
        <w:ind w:left="360"/>
        <w:rPr>
          <w:rFonts w:asciiTheme="minorHAnsi" w:hAnsiTheme="minorHAnsi" w:cstheme="minorHAnsi"/>
          <w:sz w:val="22"/>
          <w:szCs w:val="22"/>
        </w:rPr>
      </w:pPr>
      <w:r w:rsidRPr="00B30905">
        <w:rPr>
          <w:rFonts w:asciiTheme="minorHAnsi" w:hAnsiTheme="minorHAnsi" w:cstheme="minorHAnsi"/>
          <w:sz w:val="22"/>
          <w:szCs w:val="22"/>
        </w:rPr>
        <w:t xml:space="preserve"> </w:t>
      </w:r>
    </w:p>
    <w:p w14:paraId="70A6EF19" w14:textId="77777777" w:rsidR="00D7216F" w:rsidRPr="00B30905" w:rsidRDefault="297FA85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In December 2021, we identified that the percentage of young people with Speech, Language or Communication Needs (SLCN) whose needs were accurately identified before being referred to the Youth Justice and Support Service (YJSS) or Early Support Project (ESP) was just 15%.</w:t>
      </w:r>
    </w:p>
    <w:p w14:paraId="1B4F3DD5" w14:textId="668AA9F4" w:rsidR="32E169EE" w:rsidRPr="00B30905" w:rsidRDefault="297FA853" w:rsidP="00091F71">
      <w:pPr>
        <w:pStyle w:val="ParagraphMS"/>
        <w:numPr>
          <w:ilvl w:val="0"/>
          <w:numId w:val="0"/>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 </w:t>
      </w:r>
    </w:p>
    <w:p w14:paraId="325E7FA2" w14:textId="580134FB" w:rsidR="32E169EE" w:rsidRPr="00B30905" w:rsidRDefault="297FA85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We have also identified that between April 2022 – March 2023, 88% of young people assessed for SLCN within the YJSS and ESP were identified as having a </w:t>
      </w:r>
      <w:proofErr w:type="spellStart"/>
      <w:r w:rsidRPr="00B30905">
        <w:rPr>
          <w:rFonts w:asciiTheme="minorHAnsi" w:hAnsiTheme="minorHAnsi" w:cstheme="minorHAnsi"/>
          <w:sz w:val="22"/>
          <w:szCs w:val="22"/>
        </w:rPr>
        <w:t>recognised</w:t>
      </w:r>
      <w:proofErr w:type="spellEnd"/>
      <w:r w:rsidRPr="00B30905">
        <w:rPr>
          <w:rFonts w:asciiTheme="minorHAnsi" w:hAnsiTheme="minorHAnsi" w:cstheme="minorHAnsi"/>
          <w:sz w:val="22"/>
          <w:szCs w:val="22"/>
        </w:rPr>
        <w:t xml:space="preserve"> SLCN. In addition to this, with regards for those children and young people that access our Speech and Language Therapy project in </w:t>
      </w:r>
      <w:r w:rsidRPr="00B30905">
        <w:rPr>
          <w:rFonts w:asciiTheme="minorHAnsi" w:hAnsiTheme="minorHAnsi" w:cstheme="minorHAnsi"/>
          <w:sz w:val="22"/>
          <w:szCs w:val="22"/>
        </w:rPr>
        <w:lastRenderedPageBreak/>
        <w:t xml:space="preserve">primary and secondary schools for those most at risk of school suspensions or managed moves to alternative education, we have identified that between 2022 / 2023, 98% of those assessed, had a </w:t>
      </w:r>
      <w:proofErr w:type="spellStart"/>
      <w:r w:rsidRPr="00B30905">
        <w:rPr>
          <w:rFonts w:asciiTheme="minorHAnsi" w:hAnsiTheme="minorHAnsi" w:cstheme="minorHAnsi"/>
          <w:sz w:val="22"/>
          <w:szCs w:val="22"/>
        </w:rPr>
        <w:t>recognised</w:t>
      </w:r>
      <w:proofErr w:type="spellEnd"/>
      <w:r w:rsidRPr="00B30905">
        <w:rPr>
          <w:rFonts w:asciiTheme="minorHAnsi" w:hAnsiTheme="minorHAnsi" w:cstheme="minorHAnsi"/>
          <w:sz w:val="22"/>
          <w:szCs w:val="22"/>
        </w:rPr>
        <w:t xml:space="preserve"> SLCN. The most prevalent level of need identified is ‘Moderate’ needs, and this equates to young people have an assessed SLC need that is greater than 94% of their peer group.</w:t>
      </w:r>
    </w:p>
    <w:p w14:paraId="4459D038" w14:textId="77777777" w:rsidR="00D7216F" w:rsidRPr="00B30905" w:rsidRDefault="00D7216F" w:rsidP="00091F71">
      <w:pPr>
        <w:pStyle w:val="ParagraphMS"/>
        <w:numPr>
          <w:ilvl w:val="0"/>
          <w:numId w:val="0"/>
        </w:numPr>
        <w:suppressAutoHyphens/>
        <w:spacing w:line="360" w:lineRule="auto"/>
        <w:rPr>
          <w:rFonts w:asciiTheme="minorHAnsi" w:hAnsiTheme="minorHAnsi" w:cstheme="minorHAnsi"/>
          <w:sz w:val="22"/>
          <w:szCs w:val="22"/>
        </w:rPr>
      </w:pPr>
    </w:p>
    <w:p w14:paraId="2CE826DD" w14:textId="4B349B35" w:rsidR="00D7216F" w:rsidRPr="00B30905" w:rsidRDefault="33B682F8"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evidence collected through the SLCN assessments, as well as providing further lines of enquiry about related additional needs or causal experiences (see above), is  available to support decisions around justice processes ( Bail applications ; Sentencing ; Joint Decision Meetings / Charging and outcome decisions) as well as key health and education processes including identification of SEND (for SEN Support and EHC Plans) and as evidence with referrals to </w:t>
      </w:r>
      <w:proofErr w:type="spellStart"/>
      <w:r w:rsidRPr="00B30905">
        <w:rPr>
          <w:rFonts w:asciiTheme="minorHAnsi" w:hAnsiTheme="minorHAnsi" w:cstheme="minorHAnsi"/>
          <w:sz w:val="22"/>
          <w:szCs w:val="22"/>
        </w:rPr>
        <w:t>Paediatricians</w:t>
      </w:r>
      <w:proofErr w:type="spellEnd"/>
      <w:r w:rsidRPr="00B30905">
        <w:rPr>
          <w:rFonts w:asciiTheme="minorHAnsi" w:hAnsiTheme="minorHAnsi" w:cstheme="minorHAnsi"/>
          <w:sz w:val="22"/>
          <w:szCs w:val="22"/>
        </w:rPr>
        <w:t xml:space="preserve"> (to support ASD Assessments) or to CAMHS / FCAMHS (ADHD / AIM3 assessments ). Over the last few years there has been a change in the complexity of needs amongst those children working with the Youth </w:t>
      </w:r>
      <w:r w:rsidR="0FCE78E7" w:rsidRPr="00B30905">
        <w:rPr>
          <w:rFonts w:asciiTheme="minorHAnsi" w:hAnsiTheme="minorHAnsi" w:cstheme="minorHAnsi"/>
          <w:sz w:val="22"/>
          <w:szCs w:val="22"/>
        </w:rPr>
        <w:t>Justice</w:t>
      </w:r>
      <w:r w:rsidRPr="00B30905">
        <w:rPr>
          <w:rFonts w:asciiTheme="minorHAnsi" w:hAnsiTheme="minorHAnsi" w:cstheme="minorHAnsi"/>
          <w:sz w:val="22"/>
          <w:szCs w:val="22"/>
        </w:rPr>
        <w:t xml:space="preserve"> Service. This has also been mirrored amongst young people working with colleagues in Children’s Social Care and there has been a significant increase in the overlap between the two areas. The most recent available data identifies 3% of the YJSS cohort are currently Children in Care (rising to 10% when considering those who have previously been in care); 14% are on Child Protection Plans (rising to 36% when considering both current and previous CP Plans) and 32% are Children in Need (rising to 75% when also considering previous Child in Need episodes). Likewise, with the most recent analysis we have seen a significant shift in the seriousness of those experiencing / vulnerable to exploitation wi</w:t>
      </w:r>
      <w:r w:rsidR="3C1D6C04" w:rsidRPr="00B30905">
        <w:rPr>
          <w:rFonts w:asciiTheme="minorHAnsi" w:hAnsiTheme="minorHAnsi" w:cstheme="minorHAnsi"/>
          <w:sz w:val="22"/>
          <w:szCs w:val="22"/>
        </w:rPr>
        <w:t>t</w:t>
      </w:r>
      <w:r w:rsidRPr="00B30905">
        <w:rPr>
          <w:rFonts w:asciiTheme="minorHAnsi" w:hAnsiTheme="minorHAnsi" w:cstheme="minorHAnsi"/>
          <w:sz w:val="22"/>
          <w:szCs w:val="22"/>
        </w:rPr>
        <w:t>h those who are assessed as vulnerable to exploitation reducing from 39% to 23%, being actively targeted or groomed has reduced from 11% to 7</w:t>
      </w:r>
      <w:r w:rsidR="005C3E43" w:rsidRPr="00B30905">
        <w:rPr>
          <w:rFonts w:asciiTheme="minorHAnsi" w:hAnsiTheme="minorHAnsi" w:cstheme="minorHAnsi"/>
          <w:sz w:val="22"/>
          <w:szCs w:val="22"/>
        </w:rPr>
        <w:t>%,</w:t>
      </w:r>
      <w:r w:rsidRPr="00B30905">
        <w:rPr>
          <w:rFonts w:asciiTheme="minorHAnsi" w:hAnsiTheme="minorHAnsi" w:cstheme="minorHAnsi"/>
          <w:sz w:val="22"/>
          <w:szCs w:val="22"/>
        </w:rPr>
        <w:t xml:space="preserve"> but those identified as being criminally (or sexually) exploited has risen significantly from 4% to 16%. Currently 1</w:t>
      </w:r>
      <w:r w:rsidR="0C9448EB" w:rsidRPr="00B30905">
        <w:rPr>
          <w:rFonts w:asciiTheme="minorHAnsi" w:hAnsiTheme="minorHAnsi" w:cstheme="minorHAnsi"/>
          <w:sz w:val="22"/>
          <w:szCs w:val="22"/>
        </w:rPr>
        <w:t>0</w:t>
      </w:r>
      <w:r w:rsidRPr="00B30905">
        <w:rPr>
          <w:rFonts w:asciiTheme="minorHAnsi" w:hAnsiTheme="minorHAnsi" w:cstheme="minorHAnsi"/>
          <w:sz w:val="22"/>
          <w:szCs w:val="22"/>
        </w:rPr>
        <w:t xml:space="preserve">% of the </w:t>
      </w:r>
      <w:r w:rsidR="2B7ABDAA" w:rsidRPr="00B30905">
        <w:rPr>
          <w:rFonts w:asciiTheme="minorHAnsi" w:hAnsiTheme="minorHAnsi" w:cstheme="minorHAnsi"/>
          <w:sz w:val="22"/>
          <w:szCs w:val="22"/>
        </w:rPr>
        <w:t>Youth Justice and Support Service</w:t>
      </w:r>
      <w:r w:rsidRPr="00B30905">
        <w:rPr>
          <w:rFonts w:asciiTheme="minorHAnsi" w:hAnsiTheme="minorHAnsi" w:cstheme="minorHAnsi"/>
          <w:sz w:val="22"/>
          <w:szCs w:val="22"/>
        </w:rPr>
        <w:t xml:space="preserve"> cohort have </w:t>
      </w:r>
      <w:r w:rsidR="005C3E43" w:rsidRPr="00B30905">
        <w:rPr>
          <w:rFonts w:asciiTheme="minorHAnsi" w:hAnsiTheme="minorHAnsi" w:cstheme="minorHAnsi"/>
          <w:sz w:val="22"/>
          <w:szCs w:val="22"/>
        </w:rPr>
        <w:t>‘</w:t>
      </w:r>
      <w:r w:rsidRPr="00B30905">
        <w:rPr>
          <w:rFonts w:asciiTheme="minorHAnsi" w:hAnsiTheme="minorHAnsi" w:cstheme="minorHAnsi"/>
          <w:sz w:val="22"/>
          <w:szCs w:val="22"/>
        </w:rPr>
        <w:t>Reasonable Grounds</w:t>
      </w:r>
      <w:r w:rsidR="005C3E43" w:rsidRPr="00B30905">
        <w:rPr>
          <w:rFonts w:asciiTheme="minorHAnsi" w:hAnsiTheme="minorHAnsi" w:cstheme="minorHAnsi"/>
          <w:sz w:val="22"/>
          <w:szCs w:val="22"/>
        </w:rPr>
        <w:t>’</w:t>
      </w:r>
      <w:r w:rsidRPr="00B30905">
        <w:rPr>
          <w:rFonts w:asciiTheme="minorHAnsi" w:hAnsiTheme="minorHAnsi" w:cstheme="minorHAnsi"/>
          <w:sz w:val="22"/>
          <w:szCs w:val="22"/>
        </w:rPr>
        <w:t xml:space="preserve"> status following referral to the National Referral Mechanism, with a further </w:t>
      </w:r>
      <w:r w:rsidR="6F8029F8" w:rsidRPr="00B30905">
        <w:rPr>
          <w:rFonts w:asciiTheme="minorHAnsi" w:hAnsiTheme="minorHAnsi" w:cstheme="minorHAnsi"/>
          <w:sz w:val="22"/>
          <w:szCs w:val="22"/>
        </w:rPr>
        <w:t>4</w:t>
      </w:r>
      <w:r w:rsidRPr="00B30905">
        <w:rPr>
          <w:rFonts w:asciiTheme="minorHAnsi" w:hAnsiTheme="minorHAnsi" w:cstheme="minorHAnsi"/>
          <w:sz w:val="22"/>
          <w:szCs w:val="22"/>
        </w:rPr>
        <w:t xml:space="preserve">% having </w:t>
      </w:r>
      <w:r w:rsidR="005C3E43" w:rsidRPr="00B30905">
        <w:rPr>
          <w:rFonts w:asciiTheme="minorHAnsi" w:hAnsiTheme="minorHAnsi" w:cstheme="minorHAnsi"/>
          <w:sz w:val="22"/>
          <w:szCs w:val="22"/>
        </w:rPr>
        <w:t>‘</w:t>
      </w:r>
      <w:r w:rsidRPr="00B30905">
        <w:rPr>
          <w:rFonts w:asciiTheme="minorHAnsi" w:hAnsiTheme="minorHAnsi" w:cstheme="minorHAnsi"/>
          <w:sz w:val="22"/>
          <w:szCs w:val="22"/>
        </w:rPr>
        <w:t>Conclusive Grounds</w:t>
      </w:r>
      <w:r w:rsidR="005C3E43" w:rsidRPr="00B30905">
        <w:rPr>
          <w:rFonts w:asciiTheme="minorHAnsi" w:hAnsiTheme="minorHAnsi" w:cstheme="minorHAnsi"/>
          <w:sz w:val="22"/>
          <w:szCs w:val="22"/>
        </w:rPr>
        <w:t>’</w:t>
      </w:r>
      <w:r w:rsidRPr="00B30905">
        <w:rPr>
          <w:rFonts w:asciiTheme="minorHAnsi" w:hAnsiTheme="minorHAnsi" w:cstheme="minorHAnsi"/>
          <w:sz w:val="22"/>
          <w:szCs w:val="22"/>
        </w:rPr>
        <w:t xml:space="preserve"> outcomes following referral.</w:t>
      </w:r>
    </w:p>
    <w:p w14:paraId="6847CAB7" w14:textId="1AD65E30" w:rsidR="32E169EE" w:rsidRPr="00B30905" w:rsidRDefault="33B682F8" w:rsidP="00091F71">
      <w:pPr>
        <w:pStyle w:val="ParagraphMS"/>
        <w:numPr>
          <w:ilvl w:val="0"/>
          <w:numId w:val="0"/>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 </w:t>
      </w:r>
    </w:p>
    <w:p w14:paraId="4B4229D1" w14:textId="72DAFEEB" w:rsidR="00D7216F" w:rsidRPr="00B30905" w:rsidRDefault="297FA85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These changing and coalescing cohorts continue to follow a pattern first identified in 2018 when Thames Valley Police and Children’s; Social Care (CSC) jointly commissioned a Predictive Harm Analysis (PHA) The PHA identified </w:t>
      </w:r>
      <w:proofErr w:type="gramStart"/>
      <w:r w:rsidRPr="00B30905">
        <w:rPr>
          <w:rFonts w:asciiTheme="minorHAnsi" w:hAnsiTheme="minorHAnsi" w:cstheme="minorHAnsi"/>
          <w:sz w:val="22"/>
          <w:szCs w:val="22"/>
        </w:rPr>
        <w:t>a number of</w:t>
      </w:r>
      <w:proofErr w:type="gramEnd"/>
      <w:r w:rsidRPr="00B30905">
        <w:rPr>
          <w:rFonts w:asciiTheme="minorHAnsi" w:hAnsiTheme="minorHAnsi" w:cstheme="minorHAnsi"/>
          <w:sz w:val="22"/>
          <w:szCs w:val="22"/>
        </w:rPr>
        <w:t xml:space="preserve"> emerging ASB Groups / Gangs in Milton Keynes and a cohort of children and young adults at greatest risk of involvement in gang </w:t>
      </w:r>
      <w:proofErr w:type="spellStart"/>
      <w:r w:rsidRPr="00B30905">
        <w:rPr>
          <w:rFonts w:asciiTheme="minorHAnsi" w:hAnsiTheme="minorHAnsi" w:cstheme="minorHAnsi"/>
          <w:sz w:val="22"/>
          <w:szCs w:val="22"/>
        </w:rPr>
        <w:t>behaviour</w:t>
      </w:r>
      <w:proofErr w:type="spellEnd"/>
      <w:r w:rsidRPr="00B30905">
        <w:rPr>
          <w:rFonts w:asciiTheme="minorHAnsi" w:hAnsiTheme="minorHAnsi" w:cstheme="minorHAnsi"/>
          <w:sz w:val="22"/>
          <w:szCs w:val="22"/>
        </w:rPr>
        <w:t xml:space="preserve"> or vulnerable to exploitation. As the PHA had not considered any of the YOT data as part of the analysis (an oversight at the outset of the process) this provided the opportunity to cross reference with YOT data and identify not only the level of correlation across YOT / CSC, but also the level of SLCN amongst the cohort who had already been involved with the YOT. Of the identified individuals in the cohort 71% were previously or currently open to the YOT at that point and therefore SLCN Assessments were available. The completed SLCN assessments identified that of the cohort who had worked with the YOT, 92% had SLCN and the remaining 8% had ADHD. This additional information </w:t>
      </w:r>
      <w:r w:rsidRPr="00B30905">
        <w:rPr>
          <w:rFonts w:asciiTheme="minorHAnsi" w:hAnsiTheme="minorHAnsi" w:cstheme="minorHAnsi"/>
          <w:sz w:val="22"/>
          <w:szCs w:val="22"/>
        </w:rPr>
        <w:lastRenderedPageBreak/>
        <w:t xml:space="preserve">not only provided key evidence in tailoring the way that both the YOT and partner agencies worked collaboratively with those individuals identified, but also provided important insight into a key risk factor relating to gang / exploitation involvement in highlighting the disproportionately high level of </w:t>
      </w:r>
      <w:proofErr w:type="spellStart"/>
      <w:r w:rsidRPr="00B30905">
        <w:rPr>
          <w:rFonts w:asciiTheme="minorHAnsi" w:hAnsiTheme="minorHAnsi" w:cstheme="minorHAnsi"/>
          <w:sz w:val="22"/>
          <w:szCs w:val="22"/>
        </w:rPr>
        <w:t>unrecognised</w:t>
      </w:r>
      <w:proofErr w:type="spellEnd"/>
      <w:r w:rsidRPr="00B30905">
        <w:rPr>
          <w:rFonts w:asciiTheme="minorHAnsi" w:hAnsiTheme="minorHAnsi" w:cstheme="minorHAnsi"/>
          <w:sz w:val="22"/>
          <w:szCs w:val="22"/>
        </w:rPr>
        <w:t xml:space="preserve"> SLCN – 92%, compared to 5%-8% amongst the general child population of the same age. The findings coincided with the introduction in Milton Keynes of the Early Support Project (ESP) funded by NHS England as a diversion project with SLCN Assessments as a core component. The evidence from the PHA provided the opportunity to adapt both the focus and scope of the ESP project to consider </w:t>
      </w:r>
      <w:proofErr w:type="gramStart"/>
      <w:r w:rsidRPr="00B30905">
        <w:rPr>
          <w:rFonts w:asciiTheme="minorHAnsi" w:hAnsiTheme="minorHAnsi" w:cstheme="minorHAnsi"/>
          <w:sz w:val="22"/>
          <w:szCs w:val="22"/>
        </w:rPr>
        <w:t>a number of</w:t>
      </w:r>
      <w:proofErr w:type="gramEnd"/>
      <w:r w:rsidRPr="00B30905">
        <w:rPr>
          <w:rFonts w:asciiTheme="minorHAnsi" w:hAnsiTheme="minorHAnsi" w:cstheme="minorHAnsi"/>
          <w:sz w:val="22"/>
          <w:szCs w:val="22"/>
        </w:rPr>
        <w:t xml:space="preserve"> different risk factors around both offending and exploitation and to broaden the remit to include prevention work.</w:t>
      </w:r>
    </w:p>
    <w:p w14:paraId="77D69E55" w14:textId="6127B470" w:rsidR="32E169EE" w:rsidRPr="00B30905" w:rsidRDefault="297FA853" w:rsidP="00091F71">
      <w:pPr>
        <w:pStyle w:val="ParagraphMS"/>
        <w:numPr>
          <w:ilvl w:val="0"/>
          <w:numId w:val="0"/>
        </w:numPr>
        <w:suppressAutoHyphens/>
        <w:spacing w:line="360" w:lineRule="auto"/>
        <w:ind w:left="360"/>
        <w:rPr>
          <w:rFonts w:asciiTheme="minorHAnsi" w:hAnsiTheme="minorHAnsi" w:cstheme="minorHAnsi"/>
          <w:sz w:val="22"/>
          <w:szCs w:val="22"/>
        </w:rPr>
      </w:pPr>
      <w:r w:rsidRPr="00B30905">
        <w:rPr>
          <w:rFonts w:asciiTheme="minorHAnsi" w:hAnsiTheme="minorHAnsi" w:cstheme="minorHAnsi"/>
          <w:sz w:val="22"/>
          <w:szCs w:val="22"/>
        </w:rPr>
        <w:t xml:space="preserve"> </w:t>
      </w:r>
    </w:p>
    <w:p w14:paraId="10C32A60" w14:textId="77777777" w:rsidR="00D7216F" w:rsidRPr="00B30905" w:rsidRDefault="297FA85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Early Support Project has been evaluated by NHS England as a model of effective practice and was highlighted by the </w:t>
      </w:r>
      <w:proofErr w:type="spellStart"/>
      <w:r w:rsidRPr="00B30905">
        <w:rPr>
          <w:rFonts w:asciiTheme="minorHAnsi" w:hAnsiTheme="minorHAnsi" w:cstheme="minorHAnsi"/>
          <w:sz w:val="22"/>
          <w:szCs w:val="22"/>
        </w:rPr>
        <w:t>Ofsted</w:t>
      </w:r>
      <w:proofErr w:type="spellEnd"/>
      <w:r w:rsidRPr="00B30905">
        <w:rPr>
          <w:rFonts w:asciiTheme="minorHAnsi" w:hAnsiTheme="minorHAnsi" w:cstheme="minorHAnsi"/>
          <w:sz w:val="22"/>
          <w:szCs w:val="22"/>
        </w:rPr>
        <w:t xml:space="preserve"> and Care Quality Commission (CQC) SEND Inspection in October 2018, the Joint Targeted Area Inspection on Mental Health in October 2019, and the HMIP Single Agency Inspection in May 2021 as good practice and a key service to support the diversion and prevention work in Milton Keynes. The most recent reoffending rate for ESP measured over 2 years for those engaged by the project is currently 2.66%.</w:t>
      </w:r>
    </w:p>
    <w:p w14:paraId="586999FD" w14:textId="444B1DCD" w:rsidR="32E169EE" w:rsidRPr="00B30905" w:rsidRDefault="297FA853" w:rsidP="00091F71">
      <w:pPr>
        <w:pStyle w:val="ParagraphMS"/>
        <w:numPr>
          <w:ilvl w:val="0"/>
          <w:numId w:val="0"/>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 </w:t>
      </w:r>
    </w:p>
    <w:p w14:paraId="62B58643" w14:textId="77777777" w:rsidR="00D7216F" w:rsidRPr="00B30905" w:rsidRDefault="297FA85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In the last couple of years the ESP has been extended to include the Promoting Reintegration Reducing Exclusion (PRRE) project which is focused on identifying any underlying SLCN amongst those children at greatest risk of school suspensions and to provide both an SLCN assessment and specialist training to enable schools to work more effectively to keep the child in education, or, if already in alternative education, to reintegrate back into mainstream schooling (</w:t>
      </w:r>
      <w:proofErr w:type="spellStart"/>
      <w:r w:rsidRPr="00B30905">
        <w:rPr>
          <w:rFonts w:asciiTheme="minorHAnsi" w:hAnsiTheme="minorHAnsi" w:cstheme="minorHAnsi"/>
          <w:sz w:val="22"/>
          <w:szCs w:val="22"/>
        </w:rPr>
        <w:t>recognising</w:t>
      </w:r>
      <w:proofErr w:type="spellEnd"/>
      <w:r w:rsidRPr="00B30905">
        <w:rPr>
          <w:rFonts w:asciiTheme="minorHAnsi" w:hAnsiTheme="minorHAnsi" w:cstheme="minorHAnsi"/>
          <w:sz w:val="22"/>
          <w:szCs w:val="22"/>
        </w:rPr>
        <w:t xml:space="preserve"> the higher risks around offending ; exploitation and missing episodes associated with education exclusion or involvement in Alternative Education provision).</w:t>
      </w:r>
    </w:p>
    <w:p w14:paraId="663CA758" w14:textId="15E3E42E" w:rsidR="32E169EE" w:rsidRPr="00B30905" w:rsidRDefault="297FA853" w:rsidP="00091F71">
      <w:pPr>
        <w:pStyle w:val="ParagraphMS"/>
        <w:numPr>
          <w:ilvl w:val="0"/>
          <w:numId w:val="0"/>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 </w:t>
      </w:r>
    </w:p>
    <w:p w14:paraId="48AED2D9" w14:textId="77777777" w:rsidR="32E169EE" w:rsidRPr="00B30905" w:rsidRDefault="297FA85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additional access to the SLTs through ESP / PRRE alongside further expansion of the referral routes into the ESP has enabled us to fast track SLCN assessments for a broader group of vulnerable children, including those referred to and accepted by the Channel Panel. </w:t>
      </w:r>
    </w:p>
    <w:p w14:paraId="1E6750E3" w14:textId="77777777" w:rsidR="00D7216F" w:rsidRPr="00B30905" w:rsidRDefault="00D7216F" w:rsidP="00091F71">
      <w:pPr>
        <w:pStyle w:val="ParagraphMS"/>
        <w:numPr>
          <w:ilvl w:val="0"/>
          <w:numId w:val="0"/>
        </w:numPr>
        <w:suppressAutoHyphens/>
        <w:spacing w:line="360" w:lineRule="auto"/>
        <w:rPr>
          <w:rFonts w:asciiTheme="minorHAnsi" w:hAnsiTheme="minorHAnsi" w:cstheme="minorHAnsi"/>
          <w:sz w:val="22"/>
          <w:szCs w:val="22"/>
        </w:rPr>
      </w:pPr>
    </w:p>
    <w:p w14:paraId="650B38A9" w14:textId="47163DC7" w:rsidR="00D7216F" w:rsidRPr="00B30905" w:rsidRDefault="675ABA74"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In June 2019</w:t>
      </w:r>
      <w:r w:rsidR="2A03D86A" w:rsidRPr="00B30905">
        <w:rPr>
          <w:rFonts w:asciiTheme="minorHAnsi" w:hAnsiTheme="minorHAnsi" w:cstheme="minorHAnsi"/>
          <w:sz w:val="22"/>
          <w:szCs w:val="22"/>
        </w:rPr>
        <w:t>,</w:t>
      </w:r>
      <w:r w:rsidRPr="00B30905">
        <w:rPr>
          <w:rFonts w:asciiTheme="minorHAnsi" w:hAnsiTheme="minorHAnsi" w:cstheme="minorHAnsi"/>
          <w:sz w:val="22"/>
          <w:szCs w:val="22"/>
        </w:rPr>
        <w:t xml:space="preserve"> the current YOS Manager </w:t>
      </w:r>
      <w:r w:rsidR="73EDEC1D" w:rsidRPr="00B30905">
        <w:rPr>
          <w:rFonts w:asciiTheme="minorHAnsi" w:hAnsiTheme="minorHAnsi" w:cstheme="minorHAnsi"/>
          <w:sz w:val="22"/>
          <w:szCs w:val="22"/>
        </w:rPr>
        <w:t xml:space="preserve">(Head of Youth Justice and Support Service) </w:t>
      </w:r>
      <w:r w:rsidRPr="00B30905">
        <w:rPr>
          <w:rFonts w:asciiTheme="minorHAnsi" w:hAnsiTheme="minorHAnsi" w:cstheme="minorHAnsi"/>
          <w:sz w:val="22"/>
          <w:szCs w:val="22"/>
        </w:rPr>
        <w:t xml:space="preserve">also became the Strategic Lead for Missing and Exploitation and created a multi-agency / multi-disciplinary Missing and Exploitation Hub (ME Hub) operationally led by the Professional Lead for Missing and Exploitation (PLME) and co-locating staff from Children’s Social Care (CSC), Police, Youth Offending Team along with Youth Workers / Return </w:t>
      </w:r>
      <w:proofErr w:type="gramStart"/>
      <w:r w:rsidRPr="00B30905">
        <w:rPr>
          <w:rFonts w:asciiTheme="minorHAnsi" w:hAnsiTheme="minorHAnsi" w:cstheme="minorHAnsi"/>
          <w:sz w:val="22"/>
          <w:szCs w:val="22"/>
        </w:rPr>
        <w:t>From</w:t>
      </w:r>
      <w:proofErr w:type="gramEnd"/>
      <w:r w:rsidRPr="00B30905">
        <w:rPr>
          <w:rFonts w:asciiTheme="minorHAnsi" w:hAnsiTheme="minorHAnsi" w:cstheme="minorHAnsi"/>
          <w:sz w:val="22"/>
          <w:szCs w:val="22"/>
        </w:rPr>
        <w:t xml:space="preserve"> Missing Co-</w:t>
      </w:r>
      <w:proofErr w:type="spellStart"/>
      <w:r w:rsidRPr="00B30905">
        <w:rPr>
          <w:rFonts w:asciiTheme="minorHAnsi" w:hAnsiTheme="minorHAnsi" w:cstheme="minorHAnsi"/>
          <w:sz w:val="22"/>
          <w:szCs w:val="22"/>
        </w:rPr>
        <w:t>ordinator</w:t>
      </w:r>
      <w:proofErr w:type="spellEnd"/>
      <w:r w:rsidRPr="00B30905">
        <w:rPr>
          <w:rFonts w:asciiTheme="minorHAnsi" w:hAnsiTheme="minorHAnsi" w:cstheme="minorHAnsi"/>
          <w:sz w:val="22"/>
          <w:szCs w:val="22"/>
        </w:rPr>
        <w:t xml:space="preserve">. The ME Hub became part of the wider Youth Offending Service in April 2021, alongside the YOT, Young Peoples Drug and Alcohol Service and the Stay Safe Team of Youth Workers / Youth Support Workers. </w:t>
      </w:r>
      <w:r w:rsidR="200DFE60" w:rsidRPr="00B30905">
        <w:rPr>
          <w:rFonts w:asciiTheme="minorHAnsi" w:hAnsiTheme="minorHAnsi" w:cstheme="minorHAnsi"/>
          <w:sz w:val="22"/>
          <w:szCs w:val="22"/>
        </w:rPr>
        <w:t xml:space="preserve">With the </w:t>
      </w:r>
      <w:r w:rsidR="3AF54D1F" w:rsidRPr="00B30905">
        <w:rPr>
          <w:rFonts w:asciiTheme="minorHAnsi" w:hAnsiTheme="minorHAnsi" w:cstheme="minorHAnsi"/>
          <w:sz w:val="22"/>
          <w:szCs w:val="22"/>
        </w:rPr>
        <w:t xml:space="preserve">expansion of </w:t>
      </w:r>
      <w:r w:rsidR="3AF54D1F" w:rsidRPr="00B30905">
        <w:rPr>
          <w:rFonts w:asciiTheme="minorHAnsi" w:hAnsiTheme="minorHAnsi" w:cstheme="minorHAnsi"/>
          <w:sz w:val="22"/>
          <w:szCs w:val="22"/>
        </w:rPr>
        <w:lastRenderedPageBreak/>
        <w:t>the ME Hub to become the multi-</w:t>
      </w:r>
      <w:r w:rsidR="00C230D9" w:rsidRPr="00B30905">
        <w:rPr>
          <w:rFonts w:asciiTheme="minorHAnsi" w:hAnsiTheme="minorHAnsi" w:cstheme="minorHAnsi"/>
          <w:sz w:val="22"/>
          <w:szCs w:val="22"/>
        </w:rPr>
        <w:t>agency /</w:t>
      </w:r>
      <w:r w:rsidR="3AF54D1F" w:rsidRPr="00B30905">
        <w:rPr>
          <w:rFonts w:asciiTheme="minorHAnsi" w:hAnsiTheme="minorHAnsi" w:cstheme="minorHAnsi"/>
          <w:sz w:val="22"/>
          <w:szCs w:val="22"/>
        </w:rPr>
        <w:t xml:space="preserve"> mu</w:t>
      </w:r>
      <w:r w:rsidR="00B93AF1" w:rsidRPr="00B30905">
        <w:rPr>
          <w:rFonts w:asciiTheme="minorHAnsi" w:hAnsiTheme="minorHAnsi" w:cstheme="minorHAnsi"/>
          <w:sz w:val="22"/>
          <w:szCs w:val="22"/>
        </w:rPr>
        <w:t>l</w:t>
      </w:r>
      <w:r w:rsidR="3AF54D1F" w:rsidRPr="00B30905">
        <w:rPr>
          <w:rFonts w:asciiTheme="minorHAnsi" w:hAnsiTheme="minorHAnsi" w:cstheme="minorHAnsi"/>
          <w:sz w:val="22"/>
          <w:szCs w:val="22"/>
        </w:rPr>
        <w:t>ti-disciplinary</w:t>
      </w:r>
      <w:r w:rsidR="2951D91D" w:rsidRPr="00B30905">
        <w:rPr>
          <w:rFonts w:asciiTheme="minorHAnsi" w:hAnsiTheme="minorHAnsi" w:cstheme="minorHAnsi"/>
          <w:sz w:val="22"/>
          <w:szCs w:val="22"/>
        </w:rPr>
        <w:t xml:space="preserve"> Contextual Safeguarding Team in January 2023 and the renaming of the Youth Offending Service to become the Youth Justice and Support Servic</w:t>
      </w:r>
      <w:r w:rsidR="0ADD7F8F" w:rsidRPr="00B30905">
        <w:rPr>
          <w:rFonts w:asciiTheme="minorHAnsi" w:hAnsiTheme="minorHAnsi" w:cstheme="minorHAnsi"/>
          <w:sz w:val="22"/>
          <w:szCs w:val="22"/>
        </w:rPr>
        <w:t>e (YJSS</w:t>
      </w:r>
      <w:r w:rsidR="00B93AF1" w:rsidRPr="00B30905">
        <w:rPr>
          <w:rFonts w:asciiTheme="minorHAnsi" w:hAnsiTheme="minorHAnsi" w:cstheme="minorHAnsi"/>
          <w:sz w:val="22"/>
          <w:szCs w:val="22"/>
        </w:rPr>
        <w:t xml:space="preserve">), </w:t>
      </w:r>
      <w:r w:rsidR="0ADD7F8F" w:rsidRPr="00B30905">
        <w:rPr>
          <w:rFonts w:asciiTheme="minorHAnsi" w:hAnsiTheme="minorHAnsi" w:cstheme="minorHAnsi"/>
          <w:sz w:val="22"/>
          <w:szCs w:val="22"/>
        </w:rPr>
        <w:t>t</w:t>
      </w:r>
      <w:r w:rsidRPr="00B30905">
        <w:rPr>
          <w:rFonts w:asciiTheme="minorHAnsi" w:hAnsiTheme="minorHAnsi" w:cstheme="minorHAnsi"/>
          <w:sz w:val="22"/>
          <w:szCs w:val="22"/>
        </w:rPr>
        <w:t xml:space="preserve">he </w:t>
      </w:r>
      <w:r w:rsidR="114415F3" w:rsidRPr="00B30905">
        <w:rPr>
          <w:rFonts w:asciiTheme="minorHAnsi" w:hAnsiTheme="minorHAnsi" w:cstheme="minorHAnsi"/>
          <w:sz w:val="22"/>
          <w:szCs w:val="22"/>
        </w:rPr>
        <w:t>integrated</w:t>
      </w:r>
      <w:r w:rsidRPr="00B30905">
        <w:rPr>
          <w:rFonts w:asciiTheme="minorHAnsi" w:hAnsiTheme="minorHAnsi" w:cstheme="minorHAnsi"/>
          <w:sz w:val="22"/>
          <w:szCs w:val="22"/>
        </w:rPr>
        <w:t xml:space="preserve"> </w:t>
      </w:r>
      <w:r w:rsidR="7CFA55CB" w:rsidRPr="00B30905">
        <w:rPr>
          <w:rFonts w:asciiTheme="minorHAnsi" w:hAnsiTheme="minorHAnsi" w:cstheme="minorHAnsi"/>
          <w:sz w:val="22"/>
          <w:szCs w:val="22"/>
        </w:rPr>
        <w:t xml:space="preserve">YJSS </w:t>
      </w:r>
      <w:r w:rsidRPr="00B30905">
        <w:rPr>
          <w:rFonts w:asciiTheme="minorHAnsi" w:hAnsiTheme="minorHAnsi" w:cstheme="minorHAnsi"/>
          <w:sz w:val="22"/>
          <w:szCs w:val="22"/>
        </w:rPr>
        <w:t xml:space="preserve">is therefore key to the co-ordination, planning and delivery of both Youth Justice Services and the Tackling Child Exploitation Strategy in Milton Keynes. Key </w:t>
      </w:r>
      <w:r w:rsidR="7096888B" w:rsidRPr="00B30905">
        <w:rPr>
          <w:rFonts w:asciiTheme="minorHAnsi" w:hAnsiTheme="minorHAnsi" w:cstheme="minorHAnsi"/>
          <w:sz w:val="22"/>
          <w:szCs w:val="22"/>
        </w:rPr>
        <w:t xml:space="preserve">elements in this </w:t>
      </w:r>
      <w:r w:rsidRPr="00B30905">
        <w:rPr>
          <w:rFonts w:asciiTheme="minorHAnsi" w:hAnsiTheme="minorHAnsi" w:cstheme="minorHAnsi"/>
          <w:sz w:val="22"/>
          <w:szCs w:val="22"/>
        </w:rPr>
        <w:t xml:space="preserve"> focus on both offending and exploitation are the multi-agency meeting arrangements such as the MK </w:t>
      </w:r>
      <w:r w:rsidR="0E09AE34" w:rsidRPr="00B30905">
        <w:rPr>
          <w:rFonts w:asciiTheme="minorHAnsi" w:hAnsiTheme="minorHAnsi" w:cstheme="minorHAnsi"/>
          <w:sz w:val="22"/>
          <w:szCs w:val="22"/>
        </w:rPr>
        <w:t>Contextual Safeguarding Group</w:t>
      </w:r>
      <w:r w:rsidRPr="00B30905">
        <w:rPr>
          <w:rFonts w:asciiTheme="minorHAnsi" w:hAnsiTheme="minorHAnsi" w:cstheme="minorHAnsi"/>
          <w:sz w:val="22"/>
          <w:szCs w:val="22"/>
        </w:rPr>
        <w:t xml:space="preserve"> bringing together key professionals from Y</w:t>
      </w:r>
      <w:r w:rsidR="06A3B768" w:rsidRPr="00B30905">
        <w:rPr>
          <w:rFonts w:asciiTheme="minorHAnsi" w:hAnsiTheme="minorHAnsi" w:cstheme="minorHAnsi"/>
          <w:sz w:val="22"/>
          <w:szCs w:val="22"/>
        </w:rPr>
        <w:t>JSS</w:t>
      </w:r>
      <w:r w:rsidRPr="00B30905">
        <w:rPr>
          <w:rFonts w:asciiTheme="minorHAnsi" w:hAnsiTheme="minorHAnsi" w:cstheme="minorHAnsi"/>
          <w:sz w:val="22"/>
          <w:szCs w:val="22"/>
        </w:rPr>
        <w:t xml:space="preserve"> / Police / Education / Children’s Social Care / Probation / Youth Services / Health etc</w:t>
      </w:r>
      <w:r w:rsidR="00B93AF1" w:rsidRPr="00B30905">
        <w:rPr>
          <w:rFonts w:asciiTheme="minorHAnsi" w:hAnsiTheme="minorHAnsi" w:cstheme="minorHAnsi"/>
          <w:sz w:val="22"/>
          <w:szCs w:val="22"/>
        </w:rPr>
        <w:t>.</w:t>
      </w:r>
      <w:r w:rsidRPr="00B30905">
        <w:rPr>
          <w:rFonts w:asciiTheme="minorHAnsi" w:hAnsiTheme="minorHAnsi" w:cstheme="minorHAnsi"/>
          <w:sz w:val="22"/>
          <w:szCs w:val="22"/>
        </w:rPr>
        <w:t xml:space="preserve"> to enable a shared understanding and coordinated professional strategy, including ensuring issues of harm and safeguarding are appropriately considered, for those children who are identified as at risk of or being exploited, involved in County Drug Lines, Gangs, Serious Youth Violence and / or Knife Crime.</w:t>
      </w:r>
    </w:p>
    <w:p w14:paraId="7EF29F4F" w14:textId="51CA9D8E" w:rsidR="32E169EE" w:rsidRPr="00B30905" w:rsidRDefault="675ABA74" w:rsidP="00091F71">
      <w:pPr>
        <w:pStyle w:val="ParagraphMS"/>
        <w:numPr>
          <w:ilvl w:val="0"/>
          <w:numId w:val="0"/>
        </w:numPr>
        <w:suppressAutoHyphens/>
        <w:spacing w:line="360" w:lineRule="auto"/>
        <w:ind w:left="360"/>
        <w:rPr>
          <w:rFonts w:asciiTheme="minorHAnsi" w:hAnsiTheme="minorHAnsi" w:cstheme="minorHAnsi"/>
          <w:sz w:val="22"/>
          <w:szCs w:val="22"/>
        </w:rPr>
      </w:pPr>
      <w:r w:rsidRPr="00B30905">
        <w:rPr>
          <w:rFonts w:asciiTheme="minorHAnsi" w:hAnsiTheme="minorHAnsi" w:cstheme="minorHAnsi"/>
          <w:sz w:val="22"/>
          <w:szCs w:val="22"/>
        </w:rPr>
        <w:t xml:space="preserve"> </w:t>
      </w:r>
    </w:p>
    <w:p w14:paraId="184EFCEE" w14:textId="68AE230D" w:rsidR="32E169EE" w:rsidRPr="00B30905" w:rsidRDefault="297FA85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In addition coordinated partnership working between the Y</w:t>
      </w:r>
      <w:r w:rsidR="22F27317" w:rsidRPr="00B30905">
        <w:rPr>
          <w:rFonts w:asciiTheme="minorHAnsi" w:hAnsiTheme="minorHAnsi" w:cstheme="minorHAnsi"/>
          <w:sz w:val="22"/>
          <w:szCs w:val="22"/>
        </w:rPr>
        <w:t>JSS</w:t>
      </w:r>
      <w:r w:rsidRPr="00B30905">
        <w:rPr>
          <w:rFonts w:asciiTheme="minorHAnsi" w:hAnsiTheme="minorHAnsi" w:cstheme="minorHAnsi"/>
          <w:sz w:val="22"/>
          <w:szCs w:val="22"/>
        </w:rPr>
        <w:t xml:space="preserve">, Police (Problem Solving Team / Violence Reduction Team), Health, CSC and the </w:t>
      </w:r>
      <w:r w:rsidR="71898357" w:rsidRPr="00B30905">
        <w:rPr>
          <w:rFonts w:asciiTheme="minorHAnsi" w:hAnsiTheme="minorHAnsi" w:cstheme="minorHAnsi"/>
          <w:sz w:val="22"/>
          <w:szCs w:val="22"/>
        </w:rPr>
        <w:t>CS Team</w:t>
      </w:r>
      <w:r w:rsidRPr="00B30905">
        <w:rPr>
          <w:rFonts w:asciiTheme="minorHAnsi" w:hAnsiTheme="minorHAnsi" w:cstheme="minorHAnsi"/>
          <w:sz w:val="22"/>
          <w:szCs w:val="22"/>
        </w:rPr>
        <w:t xml:space="preserve"> is enhanced by the involvement of the Professional Lead for Missing and Exploitation (PLME) a</w:t>
      </w:r>
      <w:r w:rsidR="46CC2F23" w:rsidRPr="00B30905">
        <w:rPr>
          <w:rFonts w:asciiTheme="minorHAnsi" w:hAnsiTheme="minorHAnsi" w:cstheme="minorHAnsi"/>
          <w:sz w:val="22"/>
          <w:szCs w:val="22"/>
        </w:rPr>
        <w:t xml:space="preserve">nd </w:t>
      </w:r>
      <w:r w:rsidRPr="00B30905">
        <w:rPr>
          <w:rFonts w:asciiTheme="minorHAnsi" w:hAnsiTheme="minorHAnsi" w:cstheme="minorHAnsi"/>
          <w:sz w:val="22"/>
          <w:szCs w:val="22"/>
        </w:rPr>
        <w:t xml:space="preserve"> Y</w:t>
      </w:r>
      <w:r w:rsidR="0C6A407B" w:rsidRPr="00B30905">
        <w:rPr>
          <w:rFonts w:asciiTheme="minorHAnsi" w:hAnsiTheme="minorHAnsi" w:cstheme="minorHAnsi"/>
          <w:sz w:val="22"/>
          <w:szCs w:val="22"/>
        </w:rPr>
        <w:t>JSS</w:t>
      </w:r>
      <w:r w:rsidRPr="00B30905">
        <w:rPr>
          <w:rFonts w:asciiTheme="minorHAnsi" w:hAnsiTheme="minorHAnsi" w:cstheme="minorHAnsi"/>
          <w:sz w:val="22"/>
          <w:szCs w:val="22"/>
        </w:rPr>
        <w:t xml:space="preserve"> representative</w:t>
      </w:r>
      <w:r w:rsidR="610FBE9C" w:rsidRPr="00B30905">
        <w:rPr>
          <w:rFonts w:asciiTheme="minorHAnsi" w:hAnsiTheme="minorHAnsi" w:cstheme="minorHAnsi"/>
          <w:sz w:val="22"/>
          <w:szCs w:val="22"/>
        </w:rPr>
        <w:t>s</w:t>
      </w:r>
      <w:r w:rsidRPr="00B30905">
        <w:rPr>
          <w:rFonts w:asciiTheme="minorHAnsi" w:hAnsiTheme="minorHAnsi" w:cstheme="minorHAnsi"/>
          <w:sz w:val="22"/>
          <w:szCs w:val="22"/>
        </w:rPr>
        <w:t xml:space="preserve"> providing effective Y</w:t>
      </w:r>
      <w:r w:rsidR="3CFE79A6" w:rsidRPr="00B30905">
        <w:rPr>
          <w:rFonts w:asciiTheme="minorHAnsi" w:hAnsiTheme="minorHAnsi" w:cstheme="minorHAnsi"/>
          <w:sz w:val="22"/>
          <w:szCs w:val="22"/>
        </w:rPr>
        <w:t xml:space="preserve">JSS </w:t>
      </w:r>
      <w:r w:rsidRPr="00B30905">
        <w:rPr>
          <w:rFonts w:asciiTheme="minorHAnsi" w:hAnsiTheme="minorHAnsi" w:cstheme="minorHAnsi"/>
          <w:sz w:val="22"/>
          <w:szCs w:val="22"/>
        </w:rPr>
        <w:t>/ CSC input to the Police Daily Management Meetings ; Tactical Tasking Core Group and Police Silver Meetings around specific Police operations addressing gangs, child exploitation, knife crime, serious youth violence. These arrangements are significantly enhancing the partnership working arrangements in Milton Keynes and have already led to better outcomes and swifter appropriate information sharing ensuring joint child safeguarding actions by the Police, Y</w:t>
      </w:r>
      <w:r w:rsidR="4D32C587" w:rsidRPr="00B30905">
        <w:rPr>
          <w:rFonts w:asciiTheme="minorHAnsi" w:hAnsiTheme="minorHAnsi" w:cstheme="minorHAnsi"/>
          <w:sz w:val="22"/>
          <w:szCs w:val="22"/>
        </w:rPr>
        <w:t>JSS</w:t>
      </w:r>
      <w:r w:rsidRPr="00B30905">
        <w:rPr>
          <w:rFonts w:asciiTheme="minorHAnsi" w:hAnsiTheme="minorHAnsi" w:cstheme="minorHAnsi"/>
          <w:sz w:val="22"/>
          <w:szCs w:val="22"/>
        </w:rPr>
        <w:t>, Health and CSC in circumstances where there is a potential for high risk of harm.</w:t>
      </w:r>
    </w:p>
    <w:p w14:paraId="06FF8AE2" w14:textId="3A0271EB" w:rsidR="159726C8" w:rsidRPr="00B30905" w:rsidRDefault="159726C8" w:rsidP="00091F71">
      <w:pPr>
        <w:suppressAutoHyphens/>
        <w:rPr>
          <w:rFonts w:asciiTheme="minorHAnsi" w:hAnsiTheme="minorHAnsi" w:cstheme="minorHAnsi"/>
          <w:sz w:val="22"/>
          <w:szCs w:val="22"/>
        </w:rPr>
      </w:pPr>
    </w:p>
    <w:p w14:paraId="51C4BC5C" w14:textId="1AE8DDE9" w:rsidR="008E3D17" w:rsidRPr="00B30905" w:rsidRDefault="61AA82DB" w:rsidP="00091F71">
      <w:pPr>
        <w:pStyle w:val="TOCHeadingMS"/>
        <w:suppressAutoHyphens/>
        <w:ind w:left="357" w:hanging="357"/>
        <w:rPr>
          <w:rFonts w:asciiTheme="minorHAnsi" w:hAnsiTheme="minorHAnsi" w:cstheme="minorHAnsi"/>
          <w:sz w:val="22"/>
          <w:szCs w:val="22"/>
        </w:rPr>
      </w:pPr>
      <w:bookmarkStart w:id="14" w:name="Resourcesandservices"/>
      <w:r w:rsidRPr="00B30905">
        <w:rPr>
          <w:rFonts w:asciiTheme="minorHAnsi" w:hAnsiTheme="minorHAnsi" w:cstheme="minorHAnsi"/>
          <w:sz w:val="22"/>
          <w:szCs w:val="22"/>
        </w:rPr>
        <w:t xml:space="preserve">Resources and services </w:t>
      </w:r>
    </w:p>
    <w:bookmarkEnd w:id="14"/>
    <w:p w14:paraId="14D202CC" w14:textId="77777777" w:rsidR="00B93AF1" w:rsidRPr="00B30905" w:rsidRDefault="00B93AF1" w:rsidP="00091F71">
      <w:pPr>
        <w:pStyle w:val="TOCHeadingMS"/>
        <w:numPr>
          <w:ilvl w:val="0"/>
          <w:numId w:val="0"/>
        </w:numPr>
        <w:suppressAutoHyphens/>
        <w:ind w:left="360" w:hanging="360"/>
        <w:rPr>
          <w:rFonts w:asciiTheme="minorHAnsi" w:hAnsiTheme="minorHAnsi" w:cstheme="minorHAnsi"/>
          <w:sz w:val="22"/>
          <w:szCs w:val="22"/>
        </w:rPr>
      </w:pPr>
    </w:p>
    <w:p w14:paraId="425ED251" w14:textId="77777777" w:rsidR="00F52E1C" w:rsidRPr="00B30905" w:rsidRDefault="00F52E1C" w:rsidP="00091F71">
      <w:pPr>
        <w:pStyle w:val="TOCHeadingMS"/>
        <w:numPr>
          <w:ilvl w:val="0"/>
          <w:numId w:val="0"/>
        </w:numPr>
        <w:suppressAutoHyphens/>
        <w:ind w:left="357"/>
        <w:rPr>
          <w:rFonts w:asciiTheme="minorHAnsi" w:hAnsiTheme="minorHAnsi" w:cstheme="minorHAnsi"/>
          <w:sz w:val="22"/>
          <w:szCs w:val="22"/>
        </w:rPr>
      </w:pPr>
    </w:p>
    <w:p w14:paraId="037AF8C8" w14:textId="738D8966" w:rsidR="008E3D17" w:rsidRPr="00B30905" w:rsidRDefault="61AA82DB"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Currently the Y</w:t>
      </w:r>
      <w:r w:rsidR="33EE35DB" w:rsidRPr="00B30905">
        <w:rPr>
          <w:rFonts w:asciiTheme="minorHAnsi" w:hAnsiTheme="minorHAnsi" w:cstheme="minorHAnsi"/>
          <w:sz w:val="22"/>
          <w:szCs w:val="22"/>
        </w:rPr>
        <w:t>JS</w:t>
      </w:r>
      <w:r w:rsidRPr="00B30905">
        <w:rPr>
          <w:rFonts w:asciiTheme="minorHAnsi" w:hAnsiTheme="minorHAnsi" w:cstheme="minorHAnsi"/>
          <w:sz w:val="22"/>
          <w:szCs w:val="22"/>
        </w:rPr>
        <w:t xml:space="preserve">S management team directly responsible for the Youth </w:t>
      </w:r>
      <w:r w:rsidR="33EE35DB" w:rsidRPr="00B30905">
        <w:rPr>
          <w:rFonts w:asciiTheme="minorHAnsi" w:hAnsiTheme="minorHAnsi" w:cstheme="minorHAnsi"/>
          <w:sz w:val="22"/>
          <w:szCs w:val="22"/>
        </w:rPr>
        <w:t>Justice Service</w:t>
      </w:r>
      <w:r w:rsidRPr="00B30905">
        <w:rPr>
          <w:rFonts w:asciiTheme="minorHAnsi" w:hAnsiTheme="minorHAnsi" w:cstheme="minorHAnsi"/>
          <w:sz w:val="22"/>
          <w:szCs w:val="22"/>
        </w:rPr>
        <w:t xml:space="preserve"> consists of the </w:t>
      </w:r>
      <w:r w:rsidR="30B1EFAE" w:rsidRPr="00B30905">
        <w:rPr>
          <w:rFonts w:asciiTheme="minorHAnsi" w:hAnsiTheme="minorHAnsi" w:cstheme="minorHAnsi"/>
          <w:sz w:val="22"/>
          <w:szCs w:val="22"/>
        </w:rPr>
        <w:t>YJSS Head of Service, two YJSS</w:t>
      </w:r>
      <w:r w:rsidRPr="00B30905">
        <w:rPr>
          <w:rFonts w:asciiTheme="minorHAnsi" w:hAnsiTheme="minorHAnsi" w:cstheme="minorHAnsi"/>
          <w:sz w:val="22"/>
          <w:szCs w:val="22"/>
        </w:rPr>
        <w:t xml:space="preserve"> Deputy Manager</w:t>
      </w:r>
      <w:r w:rsidR="30B1EFAE" w:rsidRPr="00B30905">
        <w:rPr>
          <w:rFonts w:asciiTheme="minorHAnsi" w:hAnsiTheme="minorHAnsi" w:cstheme="minorHAnsi"/>
          <w:sz w:val="22"/>
          <w:szCs w:val="22"/>
        </w:rPr>
        <w:t xml:space="preserve">s one of whom is </w:t>
      </w:r>
      <w:r w:rsidRPr="00B30905">
        <w:rPr>
          <w:rFonts w:asciiTheme="minorHAnsi" w:hAnsiTheme="minorHAnsi" w:cstheme="minorHAnsi"/>
          <w:sz w:val="22"/>
          <w:szCs w:val="22"/>
        </w:rPr>
        <w:t xml:space="preserve">the Service Lead for Out of Court Disposals, Youth Diversion and Prevention, three Senior YOT Officers and a Business Support and Information Manager. </w:t>
      </w:r>
    </w:p>
    <w:p w14:paraId="39C26B14" w14:textId="77777777" w:rsidR="00BD6346" w:rsidRPr="00B30905" w:rsidRDefault="00BD6346" w:rsidP="00091F71">
      <w:pPr>
        <w:pStyle w:val="ParagraphMS"/>
        <w:numPr>
          <w:ilvl w:val="0"/>
          <w:numId w:val="0"/>
        </w:numPr>
        <w:suppressAutoHyphens/>
        <w:spacing w:line="360" w:lineRule="auto"/>
        <w:ind w:left="360"/>
        <w:rPr>
          <w:rFonts w:asciiTheme="minorHAnsi" w:hAnsiTheme="minorHAnsi" w:cstheme="minorHAnsi"/>
          <w:sz w:val="22"/>
          <w:szCs w:val="22"/>
        </w:rPr>
      </w:pPr>
    </w:p>
    <w:p w14:paraId="0038064C" w14:textId="77777777" w:rsidR="00BD6346" w:rsidRPr="00B30905" w:rsidRDefault="61AA82DB"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In total there are </w:t>
      </w:r>
      <w:r w:rsidR="58C60D9F" w:rsidRPr="00B30905">
        <w:rPr>
          <w:rFonts w:asciiTheme="minorHAnsi" w:hAnsiTheme="minorHAnsi" w:cstheme="minorHAnsi"/>
          <w:sz w:val="22"/>
          <w:szCs w:val="22"/>
        </w:rPr>
        <w:t>3</w:t>
      </w:r>
      <w:r w:rsidR="714A9A4B" w:rsidRPr="00B30905">
        <w:rPr>
          <w:rFonts w:asciiTheme="minorHAnsi" w:hAnsiTheme="minorHAnsi" w:cstheme="minorHAnsi"/>
          <w:sz w:val="22"/>
          <w:szCs w:val="22"/>
        </w:rPr>
        <w:t>1</w:t>
      </w:r>
      <w:r w:rsidRPr="00B30905">
        <w:rPr>
          <w:rFonts w:asciiTheme="minorHAnsi" w:hAnsiTheme="minorHAnsi" w:cstheme="minorHAnsi"/>
          <w:sz w:val="22"/>
          <w:szCs w:val="22"/>
        </w:rPr>
        <w:t xml:space="preserve"> practitioner and administrative staff (2</w:t>
      </w:r>
      <w:r w:rsidR="4F3A5A21" w:rsidRPr="00B30905">
        <w:rPr>
          <w:rFonts w:asciiTheme="minorHAnsi" w:hAnsiTheme="minorHAnsi" w:cstheme="minorHAnsi"/>
          <w:sz w:val="22"/>
          <w:szCs w:val="22"/>
        </w:rPr>
        <w:t>7</w:t>
      </w:r>
      <w:r w:rsidRPr="00B30905">
        <w:rPr>
          <w:rFonts w:asciiTheme="minorHAnsi" w:hAnsiTheme="minorHAnsi" w:cstheme="minorHAnsi"/>
          <w:sz w:val="22"/>
          <w:szCs w:val="22"/>
        </w:rPr>
        <w:t>.</w:t>
      </w:r>
      <w:r w:rsidR="1AD8A5CF" w:rsidRPr="00B30905">
        <w:rPr>
          <w:rFonts w:asciiTheme="minorHAnsi" w:hAnsiTheme="minorHAnsi" w:cstheme="minorHAnsi"/>
          <w:sz w:val="22"/>
          <w:szCs w:val="22"/>
        </w:rPr>
        <w:t>7</w:t>
      </w:r>
      <w:r w:rsidR="7CAA9C75" w:rsidRPr="00B30905">
        <w:rPr>
          <w:rFonts w:asciiTheme="minorHAnsi" w:hAnsiTheme="minorHAnsi" w:cstheme="minorHAnsi"/>
          <w:sz w:val="22"/>
          <w:szCs w:val="22"/>
        </w:rPr>
        <w:t>8</w:t>
      </w:r>
      <w:r w:rsidRPr="00B30905">
        <w:rPr>
          <w:rFonts w:asciiTheme="minorHAnsi" w:hAnsiTheme="minorHAnsi" w:cstheme="minorHAnsi"/>
          <w:sz w:val="22"/>
          <w:szCs w:val="22"/>
        </w:rPr>
        <w:t xml:space="preserve"> FTE).</w:t>
      </w:r>
    </w:p>
    <w:p w14:paraId="1FA6BE97" w14:textId="7292AE5C" w:rsidR="008E3D17" w:rsidRPr="00B30905" w:rsidRDefault="61AA82DB" w:rsidP="00091F71">
      <w:pPr>
        <w:pStyle w:val="ParagraphMS"/>
        <w:numPr>
          <w:ilvl w:val="0"/>
          <w:numId w:val="0"/>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 </w:t>
      </w:r>
    </w:p>
    <w:p w14:paraId="5AEA6798" w14:textId="1028307D" w:rsidR="008E3D17" w:rsidRPr="00B30905" w:rsidRDefault="0330ECD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A</w:t>
      </w:r>
      <w:r w:rsidR="2A5FBEF8" w:rsidRPr="00B30905">
        <w:rPr>
          <w:rFonts w:asciiTheme="minorHAnsi" w:hAnsiTheme="minorHAnsi" w:cstheme="minorHAnsi"/>
          <w:sz w:val="22"/>
          <w:szCs w:val="22"/>
        </w:rPr>
        <w:t>s part of the YJS staffing team some members of staff</w:t>
      </w:r>
      <w:r w:rsidR="61AA82DB" w:rsidRPr="00B30905">
        <w:rPr>
          <w:rFonts w:asciiTheme="minorHAnsi" w:hAnsiTheme="minorHAnsi" w:cstheme="minorHAnsi"/>
          <w:sz w:val="22"/>
          <w:szCs w:val="22"/>
        </w:rPr>
        <w:t xml:space="preserve"> are qualified Social Workers</w:t>
      </w:r>
      <w:r w:rsidR="2A5FBEF8" w:rsidRPr="00B30905">
        <w:rPr>
          <w:rFonts w:asciiTheme="minorHAnsi" w:hAnsiTheme="minorHAnsi" w:cstheme="minorHAnsi"/>
          <w:sz w:val="22"/>
          <w:szCs w:val="22"/>
        </w:rPr>
        <w:t xml:space="preserve">. </w:t>
      </w:r>
      <w:r w:rsidR="600DE107" w:rsidRPr="00B30905">
        <w:rPr>
          <w:rFonts w:asciiTheme="minorHAnsi" w:hAnsiTheme="minorHAnsi" w:cstheme="minorHAnsi"/>
          <w:sz w:val="22"/>
          <w:szCs w:val="22"/>
        </w:rPr>
        <w:t xml:space="preserve">In addition to </w:t>
      </w:r>
      <w:r w:rsidR="37031DFC" w:rsidRPr="00B30905">
        <w:rPr>
          <w:rFonts w:asciiTheme="minorHAnsi" w:hAnsiTheme="minorHAnsi" w:cstheme="minorHAnsi"/>
          <w:sz w:val="22"/>
          <w:szCs w:val="22"/>
        </w:rPr>
        <w:t>14</w:t>
      </w:r>
      <w:r w:rsidR="0C3F5691" w:rsidRPr="00B30905">
        <w:rPr>
          <w:rFonts w:asciiTheme="minorHAnsi" w:hAnsiTheme="minorHAnsi" w:cstheme="minorHAnsi"/>
          <w:sz w:val="22"/>
          <w:szCs w:val="22"/>
        </w:rPr>
        <w:t xml:space="preserve"> YOT Officers, t</w:t>
      </w:r>
      <w:r w:rsidR="61AA82DB" w:rsidRPr="00B30905">
        <w:rPr>
          <w:rFonts w:asciiTheme="minorHAnsi" w:hAnsiTheme="minorHAnsi" w:cstheme="minorHAnsi"/>
          <w:sz w:val="22"/>
          <w:szCs w:val="22"/>
        </w:rPr>
        <w:t xml:space="preserve">he </w:t>
      </w:r>
      <w:r w:rsidR="2A5FBEF8" w:rsidRPr="00B30905">
        <w:rPr>
          <w:rFonts w:asciiTheme="minorHAnsi" w:hAnsiTheme="minorHAnsi" w:cstheme="minorHAnsi"/>
          <w:sz w:val="22"/>
          <w:szCs w:val="22"/>
        </w:rPr>
        <w:t>servic</w:t>
      </w:r>
      <w:r w:rsidR="00EB924D" w:rsidRPr="00B30905">
        <w:rPr>
          <w:rFonts w:asciiTheme="minorHAnsi" w:hAnsiTheme="minorHAnsi" w:cstheme="minorHAnsi"/>
          <w:sz w:val="22"/>
          <w:szCs w:val="22"/>
        </w:rPr>
        <w:t>e</w:t>
      </w:r>
      <w:r w:rsidR="61AA82DB" w:rsidRPr="00B30905">
        <w:rPr>
          <w:rFonts w:asciiTheme="minorHAnsi" w:hAnsiTheme="minorHAnsi" w:cstheme="minorHAnsi"/>
          <w:sz w:val="22"/>
          <w:szCs w:val="22"/>
        </w:rPr>
        <w:t xml:space="preserve"> </w:t>
      </w:r>
      <w:r w:rsidR="0C3F5691" w:rsidRPr="00B30905">
        <w:rPr>
          <w:rFonts w:asciiTheme="minorHAnsi" w:hAnsiTheme="minorHAnsi" w:cstheme="minorHAnsi"/>
          <w:sz w:val="22"/>
          <w:szCs w:val="22"/>
        </w:rPr>
        <w:t xml:space="preserve">also </w:t>
      </w:r>
      <w:r w:rsidR="61AA82DB" w:rsidRPr="00B30905">
        <w:rPr>
          <w:rFonts w:asciiTheme="minorHAnsi" w:hAnsiTheme="minorHAnsi" w:cstheme="minorHAnsi"/>
          <w:sz w:val="22"/>
          <w:szCs w:val="22"/>
        </w:rPr>
        <w:t xml:space="preserve">includes a seconded Police Officer, seconded Probation Officer, a CAMHS </w:t>
      </w:r>
      <w:r w:rsidR="00EB924D" w:rsidRPr="00B30905">
        <w:rPr>
          <w:rFonts w:asciiTheme="minorHAnsi" w:hAnsiTheme="minorHAnsi" w:cstheme="minorHAnsi"/>
          <w:sz w:val="22"/>
          <w:szCs w:val="22"/>
        </w:rPr>
        <w:t xml:space="preserve">senior </w:t>
      </w:r>
      <w:r w:rsidR="61AA82DB" w:rsidRPr="00B30905">
        <w:rPr>
          <w:rFonts w:asciiTheme="minorHAnsi" w:hAnsiTheme="minorHAnsi" w:cstheme="minorHAnsi"/>
          <w:sz w:val="22"/>
          <w:szCs w:val="22"/>
        </w:rPr>
        <w:t xml:space="preserve">mental health </w:t>
      </w:r>
      <w:r w:rsidR="00EB924D" w:rsidRPr="00B30905">
        <w:rPr>
          <w:rFonts w:asciiTheme="minorHAnsi" w:hAnsiTheme="minorHAnsi" w:cstheme="minorHAnsi"/>
          <w:sz w:val="22"/>
          <w:szCs w:val="22"/>
        </w:rPr>
        <w:t>practitioner</w:t>
      </w:r>
      <w:r w:rsidR="61AA82DB" w:rsidRPr="00B30905">
        <w:rPr>
          <w:rFonts w:asciiTheme="minorHAnsi" w:hAnsiTheme="minorHAnsi" w:cstheme="minorHAnsi"/>
          <w:sz w:val="22"/>
          <w:szCs w:val="22"/>
        </w:rPr>
        <w:t xml:space="preserve">, a Family Support and Intervention Coordinator, </w:t>
      </w:r>
      <w:r w:rsidR="3D54F09C" w:rsidRPr="00B30905">
        <w:rPr>
          <w:rFonts w:asciiTheme="minorHAnsi" w:hAnsiTheme="minorHAnsi" w:cstheme="minorHAnsi"/>
          <w:sz w:val="22"/>
          <w:szCs w:val="22"/>
        </w:rPr>
        <w:t xml:space="preserve">victim liaison officer, </w:t>
      </w:r>
      <w:r w:rsidR="61AA82DB" w:rsidRPr="00B30905">
        <w:rPr>
          <w:rFonts w:asciiTheme="minorHAnsi" w:hAnsiTheme="minorHAnsi" w:cstheme="minorHAnsi"/>
          <w:sz w:val="22"/>
          <w:szCs w:val="22"/>
        </w:rPr>
        <w:t xml:space="preserve">3 Speech and Language Therapists, and an Education Training and Employment </w:t>
      </w:r>
      <w:r w:rsidR="3D54F09C" w:rsidRPr="00B30905">
        <w:rPr>
          <w:rFonts w:asciiTheme="minorHAnsi" w:hAnsiTheme="minorHAnsi" w:cstheme="minorHAnsi"/>
          <w:sz w:val="22"/>
          <w:szCs w:val="22"/>
        </w:rPr>
        <w:t>C</w:t>
      </w:r>
      <w:r w:rsidR="61AA82DB" w:rsidRPr="00B30905">
        <w:rPr>
          <w:rFonts w:asciiTheme="minorHAnsi" w:hAnsiTheme="minorHAnsi" w:cstheme="minorHAnsi"/>
          <w:sz w:val="22"/>
          <w:szCs w:val="22"/>
        </w:rPr>
        <w:t xml:space="preserve">oordinator. In addition, we have a full time PhD Student Speech and Language Therapist placed </w:t>
      </w:r>
      <w:r w:rsidR="61AA82DB" w:rsidRPr="00B30905">
        <w:rPr>
          <w:rFonts w:asciiTheme="minorHAnsi" w:hAnsiTheme="minorHAnsi" w:cstheme="minorHAnsi"/>
          <w:sz w:val="22"/>
          <w:szCs w:val="22"/>
        </w:rPr>
        <w:lastRenderedPageBreak/>
        <w:t xml:space="preserve">with the team for the next </w:t>
      </w:r>
      <w:r w:rsidR="43DC4C59" w:rsidRPr="00B30905">
        <w:rPr>
          <w:rFonts w:asciiTheme="minorHAnsi" w:hAnsiTheme="minorHAnsi" w:cstheme="minorHAnsi"/>
          <w:sz w:val="22"/>
          <w:szCs w:val="22"/>
        </w:rPr>
        <w:t>3</w:t>
      </w:r>
      <w:r w:rsidR="61AA82DB" w:rsidRPr="00B30905">
        <w:rPr>
          <w:rFonts w:asciiTheme="minorHAnsi" w:hAnsiTheme="minorHAnsi" w:cstheme="minorHAnsi"/>
          <w:sz w:val="22"/>
          <w:szCs w:val="22"/>
        </w:rPr>
        <w:t xml:space="preserve"> years undertaking research on effective interventions with children with Developmental Language Disorder in the Youth Justice System.</w:t>
      </w:r>
      <w:r w:rsidR="61E32D2B" w:rsidRPr="00B30905">
        <w:rPr>
          <w:rFonts w:asciiTheme="minorHAnsi" w:hAnsiTheme="minorHAnsi" w:cstheme="minorHAnsi"/>
          <w:sz w:val="22"/>
          <w:szCs w:val="22"/>
        </w:rPr>
        <w:t xml:space="preserve"> We also currently have </w:t>
      </w:r>
      <w:r w:rsidR="1E099C41" w:rsidRPr="00B30905">
        <w:rPr>
          <w:rFonts w:asciiTheme="minorHAnsi" w:hAnsiTheme="minorHAnsi" w:cstheme="minorHAnsi"/>
          <w:sz w:val="22"/>
          <w:szCs w:val="22"/>
        </w:rPr>
        <w:t>two</w:t>
      </w:r>
      <w:r w:rsidR="7CF64815" w:rsidRPr="00B30905">
        <w:rPr>
          <w:rFonts w:asciiTheme="minorHAnsi" w:hAnsiTheme="minorHAnsi" w:cstheme="minorHAnsi"/>
          <w:sz w:val="22"/>
          <w:szCs w:val="22"/>
        </w:rPr>
        <w:t xml:space="preserve"> researcher</w:t>
      </w:r>
      <w:r w:rsidR="1E099C41" w:rsidRPr="00B30905">
        <w:rPr>
          <w:rFonts w:asciiTheme="minorHAnsi" w:hAnsiTheme="minorHAnsi" w:cstheme="minorHAnsi"/>
          <w:sz w:val="22"/>
          <w:szCs w:val="22"/>
        </w:rPr>
        <w:t>s</w:t>
      </w:r>
      <w:r w:rsidR="7CF64815" w:rsidRPr="00B30905">
        <w:rPr>
          <w:rFonts w:asciiTheme="minorHAnsi" w:hAnsiTheme="minorHAnsi" w:cstheme="minorHAnsi"/>
          <w:sz w:val="22"/>
          <w:szCs w:val="22"/>
        </w:rPr>
        <w:t xml:space="preserve"> from the Institute of Criminology</w:t>
      </w:r>
      <w:r w:rsidR="1E099C41" w:rsidRPr="00B30905">
        <w:rPr>
          <w:rFonts w:asciiTheme="minorHAnsi" w:hAnsiTheme="minorHAnsi" w:cstheme="minorHAnsi"/>
          <w:sz w:val="22"/>
          <w:szCs w:val="22"/>
        </w:rPr>
        <w:t xml:space="preserve"> </w:t>
      </w:r>
      <w:r w:rsidR="624B2F6E" w:rsidRPr="00B30905">
        <w:rPr>
          <w:rFonts w:asciiTheme="minorHAnsi" w:hAnsiTheme="minorHAnsi" w:cstheme="minorHAnsi"/>
          <w:sz w:val="22"/>
          <w:szCs w:val="22"/>
        </w:rPr>
        <w:t>at</w:t>
      </w:r>
      <w:r w:rsidR="1E099C41" w:rsidRPr="00B30905">
        <w:rPr>
          <w:rFonts w:asciiTheme="minorHAnsi" w:hAnsiTheme="minorHAnsi" w:cstheme="minorHAnsi"/>
          <w:sz w:val="22"/>
          <w:szCs w:val="22"/>
        </w:rPr>
        <w:t xml:space="preserve"> Cambridge University</w:t>
      </w:r>
      <w:r w:rsidR="624B2F6E" w:rsidRPr="00B30905">
        <w:rPr>
          <w:rFonts w:asciiTheme="minorHAnsi" w:hAnsiTheme="minorHAnsi" w:cstheme="minorHAnsi"/>
          <w:sz w:val="22"/>
          <w:szCs w:val="22"/>
        </w:rPr>
        <w:t xml:space="preserve">, one of whom is undertaking research into the relationships between young people and key professionals and the second is undertaking </w:t>
      </w:r>
      <w:r w:rsidR="0240282E" w:rsidRPr="00B30905">
        <w:rPr>
          <w:rFonts w:asciiTheme="minorHAnsi" w:hAnsiTheme="minorHAnsi" w:cstheme="minorHAnsi"/>
          <w:sz w:val="22"/>
          <w:szCs w:val="22"/>
        </w:rPr>
        <w:t>an evaluation and learning review of the Promoting Reintegration and Reducing Exclusion (PREE) project.</w:t>
      </w:r>
    </w:p>
    <w:p w14:paraId="5DF24234" w14:textId="77777777" w:rsidR="00BD6346" w:rsidRPr="00B30905" w:rsidRDefault="00BD6346" w:rsidP="00091F71">
      <w:pPr>
        <w:pStyle w:val="ParagraphMS"/>
        <w:numPr>
          <w:ilvl w:val="0"/>
          <w:numId w:val="0"/>
        </w:numPr>
        <w:suppressAutoHyphens/>
        <w:spacing w:line="360" w:lineRule="auto"/>
        <w:rPr>
          <w:rFonts w:asciiTheme="minorHAnsi" w:hAnsiTheme="minorHAnsi" w:cstheme="minorHAnsi"/>
          <w:sz w:val="22"/>
          <w:szCs w:val="22"/>
        </w:rPr>
      </w:pPr>
    </w:p>
    <w:p w14:paraId="6D9509A8" w14:textId="0A4286E4" w:rsidR="008E3D17" w:rsidRPr="00B30905" w:rsidRDefault="2552570A"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above includes </w:t>
      </w:r>
      <w:r w:rsidR="61AA82DB" w:rsidRPr="00B30905">
        <w:rPr>
          <w:rFonts w:asciiTheme="minorHAnsi" w:hAnsiTheme="minorHAnsi" w:cstheme="minorHAnsi"/>
          <w:sz w:val="22"/>
          <w:szCs w:val="22"/>
        </w:rPr>
        <w:t xml:space="preserve">3 YOT Officers on 12-month </w:t>
      </w:r>
      <w:r w:rsidR="78C54048" w:rsidRPr="00B30905">
        <w:rPr>
          <w:rFonts w:asciiTheme="minorHAnsi" w:hAnsiTheme="minorHAnsi" w:cstheme="minorHAnsi"/>
          <w:sz w:val="22"/>
          <w:szCs w:val="22"/>
        </w:rPr>
        <w:t xml:space="preserve">recruited on </w:t>
      </w:r>
      <w:r w:rsidR="61AA82DB" w:rsidRPr="00B30905">
        <w:rPr>
          <w:rFonts w:asciiTheme="minorHAnsi" w:hAnsiTheme="minorHAnsi" w:cstheme="minorHAnsi"/>
          <w:sz w:val="22"/>
          <w:szCs w:val="22"/>
        </w:rPr>
        <w:t xml:space="preserve">fixed term contracts to deliver the Achieving Change Together – </w:t>
      </w:r>
      <w:r w:rsidR="6B21F47F" w:rsidRPr="00B30905">
        <w:rPr>
          <w:rFonts w:asciiTheme="minorHAnsi" w:hAnsiTheme="minorHAnsi" w:cstheme="minorHAnsi"/>
          <w:sz w:val="22"/>
          <w:szCs w:val="22"/>
        </w:rPr>
        <w:t>N</w:t>
      </w:r>
      <w:r w:rsidR="33120896" w:rsidRPr="00B30905">
        <w:rPr>
          <w:rFonts w:asciiTheme="minorHAnsi" w:hAnsiTheme="minorHAnsi" w:cstheme="minorHAnsi"/>
          <w:sz w:val="22"/>
          <w:szCs w:val="22"/>
        </w:rPr>
        <w:t>ow</w:t>
      </w:r>
      <w:r w:rsidR="61AA82DB" w:rsidRPr="00B30905">
        <w:rPr>
          <w:rFonts w:asciiTheme="minorHAnsi" w:hAnsiTheme="minorHAnsi" w:cstheme="minorHAnsi"/>
          <w:sz w:val="22"/>
          <w:szCs w:val="22"/>
        </w:rPr>
        <w:t xml:space="preserve"> (ACT-</w:t>
      </w:r>
      <w:r w:rsidR="6B21F47F" w:rsidRPr="00B30905">
        <w:rPr>
          <w:rFonts w:asciiTheme="minorHAnsi" w:hAnsiTheme="minorHAnsi" w:cstheme="minorHAnsi"/>
          <w:sz w:val="22"/>
          <w:szCs w:val="22"/>
        </w:rPr>
        <w:t>N</w:t>
      </w:r>
      <w:r w:rsidR="4765F2E2" w:rsidRPr="00B30905">
        <w:rPr>
          <w:rFonts w:asciiTheme="minorHAnsi" w:hAnsiTheme="minorHAnsi" w:cstheme="minorHAnsi"/>
          <w:sz w:val="22"/>
          <w:szCs w:val="22"/>
        </w:rPr>
        <w:t>ow</w:t>
      </w:r>
      <w:r w:rsidR="61AA82DB" w:rsidRPr="00B30905">
        <w:rPr>
          <w:rFonts w:asciiTheme="minorHAnsi" w:hAnsiTheme="minorHAnsi" w:cstheme="minorHAnsi"/>
          <w:sz w:val="22"/>
          <w:szCs w:val="22"/>
        </w:rPr>
        <w:t>) knife crime pilot that was launched on 3</w:t>
      </w:r>
      <w:r w:rsidR="61AA82DB" w:rsidRPr="00B30905">
        <w:rPr>
          <w:rFonts w:asciiTheme="minorHAnsi" w:hAnsiTheme="minorHAnsi" w:cstheme="minorHAnsi"/>
          <w:sz w:val="22"/>
          <w:szCs w:val="22"/>
          <w:vertAlign w:val="superscript"/>
        </w:rPr>
        <w:t>rd</w:t>
      </w:r>
      <w:r w:rsidR="61AA82DB" w:rsidRPr="00B30905">
        <w:rPr>
          <w:rFonts w:asciiTheme="minorHAnsi" w:hAnsiTheme="minorHAnsi" w:cstheme="minorHAnsi"/>
          <w:sz w:val="22"/>
          <w:szCs w:val="22"/>
        </w:rPr>
        <w:t xml:space="preserve"> January 2023 in partnership with Thames Valley Police to address knife-crime across Milton Keynes. We have recruited 1 </w:t>
      </w:r>
      <w:r w:rsidR="1D36BEEF" w:rsidRPr="00B30905">
        <w:rPr>
          <w:rFonts w:asciiTheme="minorHAnsi" w:hAnsiTheme="minorHAnsi" w:cstheme="minorHAnsi"/>
          <w:sz w:val="22"/>
          <w:szCs w:val="22"/>
        </w:rPr>
        <w:t xml:space="preserve">of these </w:t>
      </w:r>
      <w:r w:rsidR="6B21F47F" w:rsidRPr="00B30905">
        <w:rPr>
          <w:rFonts w:asciiTheme="minorHAnsi" w:hAnsiTheme="minorHAnsi" w:cstheme="minorHAnsi"/>
          <w:sz w:val="22"/>
          <w:szCs w:val="22"/>
        </w:rPr>
        <w:t>YOT Officer</w:t>
      </w:r>
      <w:r w:rsidR="667350AD" w:rsidRPr="00B30905">
        <w:rPr>
          <w:rFonts w:asciiTheme="minorHAnsi" w:hAnsiTheme="minorHAnsi" w:cstheme="minorHAnsi"/>
          <w:sz w:val="22"/>
          <w:szCs w:val="22"/>
        </w:rPr>
        <w:t>s</w:t>
      </w:r>
      <w:r w:rsidR="6B21F47F" w:rsidRPr="00B30905">
        <w:rPr>
          <w:rFonts w:asciiTheme="minorHAnsi" w:hAnsiTheme="minorHAnsi" w:cstheme="minorHAnsi"/>
          <w:sz w:val="22"/>
          <w:szCs w:val="22"/>
        </w:rPr>
        <w:t xml:space="preserve"> </w:t>
      </w:r>
      <w:r w:rsidR="61AA82DB" w:rsidRPr="00B30905">
        <w:rPr>
          <w:rFonts w:asciiTheme="minorHAnsi" w:hAnsiTheme="minorHAnsi" w:cstheme="minorHAnsi"/>
          <w:sz w:val="22"/>
          <w:szCs w:val="22"/>
        </w:rPr>
        <w:t xml:space="preserve">to 37 hours ‘core hours’ post, and the other 2 YOT Officers </w:t>
      </w:r>
      <w:r w:rsidR="7C893187" w:rsidRPr="00B30905">
        <w:rPr>
          <w:rFonts w:asciiTheme="minorHAnsi" w:hAnsiTheme="minorHAnsi" w:cstheme="minorHAnsi"/>
          <w:sz w:val="22"/>
          <w:szCs w:val="22"/>
        </w:rPr>
        <w:t xml:space="preserve">on </w:t>
      </w:r>
      <w:r w:rsidR="61AA82DB" w:rsidRPr="00B30905">
        <w:rPr>
          <w:rFonts w:asciiTheme="minorHAnsi" w:hAnsiTheme="minorHAnsi" w:cstheme="minorHAnsi"/>
          <w:sz w:val="22"/>
          <w:szCs w:val="22"/>
        </w:rPr>
        <w:t xml:space="preserve">32 </w:t>
      </w:r>
      <w:r w:rsidR="00B93AF1" w:rsidRPr="00B30905">
        <w:rPr>
          <w:rFonts w:asciiTheme="minorHAnsi" w:hAnsiTheme="minorHAnsi" w:cstheme="minorHAnsi"/>
          <w:sz w:val="22"/>
          <w:szCs w:val="22"/>
        </w:rPr>
        <w:t>hours</w:t>
      </w:r>
      <w:r w:rsidR="61AA82DB" w:rsidRPr="00B30905">
        <w:rPr>
          <w:rFonts w:asciiTheme="minorHAnsi" w:hAnsiTheme="minorHAnsi" w:cstheme="minorHAnsi"/>
          <w:sz w:val="22"/>
          <w:szCs w:val="22"/>
        </w:rPr>
        <w:t xml:space="preserve"> per week each</w:t>
      </w:r>
      <w:r w:rsidR="28F631A5" w:rsidRPr="00B30905">
        <w:rPr>
          <w:rFonts w:asciiTheme="minorHAnsi" w:hAnsiTheme="minorHAnsi" w:cstheme="minorHAnsi"/>
          <w:sz w:val="22"/>
          <w:szCs w:val="22"/>
        </w:rPr>
        <w:t>, who</w:t>
      </w:r>
      <w:r w:rsidR="61AA82DB" w:rsidRPr="00B30905">
        <w:rPr>
          <w:rFonts w:asciiTheme="minorHAnsi" w:hAnsiTheme="minorHAnsi" w:cstheme="minorHAnsi"/>
          <w:sz w:val="22"/>
          <w:szCs w:val="22"/>
        </w:rPr>
        <w:t xml:space="preserve"> will be operating mainly outside of core hours from 4pm-10pm daily and from 9am – 10pm on Saturday and Sunday so that </w:t>
      </w:r>
      <w:r w:rsidR="1DBE212A" w:rsidRPr="00B30905">
        <w:rPr>
          <w:rFonts w:asciiTheme="minorHAnsi" w:hAnsiTheme="minorHAnsi" w:cstheme="minorHAnsi"/>
          <w:sz w:val="22"/>
          <w:szCs w:val="22"/>
        </w:rPr>
        <w:t xml:space="preserve">between the 3 </w:t>
      </w:r>
      <w:r w:rsidR="61AA82DB" w:rsidRPr="00B30905">
        <w:rPr>
          <w:rFonts w:asciiTheme="minorHAnsi" w:hAnsiTheme="minorHAnsi" w:cstheme="minorHAnsi"/>
          <w:sz w:val="22"/>
          <w:szCs w:val="22"/>
        </w:rPr>
        <w:t xml:space="preserve">they can engage within 90 minutes, 7 days a week with children in Police Custody arrested for knife carrying offences. The pilot has been funded by the Office of Police and Crime Commissioner (OPCC) for 12-months. The project is managed by the Service Lead for Out of Court Disposals, Youth Diversion and Prevention and coordinated by an Acting Up (12-month opportunity) Senior YOT Officer. </w:t>
      </w:r>
    </w:p>
    <w:p w14:paraId="569ACE2D" w14:textId="77777777" w:rsidR="00BD6346" w:rsidRPr="00B30905" w:rsidRDefault="00BD6346" w:rsidP="00091F71">
      <w:pPr>
        <w:pStyle w:val="ParagraphMS"/>
        <w:numPr>
          <w:ilvl w:val="0"/>
          <w:numId w:val="0"/>
        </w:numPr>
        <w:suppressAutoHyphens/>
        <w:spacing w:line="360" w:lineRule="auto"/>
        <w:rPr>
          <w:rFonts w:asciiTheme="minorHAnsi" w:hAnsiTheme="minorHAnsi" w:cstheme="minorHAnsi"/>
          <w:sz w:val="22"/>
          <w:szCs w:val="22"/>
        </w:rPr>
      </w:pPr>
    </w:p>
    <w:p w14:paraId="25BA060C" w14:textId="207A10AB" w:rsidR="00BD6346" w:rsidRPr="00B30905" w:rsidRDefault="61AA82DB"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 A physical health provision is provided though an off-site screening process situated within the School Nursing Team, but this is currently subject to review and the identification and implementation of a more effective replacement arrangement </w:t>
      </w:r>
      <w:r w:rsidR="28D5A5EE" w:rsidRPr="00B30905">
        <w:rPr>
          <w:rFonts w:asciiTheme="minorHAnsi" w:hAnsiTheme="minorHAnsi" w:cstheme="minorHAnsi"/>
          <w:sz w:val="22"/>
          <w:szCs w:val="22"/>
        </w:rPr>
        <w:t>remains</w:t>
      </w:r>
      <w:r w:rsidRPr="00B30905">
        <w:rPr>
          <w:rFonts w:asciiTheme="minorHAnsi" w:hAnsiTheme="minorHAnsi" w:cstheme="minorHAnsi"/>
          <w:sz w:val="22"/>
          <w:szCs w:val="22"/>
        </w:rPr>
        <w:t xml:space="preserve"> a key component of the YJ Plan for the coming year.</w:t>
      </w:r>
    </w:p>
    <w:p w14:paraId="09A07143" w14:textId="5C7F9668" w:rsidR="008E3D17" w:rsidRPr="00B30905" w:rsidRDefault="61AA82DB" w:rsidP="00091F71">
      <w:pPr>
        <w:pStyle w:val="ParagraphMS"/>
        <w:numPr>
          <w:ilvl w:val="0"/>
          <w:numId w:val="0"/>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 </w:t>
      </w:r>
    </w:p>
    <w:p w14:paraId="6B25DB4C" w14:textId="403A84F6" w:rsidR="008E3D17" w:rsidRPr="00B30905" w:rsidRDefault="61AA82DB"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Volunteer Youth Offender Panel members, Youth Resilience Project Mentors and Appropriate Adults are recruited, trained, and supported by the Y</w:t>
      </w:r>
      <w:r w:rsidR="5BF0E3D4" w:rsidRPr="00B30905">
        <w:rPr>
          <w:rFonts w:asciiTheme="minorHAnsi" w:hAnsiTheme="minorHAnsi" w:cstheme="minorHAnsi"/>
          <w:sz w:val="22"/>
          <w:szCs w:val="22"/>
        </w:rPr>
        <w:t>JSS</w:t>
      </w:r>
      <w:r w:rsidRPr="00B30905">
        <w:rPr>
          <w:rFonts w:asciiTheme="minorHAnsi" w:hAnsiTheme="minorHAnsi" w:cstheme="minorHAnsi"/>
          <w:sz w:val="22"/>
          <w:szCs w:val="22"/>
        </w:rPr>
        <w:t xml:space="preserve">; the Appropriate Adults also provide support to vulnerable adults. </w:t>
      </w:r>
    </w:p>
    <w:p w14:paraId="568F5298" w14:textId="77777777" w:rsidR="00BD6346" w:rsidRPr="00B30905" w:rsidRDefault="00BD6346" w:rsidP="00091F71">
      <w:pPr>
        <w:pStyle w:val="ParagraphMS"/>
        <w:numPr>
          <w:ilvl w:val="0"/>
          <w:numId w:val="0"/>
        </w:numPr>
        <w:suppressAutoHyphens/>
        <w:spacing w:line="360" w:lineRule="auto"/>
        <w:rPr>
          <w:rFonts w:asciiTheme="minorHAnsi" w:hAnsiTheme="minorHAnsi" w:cstheme="minorHAnsi"/>
          <w:sz w:val="22"/>
          <w:szCs w:val="22"/>
        </w:rPr>
      </w:pPr>
    </w:p>
    <w:p w14:paraId="265AE926" w14:textId="3B207083" w:rsidR="008E3D17" w:rsidRPr="00B30905" w:rsidRDefault="61AA82DB"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team base in Bletchley was closed during the pandemic and was moved to the main Civic office in Central Milton Keynes and </w:t>
      </w:r>
      <w:proofErr w:type="gramStart"/>
      <w:r w:rsidRPr="00B30905">
        <w:rPr>
          <w:rFonts w:asciiTheme="minorHAnsi" w:hAnsiTheme="minorHAnsi" w:cstheme="minorHAnsi"/>
          <w:sz w:val="22"/>
          <w:szCs w:val="22"/>
        </w:rPr>
        <w:t>the majority of</w:t>
      </w:r>
      <w:proofErr w:type="gramEnd"/>
      <w:r w:rsidRPr="00B30905">
        <w:rPr>
          <w:rFonts w:asciiTheme="minorHAnsi" w:hAnsiTheme="minorHAnsi" w:cstheme="minorHAnsi"/>
          <w:sz w:val="22"/>
          <w:szCs w:val="22"/>
        </w:rPr>
        <w:t xml:space="preserve"> the staff work from this location</w:t>
      </w:r>
      <w:r w:rsidR="0E3210A2" w:rsidRPr="00B30905">
        <w:rPr>
          <w:rFonts w:asciiTheme="minorHAnsi" w:hAnsiTheme="minorHAnsi" w:cstheme="minorHAnsi"/>
          <w:sz w:val="22"/>
          <w:szCs w:val="22"/>
        </w:rPr>
        <w:t>,</w:t>
      </w:r>
      <w:r w:rsidRPr="00B30905">
        <w:rPr>
          <w:rFonts w:asciiTheme="minorHAnsi" w:hAnsiTheme="minorHAnsi" w:cstheme="minorHAnsi"/>
          <w:sz w:val="22"/>
          <w:szCs w:val="22"/>
        </w:rPr>
        <w:t xml:space="preserve"> with some working from home 1 to 2 days a week. Wider solutions for accommodation to enable greater co-location of multi-agency staff and a child </w:t>
      </w:r>
      <w:proofErr w:type="spellStart"/>
      <w:r w:rsidRPr="00B30905">
        <w:rPr>
          <w:rFonts w:asciiTheme="minorHAnsi" w:hAnsiTheme="minorHAnsi" w:cstheme="minorHAnsi"/>
          <w:sz w:val="22"/>
          <w:szCs w:val="22"/>
        </w:rPr>
        <w:t>centred</w:t>
      </w:r>
      <w:proofErr w:type="spellEnd"/>
      <w:r w:rsidRPr="00B30905">
        <w:rPr>
          <w:rFonts w:asciiTheme="minorHAnsi" w:hAnsiTheme="minorHAnsi" w:cstheme="minorHAnsi"/>
          <w:sz w:val="22"/>
          <w:szCs w:val="22"/>
        </w:rPr>
        <w:t xml:space="preserve"> safe environment in which to work directly with children have been identified and a number of these are fully in place at key locations around the city and further accommodation in Bletchley is due to become fully accessible for this purpose imminently. Additionally, other locations around the City managed by the Council and partners are available to use for contact with children and their families, with colleagues adopting the Council’s policy for flexible working.</w:t>
      </w:r>
    </w:p>
    <w:p w14:paraId="15229855" w14:textId="77777777" w:rsidR="00DD1971" w:rsidRPr="00B30905" w:rsidRDefault="00DD1971" w:rsidP="00091F71">
      <w:pPr>
        <w:pStyle w:val="ParagraphMS"/>
        <w:numPr>
          <w:ilvl w:val="0"/>
          <w:numId w:val="0"/>
        </w:numPr>
        <w:suppressAutoHyphens/>
        <w:spacing w:line="360" w:lineRule="auto"/>
        <w:rPr>
          <w:rFonts w:asciiTheme="minorHAnsi" w:hAnsiTheme="minorHAnsi" w:cstheme="minorHAnsi"/>
          <w:sz w:val="22"/>
          <w:szCs w:val="22"/>
        </w:rPr>
      </w:pPr>
    </w:p>
    <w:p w14:paraId="78A57353" w14:textId="7A7D1BAE" w:rsidR="00DD1971" w:rsidRPr="00B30905" w:rsidRDefault="1C9514F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In addition to the above</w:t>
      </w:r>
      <w:r w:rsidR="18C85954" w:rsidRPr="00B30905">
        <w:rPr>
          <w:rFonts w:asciiTheme="minorHAnsi" w:hAnsiTheme="minorHAnsi" w:cstheme="minorHAnsi"/>
          <w:sz w:val="22"/>
          <w:szCs w:val="22"/>
        </w:rPr>
        <w:t>,</w:t>
      </w:r>
      <w:r w:rsidRPr="00B30905">
        <w:rPr>
          <w:rFonts w:asciiTheme="minorHAnsi" w:hAnsiTheme="minorHAnsi" w:cstheme="minorHAnsi"/>
          <w:sz w:val="22"/>
          <w:szCs w:val="22"/>
        </w:rPr>
        <w:t xml:space="preserve"> </w:t>
      </w:r>
      <w:r w:rsidR="54DCE9CA" w:rsidRPr="00B30905">
        <w:rPr>
          <w:rFonts w:asciiTheme="minorHAnsi" w:hAnsiTheme="minorHAnsi" w:cstheme="minorHAnsi"/>
          <w:sz w:val="22"/>
          <w:szCs w:val="22"/>
        </w:rPr>
        <w:t xml:space="preserve">the integrated </w:t>
      </w:r>
      <w:r w:rsidRPr="00B30905">
        <w:rPr>
          <w:rFonts w:asciiTheme="minorHAnsi" w:hAnsiTheme="minorHAnsi" w:cstheme="minorHAnsi"/>
          <w:sz w:val="22"/>
          <w:szCs w:val="22"/>
        </w:rPr>
        <w:t xml:space="preserve">Youth Justice </w:t>
      </w:r>
      <w:r w:rsidR="2E2BC3A1" w:rsidRPr="00B30905">
        <w:rPr>
          <w:rFonts w:asciiTheme="minorHAnsi" w:hAnsiTheme="minorHAnsi" w:cstheme="minorHAnsi"/>
          <w:sz w:val="22"/>
          <w:szCs w:val="22"/>
        </w:rPr>
        <w:t xml:space="preserve">and Support </w:t>
      </w:r>
      <w:r w:rsidRPr="00B30905">
        <w:rPr>
          <w:rFonts w:asciiTheme="minorHAnsi" w:hAnsiTheme="minorHAnsi" w:cstheme="minorHAnsi"/>
          <w:sz w:val="22"/>
          <w:szCs w:val="22"/>
        </w:rPr>
        <w:t>Service in Milton Keynes benefit</w:t>
      </w:r>
      <w:r w:rsidR="4C047C16" w:rsidRPr="00B30905">
        <w:rPr>
          <w:rFonts w:asciiTheme="minorHAnsi" w:hAnsiTheme="minorHAnsi" w:cstheme="minorHAnsi"/>
          <w:sz w:val="22"/>
          <w:szCs w:val="22"/>
        </w:rPr>
        <w:t>s</w:t>
      </w:r>
      <w:r w:rsidRPr="00B30905">
        <w:rPr>
          <w:rFonts w:asciiTheme="minorHAnsi" w:hAnsiTheme="minorHAnsi" w:cstheme="minorHAnsi"/>
          <w:sz w:val="22"/>
          <w:szCs w:val="22"/>
        </w:rPr>
        <w:t xml:space="preserve"> from a more integrated approach to </w:t>
      </w:r>
      <w:proofErr w:type="spellStart"/>
      <w:r w:rsidRPr="00B30905">
        <w:rPr>
          <w:rFonts w:asciiTheme="minorHAnsi" w:hAnsiTheme="minorHAnsi" w:cstheme="minorHAnsi"/>
          <w:sz w:val="22"/>
          <w:szCs w:val="22"/>
        </w:rPr>
        <w:t>co-ordinated</w:t>
      </w:r>
      <w:proofErr w:type="spellEnd"/>
      <w:r w:rsidRPr="00B30905">
        <w:rPr>
          <w:rFonts w:asciiTheme="minorHAnsi" w:hAnsiTheme="minorHAnsi" w:cstheme="minorHAnsi"/>
          <w:sz w:val="22"/>
          <w:szCs w:val="22"/>
        </w:rPr>
        <w:t xml:space="preserve"> partnership working with colleagues in the Young People’s Drug and Alcohol </w:t>
      </w:r>
      <w:r w:rsidR="00B93AF1" w:rsidRPr="00B30905">
        <w:rPr>
          <w:rFonts w:asciiTheme="minorHAnsi" w:hAnsiTheme="minorHAnsi" w:cstheme="minorHAnsi"/>
          <w:sz w:val="22"/>
          <w:szCs w:val="22"/>
        </w:rPr>
        <w:t>team</w:t>
      </w:r>
      <w:r w:rsidRPr="00B30905">
        <w:rPr>
          <w:rFonts w:asciiTheme="minorHAnsi" w:hAnsiTheme="minorHAnsi" w:cstheme="minorHAnsi"/>
          <w:sz w:val="22"/>
          <w:szCs w:val="22"/>
        </w:rPr>
        <w:t xml:space="preserve">; the Stay Safe Team of Workers / Youth Support Workers and the multi-agency / multi-disciplinary </w:t>
      </w:r>
      <w:r w:rsidR="37073A58" w:rsidRPr="00B30905">
        <w:rPr>
          <w:rFonts w:asciiTheme="minorHAnsi" w:hAnsiTheme="minorHAnsi" w:cstheme="minorHAnsi"/>
          <w:sz w:val="22"/>
          <w:szCs w:val="22"/>
        </w:rPr>
        <w:t>Contextual Safeguarding Team</w:t>
      </w:r>
      <w:r w:rsidRPr="00B30905">
        <w:rPr>
          <w:rFonts w:asciiTheme="minorHAnsi" w:hAnsiTheme="minorHAnsi" w:cstheme="minorHAnsi"/>
          <w:sz w:val="22"/>
          <w:szCs w:val="22"/>
        </w:rPr>
        <w:t xml:space="preserve">. </w:t>
      </w:r>
      <w:proofErr w:type="gramStart"/>
      <w:r w:rsidRPr="00B30905">
        <w:rPr>
          <w:rFonts w:asciiTheme="minorHAnsi" w:hAnsiTheme="minorHAnsi" w:cstheme="minorHAnsi"/>
          <w:sz w:val="22"/>
          <w:szCs w:val="22"/>
        </w:rPr>
        <w:t>All of</w:t>
      </w:r>
      <w:proofErr w:type="gramEnd"/>
      <w:r w:rsidRPr="00B30905">
        <w:rPr>
          <w:rFonts w:asciiTheme="minorHAnsi" w:hAnsiTheme="minorHAnsi" w:cstheme="minorHAnsi"/>
          <w:sz w:val="22"/>
          <w:szCs w:val="22"/>
        </w:rPr>
        <w:t xml:space="preserve"> these teams, alongside the more integrated working with partners in Children’s Social Care, SEND and Virtual School has been strengthened by the Y</w:t>
      </w:r>
      <w:r w:rsidR="7484A90F" w:rsidRPr="00B30905">
        <w:rPr>
          <w:rFonts w:asciiTheme="minorHAnsi" w:hAnsiTheme="minorHAnsi" w:cstheme="minorHAnsi"/>
          <w:sz w:val="22"/>
          <w:szCs w:val="22"/>
        </w:rPr>
        <w:t>JSS</w:t>
      </w:r>
      <w:r w:rsidRPr="00B30905">
        <w:rPr>
          <w:rFonts w:asciiTheme="minorHAnsi" w:hAnsiTheme="minorHAnsi" w:cstheme="minorHAnsi"/>
          <w:sz w:val="22"/>
          <w:szCs w:val="22"/>
        </w:rPr>
        <w:t xml:space="preserve"> relocation to Civic Offices, </w:t>
      </w:r>
      <w:r w:rsidR="5FDB7A03" w:rsidRPr="00B30905">
        <w:rPr>
          <w:rFonts w:asciiTheme="minorHAnsi" w:hAnsiTheme="minorHAnsi" w:cstheme="minorHAnsi"/>
          <w:sz w:val="22"/>
          <w:szCs w:val="22"/>
        </w:rPr>
        <w:t xml:space="preserve">and the imminent co-location with TVP </w:t>
      </w:r>
      <w:r w:rsidR="359B6A90" w:rsidRPr="00B30905">
        <w:rPr>
          <w:rFonts w:asciiTheme="minorHAnsi" w:hAnsiTheme="minorHAnsi" w:cstheme="minorHAnsi"/>
          <w:sz w:val="22"/>
          <w:szCs w:val="22"/>
        </w:rPr>
        <w:t xml:space="preserve">Problem </w:t>
      </w:r>
      <w:r w:rsidR="5FDB7A03" w:rsidRPr="00B30905">
        <w:rPr>
          <w:rFonts w:asciiTheme="minorHAnsi" w:hAnsiTheme="minorHAnsi" w:cstheme="minorHAnsi"/>
          <w:sz w:val="22"/>
          <w:szCs w:val="22"/>
        </w:rPr>
        <w:t>Solving Team</w:t>
      </w:r>
      <w:r w:rsidR="005262BE" w:rsidRPr="00B30905">
        <w:rPr>
          <w:rFonts w:asciiTheme="minorHAnsi" w:hAnsiTheme="minorHAnsi" w:cstheme="minorHAnsi"/>
          <w:sz w:val="22"/>
          <w:szCs w:val="22"/>
        </w:rPr>
        <w:t>.</w:t>
      </w:r>
      <w:r w:rsidR="50685E42" w:rsidRPr="00B30905">
        <w:rPr>
          <w:rFonts w:asciiTheme="minorHAnsi" w:hAnsiTheme="minorHAnsi" w:cstheme="minorHAnsi"/>
          <w:sz w:val="22"/>
          <w:szCs w:val="22"/>
        </w:rPr>
        <w:t xml:space="preserve"> </w:t>
      </w:r>
    </w:p>
    <w:p w14:paraId="2B580D14" w14:textId="7A7D1BAE" w:rsidR="006F15A7" w:rsidRPr="00B30905" w:rsidRDefault="006F15A7" w:rsidP="006F15A7">
      <w:pPr>
        <w:pStyle w:val="ParagraphMS"/>
        <w:numPr>
          <w:ilvl w:val="0"/>
          <w:numId w:val="0"/>
        </w:numPr>
        <w:suppressAutoHyphens/>
        <w:spacing w:line="360" w:lineRule="auto"/>
        <w:rPr>
          <w:rFonts w:asciiTheme="minorHAnsi" w:hAnsiTheme="minorHAnsi" w:cstheme="minorHAnsi"/>
          <w:sz w:val="22"/>
          <w:szCs w:val="22"/>
        </w:rPr>
      </w:pPr>
    </w:p>
    <w:p w14:paraId="382EE34A" w14:textId="0DC921E3" w:rsidR="008E3D17" w:rsidRPr="00B30905" w:rsidRDefault="61AA82DB"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The Youth Justice Grant, alongside partner contributions, both in staffing and financial, enable us to deliver the activities and services that contribute to the aims and outcomes of the plan. The benefits and impact of these services are evidenced by the KPI outcomes achieved and documented, alongside further commentary around these services and their direct and indirect benefits that are refenced and illustrated throughout this plan.</w:t>
      </w:r>
    </w:p>
    <w:p w14:paraId="04F41A99" w14:textId="2C14BD02" w:rsidR="008E3D17" w:rsidRPr="00B30905" w:rsidRDefault="008E3D17" w:rsidP="00091F71">
      <w:pPr>
        <w:suppressAutoHyphens/>
        <w:autoSpaceDN/>
        <w:spacing w:beforeLines="120" w:before="288" w:afterLines="120" w:after="288" w:line="360" w:lineRule="auto"/>
        <w:jc w:val="left"/>
        <w:textAlignment w:val="auto"/>
        <w:rPr>
          <w:rFonts w:asciiTheme="minorHAnsi" w:eastAsia="Arial" w:hAnsiTheme="minorHAnsi" w:cstheme="minorHAnsi"/>
          <w:b/>
          <w:sz w:val="22"/>
          <w:szCs w:val="22"/>
        </w:rPr>
      </w:pPr>
      <w:r w:rsidRPr="00B30905">
        <w:rPr>
          <w:rFonts w:asciiTheme="minorHAnsi" w:eastAsia="Arial" w:hAnsiTheme="minorHAnsi" w:cstheme="minorHAnsi"/>
          <w:b/>
          <w:sz w:val="22"/>
          <w:szCs w:val="22"/>
        </w:rPr>
        <w:t>A summary of activities provided for and on behalf of the Y</w:t>
      </w:r>
      <w:r w:rsidR="0069659D" w:rsidRPr="00B30905">
        <w:rPr>
          <w:rFonts w:asciiTheme="minorHAnsi" w:eastAsia="Arial" w:hAnsiTheme="minorHAnsi" w:cstheme="minorHAnsi"/>
          <w:b/>
          <w:sz w:val="22"/>
          <w:szCs w:val="22"/>
        </w:rPr>
        <w:t>JSS</w:t>
      </w:r>
      <w:r w:rsidRPr="00B30905">
        <w:rPr>
          <w:rFonts w:asciiTheme="minorHAnsi" w:eastAsia="Arial" w:hAnsiTheme="minorHAnsi" w:cstheme="minorHAnsi"/>
          <w:b/>
          <w:sz w:val="22"/>
          <w:szCs w:val="22"/>
        </w:rPr>
        <w:t xml:space="preserve"> are:</w:t>
      </w:r>
    </w:p>
    <w:p w14:paraId="14F97761" w14:textId="6233091D" w:rsidR="008E3D17" w:rsidRPr="00B30905" w:rsidRDefault="008E3D17" w:rsidP="00091F71">
      <w:pPr>
        <w:pStyle w:val="ParagraphMS"/>
        <w:numPr>
          <w:ilvl w:val="0"/>
          <w:numId w:val="15"/>
        </w:numPr>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Youth Diversion and Prevention</w:t>
      </w:r>
      <w:r w:rsidRPr="00B30905">
        <w:rPr>
          <w:rFonts w:asciiTheme="minorHAnsi" w:hAnsiTheme="minorHAnsi" w:cstheme="minorHAnsi"/>
          <w:sz w:val="22"/>
          <w:szCs w:val="22"/>
        </w:rPr>
        <w:t xml:space="preserve"> - “Early Support Project” The ESP offers children and young people early support and intervention including prevention work to reduce the likelihood of the child or young person becoming known to the formal Youth Justice System, targeted prevention for children and young people that have accessed the formal Youth Justice System previously, yet require further support, and diversionary work for young people who had some low-level and informal Police contact. The ESP service offer includes th</w:t>
      </w:r>
      <w:r w:rsidR="003E78D9" w:rsidRPr="00B30905">
        <w:rPr>
          <w:rFonts w:asciiTheme="minorHAnsi" w:hAnsiTheme="minorHAnsi" w:cstheme="minorHAnsi"/>
          <w:sz w:val="22"/>
          <w:szCs w:val="22"/>
        </w:rPr>
        <w:t>e P</w:t>
      </w:r>
      <w:r w:rsidRPr="00B30905">
        <w:rPr>
          <w:rFonts w:asciiTheme="minorHAnsi" w:hAnsiTheme="minorHAnsi" w:cstheme="minorHAnsi"/>
          <w:sz w:val="22"/>
          <w:szCs w:val="22"/>
        </w:rPr>
        <w:t xml:space="preserve">romoting Reintegration and Reducing Exclusions (PRRE) Speech and Language Therapy project in primary and secondary schools.  Our offending rate is 2.66% (rolling period over 2 years) and our </w:t>
      </w:r>
      <w:r w:rsidR="13A1ADC2" w:rsidRPr="00B30905">
        <w:rPr>
          <w:rFonts w:asciiTheme="minorHAnsi" w:hAnsiTheme="minorHAnsi" w:cstheme="minorHAnsi"/>
          <w:sz w:val="22"/>
          <w:szCs w:val="22"/>
        </w:rPr>
        <w:t>previous</w:t>
      </w:r>
      <w:r w:rsidRPr="00B30905">
        <w:rPr>
          <w:rFonts w:asciiTheme="minorHAnsi" w:hAnsiTheme="minorHAnsi" w:cstheme="minorHAnsi"/>
          <w:sz w:val="22"/>
          <w:szCs w:val="22"/>
        </w:rPr>
        <w:t xml:space="preserve"> published First Time Entrants (FTE) rate </w:t>
      </w:r>
      <w:r w:rsidR="7E74C9C6" w:rsidRPr="00B30905">
        <w:rPr>
          <w:rFonts w:asciiTheme="minorHAnsi" w:hAnsiTheme="minorHAnsi" w:cstheme="minorHAnsi"/>
          <w:sz w:val="22"/>
          <w:szCs w:val="22"/>
        </w:rPr>
        <w:t xml:space="preserve">for Oct 2021 – </w:t>
      </w:r>
      <w:r w:rsidR="1E4A3BA3" w:rsidRPr="00B30905">
        <w:rPr>
          <w:rFonts w:asciiTheme="minorHAnsi" w:hAnsiTheme="minorHAnsi" w:cstheme="minorHAnsi"/>
          <w:sz w:val="22"/>
          <w:szCs w:val="22"/>
        </w:rPr>
        <w:t>Sept 2022</w:t>
      </w:r>
      <w:r w:rsidR="7E74C9C6" w:rsidRPr="00B30905">
        <w:rPr>
          <w:rFonts w:asciiTheme="minorHAnsi" w:hAnsiTheme="minorHAnsi" w:cstheme="minorHAnsi"/>
          <w:sz w:val="22"/>
          <w:szCs w:val="22"/>
        </w:rPr>
        <w:t xml:space="preserve"> wa</w:t>
      </w:r>
      <w:r w:rsidR="373717DE" w:rsidRPr="00B30905">
        <w:rPr>
          <w:rFonts w:asciiTheme="minorHAnsi" w:hAnsiTheme="minorHAnsi" w:cstheme="minorHAnsi"/>
          <w:sz w:val="22"/>
          <w:szCs w:val="22"/>
        </w:rPr>
        <w:t>s</w:t>
      </w:r>
      <w:r w:rsidRPr="00B30905">
        <w:rPr>
          <w:rFonts w:asciiTheme="minorHAnsi" w:hAnsiTheme="minorHAnsi" w:cstheme="minorHAnsi"/>
          <w:sz w:val="22"/>
          <w:szCs w:val="22"/>
        </w:rPr>
        <w:t xml:space="preserve"> 128 per 100,00</w:t>
      </w:r>
      <w:r w:rsidR="6036D101" w:rsidRPr="00B30905">
        <w:rPr>
          <w:rFonts w:asciiTheme="minorHAnsi" w:hAnsiTheme="minorHAnsi" w:cstheme="minorHAnsi"/>
          <w:sz w:val="22"/>
          <w:szCs w:val="22"/>
        </w:rPr>
        <w:t xml:space="preserve"> </w:t>
      </w:r>
      <w:r w:rsidR="4814ECD2" w:rsidRPr="00B30905">
        <w:rPr>
          <w:rFonts w:asciiTheme="minorHAnsi" w:hAnsiTheme="minorHAnsi" w:cstheme="minorHAnsi"/>
          <w:sz w:val="22"/>
          <w:szCs w:val="22"/>
        </w:rPr>
        <w:t>however we have experienced a sudden upturn following the additional quarters data with the figure rising</w:t>
      </w:r>
      <w:r w:rsidRPr="00B30905">
        <w:rPr>
          <w:rFonts w:asciiTheme="minorHAnsi" w:hAnsiTheme="minorHAnsi" w:cstheme="minorHAnsi"/>
          <w:sz w:val="22"/>
          <w:szCs w:val="22"/>
        </w:rPr>
        <w:t xml:space="preserve"> to </w:t>
      </w:r>
      <w:r w:rsidR="4814ECD2" w:rsidRPr="00B30905">
        <w:rPr>
          <w:rFonts w:asciiTheme="minorHAnsi" w:hAnsiTheme="minorHAnsi" w:cstheme="minorHAnsi"/>
          <w:sz w:val="22"/>
          <w:szCs w:val="22"/>
        </w:rPr>
        <w:t>172</w:t>
      </w:r>
      <w:r w:rsidRPr="00B30905">
        <w:rPr>
          <w:rFonts w:asciiTheme="minorHAnsi" w:hAnsiTheme="minorHAnsi" w:cstheme="minorHAnsi"/>
          <w:sz w:val="22"/>
          <w:szCs w:val="22"/>
        </w:rPr>
        <w:t xml:space="preserve"> per 100,000</w:t>
      </w:r>
      <w:r w:rsidR="4814ECD2" w:rsidRPr="00B30905">
        <w:rPr>
          <w:rFonts w:asciiTheme="minorHAnsi" w:hAnsiTheme="minorHAnsi" w:cstheme="minorHAnsi"/>
          <w:sz w:val="22"/>
          <w:szCs w:val="22"/>
        </w:rPr>
        <w:t xml:space="preserve"> for Jan 2021</w:t>
      </w:r>
      <w:r w:rsidR="15361A49" w:rsidRPr="00B30905">
        <w:rPr>
          <w:rFonts w:asciiTheme="minorHAnsi" w:hAnsiTheme="minorHAnsi" w:cstheme="minorHAnsi"/>
          <w:sz w:val="22"/>
          <w:szCs w:val="22"/>
        </w:rPr>
        <w:t xml:space="preserve"> – Dec 2022</w:t>
      </w:r>
      <w:r w:rsidR="373717DE" w:rsidRPr="00B30905">
        <w:rPr>
          <w:rFonts w:asciiTheme="minorHAnsi" w:hAnsiTheme="minorHAnsi" w:cstheme="minorHAnsi"/>
          <w:sz w:val="22"/>
          <w:szCs w:val="22"/>
        </w:rPr>
        <w:t>.</w:t>
      </w:r>
      <w:r w:rsidR="29FACB11" w:rsidRPr="00B30905">
        <w:rPr>
          <w:rFonts w:asciiTheme="minorHAnsi" w:hAnsiTheme="minorHAnsi" w:cstheme="minorHAnsi"/>
          <w:sz w:val="22"/>
          <w:szCs w:val="22"/>
        </w:rPr>
        <w:t xml:space="preserve"> A combination of current</w:t>
      </w:r>
      <w:r w:rsidR="64DAC729" w:rsidRPr="00B30905">
        <w:rPr>
          <w:rFonts w:asciiTheme="minorHAnsi" w:hAnsiTheme="minorHAnsi" w:cstheme="minorHAnsi"/>
          <w:sz w:val="22"/>
          <w:szCs w:val="22"/>
        </w:rPr>
        <w:t xml:space="preserve"> offending</w:t>
      </w:r>
      <w:r w:rsidR="29FACB11" w:rsidRPr="00B30905">
        <w:rPr>
          <w:rFonts w:asciiTheme="minorHAnsi" w:hAnsiTheme="minorHAnsi" w:cstheme="minorHAnsi"/>
          <w:sz w:val="22"/>
          <w:szCs w:val="22"/>
        </w:rPr>
        <w:t xml:space="preserve"> levels</w:t>
      </w:r>
      <w:r w:rsidR="2E1D18B2" w:rsidRPr="00B30905">
        <w:rPr>
          <w:rFonts w:asciiTheme="minorHAnsi" w:hAnsiTheme="minorHAnsi" w:cstheme="minorHAnsi"/>
          <w:sz w:val="22"/>
          <w:szCs w:val="22"/>
        </w:rPr>
        <w:t>,</w:t>
      </w:r>
      <w:r w:rsidR="29FACB11" w:rsidRPr="00B30905">
        <w:rPr>
          <w:rFonts w:asciiTheme="minorHAnsi" w:hAnsiTheme="minorHAnsi" w:cstheme="minorHAnsi"/>
          <w:sz w:val="22"/>
          <w:szCs w:val="22"/>
        </w:rPr>
        <w:t xml:space="preserve"> </w:t>
      </w:r>
      <w:r w:rsidR="6B65462B" w:rsidRPr="00B30905">
        <w:rPr>
          <w:rFonts w:asciiTheme="minorHAnsi" w:hAnsiTheme="minorHAnsi" w:cstheme="minorHAnsi"/>
          <w:sz w:val="22"/>
          <w:szCs w:val="22"/>
        </w:rPr>
        <w:t>which have been increasing</w:t>
      </w:r>
      <w:r w:rsidR="3F157F53" w:rsidRPr="00B30905">
        <w:rPr>
          <w:rFonts w:asciiTheme="minorHAnsi" w:hAnsiTheme="minorHAnsi" w:cstheme="minorHAnsi"/>
          <w:sz w:val="22"/>
          <w:szCs w:val="22"/>
        </w:rPr>
        <w:t>,</w:t>
      </w:r>
      <w:r w:rsidR="6B65462B" w:rsidRPr="00B30905">
        <w:rPr>
          <w:rFonts w:asciiTheme="minorHAnsi" w:hAnsiTheme="minorHAnsi" w:cstheme="minorHAnsi"/>
          <w:sz w:val="22"/>
          <w:szCs w:val="22"/>
        </w:rPr>
        <w:t xml:space="preserve"> being progressed more swiftly, </w:t>
      </w:r>
      <w:r w:rsidR="29FACB11" w:rsidRPr="00B30905">
        <w:rPr>
          <w:rFonts w:asciiTheme="minorHAnsi" w:hAnsiTheme="minorHAnsi" w:cstheme="minorHAnsi"/>
          <w:sz w:val="22"/>
          <w:szCs w:val="22"/>
        </w:rPr>
        <w:t xml:space="preserve">combined with a </w:t>
      </w:r>
      <w:r w:rsidR="0B8E860B" w:rsidRPr="00B30905">
        <w:rPr>
          <w:rFonts w:asciiTheme="minorHAnsi" w:hAnsiTheme="minorHAnsi" w:cstheme="minorHAnsi"/>
          <w:sz w:val="22"/>
          <w:szCs w:val="22"/>
        </w:rPr>
        <w:t xml:space="preserve">concerted </w:t>
      </w:r>
      <w:r w:rsidR="29FACB11" w:rsidRPr="00B30905">
        <w:rPr>
          <w:rFonts w:asciiTheme="minorHAnsi" w:hAnsiTheme="minorHAnsi" w:cstheme="minorHAnsi"/>
          <w:sz w:val="22"/>
          <w:szCs w:val="22"/>
        </w:rPr>
        <w:t xml:space="preserve">drive to clear </w:t>
      </w:r>
      <w:r w:rsidR="000E7E53" w:rsidRPr="00B30905">
        <w:rPr>
          <w:rFonts w:asciiTheme="minorHAnsi" w:hAnsiTheme="minorHAnsi" w:cstheme="minorHAnsi"/>
          <w:sz w:val="22"/>
          <w:szCs w:val="22"/>
        </w:rPr>
        <w:t>any</w:t>
      </w:r>
      <w:r w:rsidR="29FACB11" w:rsidRPr="00B30905">
        <w:rPr>
          <w:rFonts w:asciiTheme="minorHAnsi" w:hAnsiTheme="minorHAnsi" w:cstheme="minorHAnsi"/>
          <w:sz w:val="22"/>
          <w:szCs w:val="22"/>
        </w:rPr>
        <w:t xml:space="preserve"> backlog </w:t>
      </w:r>
      <w:r w:rsidR="00CD2E1D" w:rsidRPr="00B30905">
        <w:rPr>
          <w:rFonts w:asciiTheme="minorHAnsi" w:hAnsiTheme="minorHAnsi" w:cstheme="minorHAnsi"/>
          <w:sz w:val="22"/>
          <w:szCs w:val="22"/>
        </w:rPr>
        <w:t>within</w:t>
      </w:r>
      <w:r w:rsidR="29FACB11" w:rsidRPr="00B30905">
        <w:rPr>
          <w:rFonts w:asciiTheme="minorHAnsi" w:hAnsiTheme="minorHAnsi" w:cstheme="minorHAnsi"/>
          <w:sz w:val="22"/>
          <w:szCs w:val="22"/>
        </w:rPr>
        <w:t xml:space="preserve"> the system. </w:t>
      </w:r>
    </w:p>
    <w:p w14:paraId="61843A29" w14:textId="77777777" w:rsidR="002D3420" w:rsidRPr="00B30905" w:rsidRDefault="002D3420" w:rsidP="00091F71">
      <w:pPr>
        <w:pStyle w:val="ParagraphMS"/>
        <w:numPr>
          <w:ilvl w:val="0"/>
          <w:numId w:val="0"/>
        </w:numPr>
        <w:suppressAutoHyphens/>
        <w:spacing w:line="360" w:lineRule="auto"/>
        <w:ind w:left="360"/>
        <w:rPr>
          <w:rFonts w:asciiTheme="minorHAnsi" w:hAnsiTheme="minorHAnsi" w:cstheme="minorHAnsi"/>
          <w:sz w:val="22"/>
          <w:szCs w:val="22"/>
        </w:rPr>
      </w:pPr>
    </w:p>
    <w:p w14:paraId="41657085" w14:textId="62C0C129" w:rsidR="008E3D17" w:rsidRPr="00B30905" w:rsidRDefault="008E3D17" w:rsidP="00091F71">
      <w:pPr>
        <w:pStyle w:val="ParagraphMS"/>
        <w:numPr>
          <w:ilvl w:val="0"/>
          <w:numId w:val="15"/>
        </w:numPr>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Turnaround</w:t>
      </w:r>
      <w:r w:rsidRPr="00B30905">
        <w:rPr>
          <w:rFonts w:asciiTheme="minorHAnsi" w:hAnsiTheme="minorHAnsi" w:cstheme="minorHAnsi"/>
          <w:sz w:val="22"/>
          <w:szCs w:val="22"/>
        </w:rPr>
        <w:t xml:space="preserve"> - We have identified Turnaround eligible young people that hav</w:t>
      </w:r>
      <w:r w:rsidR="003E78D9" w:rsidRPr="00B30905">
        <w:rPr>
          <w:rFonts w:asciiTheme="minorHAnsi" w:hAnsiTheme="minorHAnsi" w:cstheme="minorHAnsi"/>
          <w:sz w:val="22"/>
          <w:szCs w:val="22"/>
        </w:rPr>
        <w:t xml:space="preserve">e </w:t>
      </w:r>
      <w:r w:rsidRPr="00B30905">
        <w:rPr>
          <w:rFonts w:asciiTheme="minorHAnsi" w:hAnsiTheme="minorHAnsi" w:cstheme="minorHAnsi"/>
          <w:sz w:val="22"/>
          <w:szCs w:val="22"/>
        </w:rPr>
        <w:t>been offered the Early Support Project (ESP) or have been offered our knife-crime pilot with Thames Valley Police, Achieving Change Together-</w:t>
      </w:r>
      <w:r w:rsidR="373717DE" w:rsidRPr="00B30905">
        <w:rPr>
          <w:rFonts w:asciiTheme="minorHAnsi" w:hAnsiTheme="minorHAnsi" w:cstheme="minorHAnsi"/>
          <w:sz w:val="22"/>
          <w:szCs w:val="22"/>
        </w:rPr>
        <w:t>N</w:t>
      </w:r>
      <w:r w:rsidR="3F13354D" w:rsidRPr="00B30905">
        <w:rPr>
          <w:rFonts w:asciiTheme="minorHAnsi" w:hAnsiTheme="minorHAnsi" w:cstheme="minorHAnsi"/>
          <w:sz w:val="22"/>
          <w:szCs w:val="22"/>
        </w:rPr>
        <w:t>ow</w:t>
      </w:r>
      <w:r w:rsidRPr="00B30905">
        <w:rPr>
          <w:rFonts w:asciiTheme="minorHAnsi" w:hAnsiTheme="minorHAnsi" w:cstheme="minorHAnsi"/>
          <w:sz w:val="22"/>
          <w:szCs w:val="22"/>
        </w:rPr>
        <w:t xml:space="preserve"> (ACT-</w:t>
      </w:r>
      <w:r w:rsidR="373717DE" w:rsidRPr="00B30905">
        <w:rPr>
          <w:rFonts w:asciiTheme="minorHAnsi" w:hAnsiTheme="minorHAnsi" w:cstheme="minorHAnsi"/>
          <w:sz w:val="22"/>
          <w:szCs w:val="22"/>
        </w:rPr>
        <w:t>N</w:t>
      </w:r>
      <w:r w:rsidR="01F62FA1" w:rsidRPr="00B30905">
        <w:rPr>
          <w:rFonts w:asciiTheme="minorHAnsi" w:hAnsiTheme="minorHAnsi" w:cstheme="minorHAnsi"/>
          <w:sz w:val="22"/>
          <w:szCs w:val="22"/>
        </w:rPr>
        <w:t>ow</w:t>
      </w:r>
      <w:r w:rsidRPr="00B30905">
        <w:rPr>
          <w:rFonts w:asciiTheme="minorHAnsi" w:hAnsiTheme="minorHAnsi" w:cstheme="minorHAnsi"/>
          <w:sz w:val="22"/>
          <w:szCs w:val="22"/>
        </w:rPr>
        <w:t xml:space="preserve">) since the launch of Turnaround at the beginning of December 2022.  There are specific criteria that must be met for eligibility. We have submitted our data for the first quarter, and we have met our expected engagement target. We remain on track to be able to meet the engagement target for children eligible for Turnaround this financial year. The </w:t>
      </w:r>
      <w:r w:rsidRPr="00B30905">
        <w:rPr>
          <w:rFonts w:asciiTheme="minorHAnsi" w:hAnsiTheme="minorHAnsi" w:cstheme="minorHAnsi"/>
          <w:sz w:val="22"/>
          <w:szCs w:val="22"/>
        </w:rPr>
        <w:lastRenderedPageBreak/>
        <w:t xml:space="preserve">Milton Keynes Early Support Project (ESP) has been cited as a model of effective practice and commended as a model for other youth justice teams to follow by the Ministry of Justice in their updated guidance around the use of Turnaround funding. </w:t>
      </w:r>
    </w:p>
    <w:p w14:paraId="3B4C6C9A" w14:textId="77777777" w:rsidR="002D3420" w:rsidRPr="00B30905" w:rsidRDefault="002D3420" w:rsidP="00091F71">
      <w:pPr>
        <w:pStyle w:val="ParagraphMS"/>
        <w:numPr>
          <w:ilvl w:val="0"/>
          <w:numId w:val="0"/>
        </w:numPr>
        <w:suppressAutoHyphens/>
        <w:spacing w:line="360" w:lineRule="auto"/>
        <w:rPr>
          <w:rFonts w:asciiTheme="minorHAnsi" w:hAnsiTheme="minorHAnsi" w:cstheme="minorHAnsi"/>
          <w:sz w:val="22"/>
          <w:szCs w:val="22"/>
        </w:rPr>
      </w:pPr>
    </w:p>
    <w:p w14:paraId="6B9A8591" w14:textId="75EDA826" w:rsidR="008E3D17" w:rsidRPr="00B30905" w:rsidRDefault="008E3D17" w:rsidP="00091F71">
      <w:pPr>
        <w:pStyle w:val="ParagraphMS"/>
        <w:numPr>
          <w:ilvl w:val="0"/>
          <w:numId w:val="15"/>
        </w:numPr>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Achieving Change Together</w:t>
      </w:r>
      <w:r w:rsidRPr="00B30905">
        <w:rPr>
          <w:rFonts w:asciiTheme="minorHAnsi" w:hAnsiTheme="minorHAnsi" w:cstheme="minorHAnsi"/>
          <w:sz w:val="22"/>
          <w:szCs w:val="22"/>
        </w:rPr>
        <w:t xml:space="preserve"> – </w:t>
      </w:r>
      <w:r w:rsidR="373717DE" w:rsidRPr="00B30905">
        <w:rPr>
          <w:rFonts w:asciiTheme="minorHAnsi" w:hAnsiTheme="minorHAnsi" w:cstheme="minorHAnsi"/>
          <w:sz w:val="22"/>
          <w:szCs w:val="22"/>
        </w:rPr>
        <w:t>N</w:t>
      </w:r>
      <w:r w:rsidR="7B85DE11" w:rsidRPr="00B30905">
        <w:rPr>
          <w:rFonts w:asciiTheme="minorHAnsi" w:hAnsiTheme="minorHAnsi" w:cstheme="minorHAnsi"/>
          <w:sz w:val="22"/>
          <w:szCs w:val="22"/>
        </w:rPr>
        <w:t>ow</w:t>
      </w:r>
      <w:r w:rsidRPr="00B30905">
        <w:rPr>
          <w:rFonts w:asciiTheme="minorHAnsi" w:hAnsiTheme="minorHAnsi" w:cstheme="minorHAnsi"/>
          <w:sz w:val="22"/>
          <w:szCs w:val="22"/>
        </w:rPr>
        <w:t xml:space="preserve"> (ACT-</w:t>
      </w:r>
      <w:r w:rsidR="373717DE" w:rsidRPr="00B30905">
        <w:rPr>
          <w:rFonts w:asciiTheme="minorHAnsi" w:hAnsiTheme="minorHAnsi" w:cstheme="minorHAnsi"/>
          <w:sz w:val="22"/>
          <w:szCs w:val="22"/>
        </w:rPr>
        <w:t>N</w:t>
      </w:r>
      <w:r w:rsidR="594D2AAE" w:rsidRPr="00B30905">
        <w:rPr>
          <w:rFonts w:asciiTheme="minorHAnsi" w:hAnsiTheme="minorHAnsi" w:cstheme="minorHAnsi"/>
          <w:sz w:val="22"/>
          <w:szCs w:val="22"/>
        </w:rPr>
        <w:t>ow</w:t>
      </w:r>
      <w:r w:rsidRPr="00B30905">
        <w:rPr>
          <w:rFonts w:asciiTheme="minorHAnsi" w:hAnsiTheme="minorHAnsi" w:cstheme="minorHAnsi"/>
          <w:sz w:val="22"/>
          <w:szCs w:val="22"/>
        </w:rPr>
        <w:t>) - The youth element (Phas</w:t>
      </w:r>
      <w:r w:rsidR="003E78D9" w:rsidRPr="00B30905">
        <w:rPr>
          <w:rFonts w:asciiTheme="minorHAnsi" w:hAnsiTheme="minorHAnsi" w:cstheme="minorHAnsi"/>
          <w:sz w:val="22"/>
          <w:szCs w:val="22"/>
        </w:rPr>
        <w:t xml:space="preserve">e </w:t>
      </w:r>
      <w:r w:rsidRPr="00B30905">
        <w:rPr>
          <w:rFonts w:asciiTheme="minorHAnsi" w:hAnsiTheme="minorHAnsi" w:cstheme="minorHAnsi"/>
          <w:sz w:val="22"/>
          <w:szCs w:val="22"/>
        </w:rPr>
        <w:t>3) of the multi-agency Op Deter approach to tackle knife-related violence and homicides in Milton Keynes commenced on 3rd January 2023. Since that time, the commitment for us to respond to young people within Police custody for knife-enabled offending within 90 minutes and to offer these young people the opportunity to engage with the ACT-</w:t>
      </w:r>
      <w:r w:rsidR="373717DE" w:rsidRPr="00B30905">
        <w:rPr>
          <w:rFonts w:asciiTheme="minorHAnsi" w:hAnsiTheme="minorHAnsi" w:cstheme="minorHAnsi"/>
          <w:sz w:val="22"/>
          <w:szCs w:val="22"/>
        </w:rPr>
        <w:t>N</w:t>
      </w:r>
      <w:r w:rsidR="42FE8747" w:rsidRPr="00B30905">
        <w:rPr>
          <w:rFonts w:asciiTheme="minorHAnsi" w:hAnsiTheme="minorHAnsi" w:cstheme="minorHAnsi"/>
          <w:sz w:val="22"/>
          <w:szCs w:val="22"/>
        </w:rPr>
        <w:t>ow</w:t>
      </w:r>
      <w:r w:rsidRPr="00B30905">
        <w:rPr>
          <w:rFonts w:asciiTheme="minorHAnsi" w:hAnsiTheme="minorHAnsi" w:cstheme="minorHAnsi"/>
          <w:sz w:val="22"/>
          <w:szCs w:val="22"/>
        </w:rPr>
        <w:t xml:space="preserve"> project, with a follow up appointment within 48 hours has been broadly met. It has been a continuous learning process with both the scheme and the methodology evolving as we identify and resolve new challenges (children arrested from other areas; children arrested who are on current interventions; lack of notification to YJSS when young person is in custody </w:t>
      </w:r>
      <w:proofErr w:type="spellStart"/>
      <w:r w:rsidRPr="00B30905">
        <w:rPr>
          <w:rFonts w:asciiTheme="minorHAnsi" w:hAnsiTheme="minorHAnsi" w:cstheme="minorHAnsi"/>
          <w:sz w:val="22"/>
          <w:szCs w:val="22"/>
        </w:rPr>
        <w:t>etc</w:t>
      </w:r>
      <w:proofErr w:type="spellEnd"/>
      <w:r w:rsidRPr="00B30905">
        <w:rPr>
          <w:rFonts w:asciiTheme="minorHAnsi" w:hAnsiTheme="minorHAnsi" w:cstheme="minorHAnsi"/>
          <w:sz w:val="22"/>
          <w:szCs w:val="22"/>
        </w:rPr>
        <w:t>). ACT-</w:t>
      </w:r>
      <w:r w:rsidR="373717DE" w:rsidRPr="00B30905">
        <w:rPr>
          <w:rFonts w:asciiTheme="minorHAnsi" w:hAnsiTheme="minorHAnsi" w:cstheme="minorHAnsi"/>
          <w:sz w:val="22"/>
          <w:szCs w:val="22"/>
        </w:rPr>
        <w:t>N</w:t>
      </w:r>
      <w:r w:rsidR="6D75AE71" w:rsidRPr="00B30905">
        <w:rPr>
          <w:rFonts w:asciiTheme="minorHAnsi" w:hAnsiTheme="minorHAnsi" w:cstheme="minorHAnsi"/>
          <w:sz w:val="22"/>
          <w:szCs w:val="22"/>
        </w:rPr>
        <w:t>ow</w:t>
      </w:r>
      <w:r w:rsidRPr="00B30905">
        <w:rPr>
          <w:rFonts w:asciiTheme="minorHAnsi" w:hAnsiTheme="minorHAnsi" w:cstheme="minorHAnsi"/>
          <w:sz w:val="22"/>
          <w:szCs w:val="22"/>
        </w:rPr>
        <w:t xml:space="preserve"> comes under the broader scope of our Early Support Project (ESP) and since its launch in January, we have responded to over </w:t>
      </w:r>
      <w:r w:rsidR="5EAFCBE3" w:rsidRPr="00B30905">
        <w:rPr>
          <w:rFonts w:asciiTheme="minorHAnsi" w:hAnsiTheme="minorHAnsi" w:cstheme="minorHAnsi"/>
          <w:sz w:val="22"/>
          <w:szCs w:val="22"/>
        </w:rPr>
        <w:t>42</w:t>
      </w:r>
      <w:r w:rsidRPr="00B30905">
        <w:rPr>
          <w:rFonts w:asciiTheme="minorHAnsi" w:hAnsiTheme="minorHAnsi" w:cstheme="minorHAnsi"/>
          <w:sz w:val="22"/>
          <w:szCs w:val="22"/>
        </w:rPr>
        <w:t xml:space="preserve"> young people in Police custody for knife-enabled offending.</w:t>
      </w:r>
    </w:p>
    <w:p w14:paraId="1C87E63D" w14:textId="77777777" w:rsidR="002D3420" w:rsidRPr="00B30905" w:rsidRDefault="002D3420" w:rsidP="00091F71">
      <w:pPr>
        <w:pStyle w:val="ParagraphMS"/>
        <w:numPr>
          <w:ilvl w:val="0"/>
          <w:numId w:val="0"/>
        </w:numPr>
        <w:suppressAutoHyphens/>
        <w:spacing w:line="360" w:lineRule="auto"/>
        <w:rPr>
          <w:rFonts w:asciiTheme="minorHAnsi" w:hAnsiTheme="minorHAnsi" w:cstheme="minorHAnsi"/>
          <w:sz w:val="22"/>
          <w:szCs w:val="22"/>
        </w:rPr>
      </w:pPr>
    </w:p>
    <w:p w14:paraId="2202F10E" w14:textId="0507E4F2" w:rsidR="008E3D17" w:rsidRPr="00B30905" w:rsidRDefault="008E3D17" w:rsidP="00091F71">
      <w:pPr>
        <w:pStyle w:val="ParagraphMS"/>
        <w:numPr>
          <w:ilvl w:val="0"/>
          <w:numId w:val="15"/>
        </w:numPr>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A</w:t>
      </w:r>
      <w:r w:rsidRPr="00B30905">
        <w:rPr>
          <w:rFonts w:asciiTheme="minorHAnsi" w:hAnsiTheme="minorHAnsi" w:cstheme="minorHAnsi"/>
          <w:b/>
          <w:bCs/>
          <w:sz w:val="22"/>
          <w:szCs w:val="22"/>
        </w:rPr>
        <w:t>ppropriate Adult</w:t>
      </w:r>
      <w:r w:rsidRPr="00B30905">
        <w:rPr>
          <w:rFonts w:asciiTheme="minorHAnsi" w:hAnsiTheme="minorHAnsi" w:cstheme="minorHAnsi"/>
          <w:b/>
          <w:sz w:val="22"/>
          <w:szCs w:val="22"/>
        </w:rPr>
        <w:t xml:space="preserve"> (AA</w:t>
      </w:r>
      <w:r w:rsidRPr="00B30905">
        <w:rPr>
          <w:rFonts w:asciiTheme="minorHAnsi" w:hAnsiTheme="minorHAnsi" w:cstheme="minorHAnsi"/>
          <w:sz w:val="22"/>
          <w:szCs w:val="22"/>
        </w:rPr>
        <w:t>) services are provided to the Police Station: A volunteer scheme, maintained by the Y</w:t>
      </w:r>
      <w:r w:rsidR="003E78D9" w:rsidRPr="00B30905">
        <w:rPr>
          <w:rFonts w:asciiTheme="minorHAnsi" w:hAnsiTheme="minorHAnsi" w:cstheme="minorHAnsi"/>
          <w:sz w:val="22"/>
          <w:szCs w:val="22"/>
        </w:rPr>
        <w:t>JSS</w:t>
      </w:r>
      <w:r w:rsidRPr="00B30905">
        <w:rPr>
          <w:rFonts w:asciiTheme="minorHAnsi" w:hAnsiTheme="minorHAnsi" w:cstheme="minorHAnsi"/>
          <w:sz w:val="22"/>
          <w:szCs w:val="22"/>
        </w:rPr>
        <w:t>, is available 24 hours a day 7 days a week.  This service is offered to vulnerable adults as well as children.</w:t>
      </w:r>
    </w:p>
    <w:p w14:paraId="265281D2" w14:textId="77777777" w:rsidR="00304179" w:rsidRPr="00B30905" w:rsidRDefault="00304179" w:rsidP="00091F71">
      <w:pPr>
        <w:pStyle w:val="ParagraphMS"/>
        <w:numPr>
          <w:ilvl w:val="0"/>
          <w:numId w:val="0"/>
        </w:numPr>
        <w:suppressAutoHyphens/>
        <w:spacing w:line="360" w:lineRule="auto"/>
        <w:ind w:left="360"/>
        <w:rPr>
          <w:rFonts w:asciiTheme="minorHAnsi" w:hAnsiTheme="minorHAnsi" w:cstheme="minorHAnsi"/>
          <w:sz w:val="22"/>
          <w:szCs w:val="22"/>
        </w:rPr>
      </w:pPr>
    </w:p>
    <w:p w14:paraId="65E676C8" w14:textId="3613C9A6" w:rsidR="008E3D17" w:rsidRPr="00B30905" w:rsidRDefault="008E3D17" w:rsidP="00091F71">
      <w:pPr>
        <w:pStyle w:val="ParagraphMS"/>
        <w:numPr>
          <w:ilvl w:val="0"/>
          <w:numId w:val="15"/>
        </w:numPr>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Out of Court Disposals:</w:t>
      </w:r>
      <w:r w:rsidRPr="00B30905">
        <w:rPr>
          <w:rFonts w:asciiTheme="minorHAnsi" w:hAnsiTheme="minorHAnsi" w:cstheme="minorHAnsi"/>
          <w:sz w:val="22"/>
          <w:szCs w:val="22"/>
        </w:rPr>
        <w:t xml:space="preserve"> Arrangements are in place with Thames Valley Police and Thames Valley Youth Justice Teams to provide the range of disposals (Youth Cautions and Youth Conditional Cautions).  A Joint Decision-Making Panel is held which includes representatives from the Youth Justice Service, Police,</w:t>
      </w:r>
      <w:r w:rsidR="002D60EA" w:rsidRPr="00B30905">
        <w:rPr>
          <w:rFonts w:asciiTheme="minorHAnsi" w:hAnsiTheme="minorHAnsi" w:cstheme="minorHAnsi"/>
          <w:sz w:val="22"/>
          <w:szCs w:val="22"/>
        </w:rPr>
        <w:t xml:space="preserve"> </w:t>
      </w:r>
      <w:r w:rsidR="00E75814" w:rsidRPr="00B30905">
        <w:rPr>
          <w:rFonts w:asciiTheme="minorHAnsi" w:hAnsiTheme="minorHAnsi" w:cstheme="minorHAnsi"/>
          <w:sz w:val="22"/>
          <w:szCs w:val="22"/>
        </w:rPr>
        <w:t>Professional Lead for Missing and Exploitation</w:t>
      </w:r>
      <w:r w:rsidRPr="00B30905">
        <w:rPr>
          <w:rFonts w:asciiTheme="minorHAnsi" w:hAnsiTheme="minorHAnsi" w:cstheme="minorHAnsi"/>
          <w:sz w:val="22"/>
          <w:szCs w:val="22"/>
        </w:rPr>
        <w:t xml:space="preserve"> and Liaison and Diversion Services.</w:t>
      </w:r>
    </w:p>
    <w:p w14:paraId="426B4039" w14:textId="77777777" w:rsidR="002D3420" w:rsidRPr="00B30905" w:rsidRDefault="002D3420" w:rsidP="00091F71">
      <w:pPr>
        <w:pStyle w:val="ParagraphMS"/>
        <w:numPr>
          <w:ilvl w:val="0"/>
          <w:numId w:val="0"/>
        </w:numPr>
        <w:suppressAutoHyphens/>
        <w:spacing w:line="360" w:lineRule="auto"/>
        <w:ind w:left="360"/>
        <w:rPr>
          <w:rFonts w:asciiTheme="minorHAnsi" w:hAnsiTheme="minorHAnsi" w:cstheme="minorHAnsi"/>
          <w:sz w:val="22"/>
          <w:szCs w:val="22"/>
        </w:rPr>
      </w:pPr>
    </w:p>
    <w:p w14:paraId="5567C88C" w14:textId="47AA277F" w:rsidR="008E3D17" w:rsidRPr="00B30905" w:rsidRDefault="008E3D17" w:rsidP="00091F71">
      <w:pPr>
        <w:pStyle w:val="ParagraphMS"/>
        <w:numPr>
          <w:ilvl w:val="0"/>
          <w:numId w:val="15"/>
        </w:numPr>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Court Services</w:t>
      </w:r>
      <w:r w:rsidRPr="00B30905">
        <w:rPr>
          <w:rFonts w:asciiTheme="minorHAnsi" w:hAnsiTheme="minorHAnsi" w:cstheme="minorHAnsi"/>
          <w:sz w:val="22"/>
          <w:szCs w:val="22"/>
        </w:rPr>
        <w:t>: Y</w:t>
      </w:r>
      <w:r w:rsidR="00E01341" w:rsidRPr="00B30905">
        <w:rPr>
          <w:rFonts w:asciiTheme="minorHAnsi" w:hAnsiTheme="minorHAnsi" w:cstheme="minorHAnsi"/>
          <w:sz w:val="22"/>
          <w:szCs w:val="22"/>
        </w:rPr>
        <w:t>JSS</w:t>
      </w:r>
      <w:r w:rsidRPr="00B30905">
        <w:rPr>
          <w:rFonts w:asciiTheme="minorHAnsi" w:hAnsiTheme="minorHAnsi" w:cstheme="minorHAnsi"/>
          <w:sz w:val="22"/>
          <w:szCs w:val="22"/>
        </w:rPr>
        <w:t xml:space="preserve"> staff advise the Youth Court regarding available sentences.  Y</w:t>
      </w:r>
      <w:r w:rsidR="00E01341" w:rsidRPr="00B30905">
        <w:rPr>
          <w:rFonts w:asciiTheme="minorHAnsi" w:hAnsiTheme="minorHAnsi" w:cstheme="minorHAnsi"/>
          <w:sz w:val="22"/>
          <w:szCs w:val="22"/>
        </w:rPr>
        <w:t>JSS</w:t>
      </w:r>
      <w:r w:rsidRPr="00B30905">
        <w:rPr>
          <w:rFonts w:asciiTheme="minorHAnsi" w:hAnsiTheme="minorHAnsi" w:cstheme="minorHAnsi"/>
          <w:sz w:val="22"/>
          <w:szCs w:val="22"/>
        </w:rPr>
        <w:t xml:space="preserve"> staff prepare </w:t>
      </w:r>
      <w:r w:rsidR="00E01341" w:rsidRPr="00B30905">
        <w:rPr>
          <w:rFonts w:asciiTheme="minorHAnsi" w:hAnsiTheme="minorHAnsi" w:cstheme="minorHAnsi"/>
          <w:sz w:val="22"/>
          <w:szCs w:val="22"/>
        </w:rPr>
        <w:t>P</w:t>
      </w:r>
      <w:r w:rsidRPr="00B30905">
        <w:rPr>
          <w:rFonts w:asciiTheme="minorHAnsi" w:hAnsiTheme="minorHAnsi" w:cstheme="minorHAnsi"/>
          <w:sz w:val="22"/>
          <w:szCs w:val="22"/>
        </w:rPr>
        <w:t>re-</w:t>
      </w:r>
      <w:r w:rsidR="00E01341" w:rsidRPr="00B30905">
        <w:rPr>
          <w:rFonts w:asciiTheme="minorHAnsi" w:hAnsiTheme="minorHAnsi" w:cstheme="minorHAnsi"/>
          <w:sz w:val="22"/>
          <w:szCs w:val="22"/>
        </w:rPr>
        <w:t>S</w:t>
      </w:r>
      <w:r w:rsidRPr="00B30905">
        <w:rPr>
          <w:rFonts w:asciiTheme="minorHAnsi" w:hAnsiTheme="minorHAnsi" w:cstheme="minorHAnsi"/>
          <w:sz w:val="22"/>
          <w:szCs w:val="22"/>
        </w:rPr>
        <w:t xml:space="preserve">entence </w:t>
      </w:r>
      <w:r w:rsidR="00E01341" w:rsidRPr="00B30905">
        <w:rPr>
          <w:rFonts w:asciiTheme="minorHAnsi" w:hAnsiTheme="minorHAnsi" w:cstheme="minorHAnsi"/>
          <w:sz w:val="22"/>
          <w:szCs w:val="22"/>
        </w:rPr>
        <w:t>R</w:t>
      </w:r>
      <w:r w:rsidRPr="00B30905">
        <w:rPr>
          <w:rFonts w:asciiTheme="minorHAnsi" w:hAnsiTheme="minorHAnsi" w:cstheme="minorHAnsi"/>
          <w:sz w:val="22"/>
          <w:szCs w:val="22"/>
        </w:rPr>
        <w:t>eports and operate a duty system to address remand issues and ensure bail packages are available when necessary.  Speech Language and Communication Needs assessment reports are also provided alongside pre-sentence reports to both Youth Court and Crown Court so that Courts a fully aware of children’s additional needs given the disproportionality high prevalence of SLCN in the Youth Justice System (8</w:t>
      </w:r>
      <w:r w:rsidR="00E01341" w:rsidRPr="00B30905">
        <w:rPr>
          <w:rFonts w:asciiTheme="minorHAnsi" w:hAnsiTheme="minorHAnsi" w:cstheme="minorHAnsi"/>
          <w:sz w:val="22"/>
          <w:szCs w:val="22"/>
        </w:rPr>
        <w:t>8</w:t>
      </w:r>
      <w:r w:rsidRPr="00B30905">
        <w:rPr>
          <w:rFonts w:asciiTheme="minorHAnsi" w:hAnsiTheme="minorHAnsi" w:cstheme="minorHAnsi"/>
          <w:sz w:val="22"/>
          <w:szCs w:val="22"/>
        </w:rPr>
        <w:t>% last data for Milton Keynes) compared to the general population (5-8%). A protocol exists with children’s social care regarding management of remands to local authority accommodation and Youth Detention Accommodation. Y</w:t>
      </w:r>
      <w:r w:rsidR="00E01341" w:rsidRPr="00B30905">
        <w:rPr>
          <w:rFonts w:asciiTheme="minorHAnsi" w:hAnsiTheme="minorHAnsi" w:cstheme="minorHAnsi"/>
          <w:sz w:val="22"/>
          <w:szCs w:val="22"/>
        </w:rPr>
        <w:t>JSS</w:t>
      </w:r>
      <w:r w:rsidRPr="00B30905">
        <w:rPr>
          <w:rFonts w:asciiTheme="minorHAnsi" w:hAnsiTheme="minorHAnsi" w:cstheme="minorHAnsi"/>
          <w:sz w:val="22"/>
          <w:szCs w:val="22"/>
        </w:rPr>
        <w:t xml:space="preserve"> staff also liaise with Thames Valley Police directly to ensure additional support is in place where significant risks are identified due to </w:t>
      </w:r>
      <w:r w:rsidRPr="00B30905">
        <w:rPr>
          <w:rFonts w:asciiTheme="minorHAnsi" w:hAnsiTheme="minorHAnsi" w:cstheme="minorHAnsi"/>
          <w:sz w:val="22"/>
          <w:szCs w:val="22"/>
        </w:rPr>
        <w:lastRenderedPageBreak/>
        <w:t xml:space="preserve">opposing </w:t>
      </w:r>
      <w:r w:rsidR="00420270" w:rsidRPr="00B30905">
        <w:rPr>
          <w:rFonts w:asciiTheme="minorHAnsi" w:hAnsiTheme="minorHAnsi" w:cstheme="minorHAnsi"/>
          <w:sz w:val="22"/>
          <w:szCs w:val="22"/>
        </w:rPr>
        <w:t>Y</w:t>
      </w:r>
      <w:r w:rsidRPr="00B30905">
        <w:rPr>
          <w:rFonts w:asciiTheme="minorHAnsi" w:hAnsiTheme="minorHAnsi" w:cstheme="minorHAnsi"/>
          <w:sz w:val="22"/>
          <w:szCs w:val="22"/>
        </w:rPr>
        <w:t>ouths being present within the Court at the same time, Thames Valley Police have been responding providing additional officer support where needed</w:t>
      </w:r>
      <w:r w:rsidR="00420270" w:rsidRPr="00B30905">
        <w:rPr>
          <w:rFonts w:asciiTheme="minorHAnsi" w:hAnsiTheme="minorHAnsi" w:cstheme="minorHAnsi"/>
          <w:sz w:val="22"/>
          <w:szCs w:val="22"/>
        </w:rPr>
        <w:t>.</w:t>
      </w:r>
    </w:p>
    <w:p w14:paraId="352E49C5" w14:textId="77777777" w:rsidR="002D3420" w:rsidRPr="00B30905" w:rsidRDefault="002D3420" w:rsidP="00091F71">
      <w:pPr>
        <w:pStyle w:val="ParagraphMS"/>
        <w:numPr>
          <w:ilvl w:val="0"/>
          <w:numId w:val="0"/>
        </w:numPr>
        <w:suppressAutoHyphens/>
        <w:spacing w:line="360" w:lineRule="auto"/>
        <w:rPr>
          <w:rFonts w:asciiTheme="minorHAnsi" w:hAnsiTheme="minorHAnsi" w:cstheme="minorHAnsi"/>
          <w:sz w:val="22"/>
          <w:szCs w:val="22"/>
        </w:rPr>
      </w:pPr>
    </w:p>
    <w:p w14:paraId="0985804C" w14:textId="29124BB6" w:rsidR="008E3D17" w:rsidRPr="00B30905" w:rsidRDefault="008E3D17" w:rsidP="00091F71">
      <w:pPr>
        <w:pStyle w:val="ParagraphMS"/>
        <w:numPr>
          <w:ilvl w:val="0"/>
          <w:numId w:val="15"/>
        </w:numPr>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Court Orders</w:t>
      </w:r>
      <w:r w:rsidRPr="00B30905">
        <w:rPr>
          <w:rFonts w:asciiTheme="minorHAnsi" w:hAnsiTheme="minorHAnsi" w:cstheme="minorHAnsi"/>
          <w:sz w:val="22"/>
          <w:szCs w:val="22"/>
        </w:rPr>
        <w:t xml:space="preserve"> including Intensive Supervision and Surveillance: The Y</w:t>
      </w:r>
      <w:r w:rsidR="00420270" w:rsidRPr="00B30905">
        <w:rPr>
          <w:rFonts w:asciiTheme="minorHAnsi" w:hAnsiTheme="minorHAnsi" w:cstheme="minorHAnsi"/>
          <w:sz w:val="22"/>
          <w:szCs w:val="22"/>
        </w:rPr>
        <w:t>JSS</w:t>
      </w:r>
      <w:r w:rsidRPr="00B30905">
        <w:rPr>
          <w:rFonts w:asciiTheme="minorHAnsi" w:hAnsiTheme="minorHAnsi" w:cstheme="minorHAnsi"/>
          <w:sz w:val="22"/>
          <w:szCs w:val="22"/>
        </w:rPr>
        <w:t xml:space="preserve"> provides </w:t>
      </w:r>
      <w:r w:rsidR="00CF0DBF" w:rsidRPr="00B30905">
        <w:rPr>
          <w:rFonts w:asciiTheme="minorHAnsi" w:hAnsiTheme="minorHAnsi" w:cstheme="minorHAnsi"/>
          <w:sz w:val="22"/>
          <w:szCs w:val="22"/>
        </w:rPr>
        <w:t>YOT Officers</w:t>
      </w:r>
      <w:r w:rsidRPr="00B30905">
        <w:rPr>
          <w:rFonts w:asciiTheme="minorHAnsi" w:hAnsiTheme="minorHAnsi" w:cstheme="minorHAnsi"/>
          <w:sz w:val="22"/>
          <w:szCs w:val="22"/>
        </w:rPr>
        <w:t xml:space="preserve"> for children made subject to Court Orders and manages these in accordance with National Standards.  This will include managing children subject to custodial sentences and planning and supervising for their release.</w:t>
      </w:r>
    </w:p>
    <w:p w14:paraId="2927F51B" w14:textId="77777777" w:rsidR="002D3420" w:rsidRPr="00B30905" w:rsidRDefault="002D3420" w:rsidP="00091F71">
      <w:pPr>
        <w:pStyle w:val="ParagraphMS"/>
        <w:numPr>
          <w:ilvl w:val="0"/>
          <w:numId w:val="0"/>
        </w:numPr>
        <w:suppressAutoHyphens/>
        <w:spacing w:line="360" w:lineRule="auto"/>
        <w:rPr>
          <w:rFonts w:asciiTheme="minorHAnsi" w:hAnsiTheme="minorHAnsi" w:cstheme="minorHAnsi"/>
          <w:sz w:val="22"/>
          <w:szCs w:val="22"/>
        </w:rPr>
      </w:pPr>
    </w:p>
    <w:p w14:paraId="6197AA7D" w14:textId="4BF41EC9" w:rsidR="008E3D17" w:rsidRPr="00B30905" w:rsidRDefault="008E3D17" w:rsidP="00091F71">
      <w:pPr>
        <w:pStyle w:val="ParagraphMS"/>
        <w:numPr>
          <w:ilvl w:val="0"/>
          <w:numId w:val="15"/>
        </w:numPr>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Victims:</w:t>
      </w:r>
      <w:r w:rsidRPr="00B30905">
        <w:rPr>
          <w:rFonts w:asciiTheme="minorHAnsi" w:hAnsiTheme="minorHAnsi" w:cstheme="minorHAnsi"/>
          <w:sz w:val="22"/>
          <w:szCs w:val="22"/>
        </w:rPr>
        <w:t xml:space="preserve"> A member of the team contacts victims of children working with Y</w:t>
      </w:r>
      <w:r w:rsidR="00CF0DBF" w:rsidRPr="00B30905">
        <w:rPr>
          <w:rFonts w:asciiTheme="minorHAnsi" w:hAnsiTheme="minorHAnsi" w:cstheme="minorHAnsi"/>
          <w:sz w:val="22"/>
          <w:szCs w:val="22"/>
        </w:rPr>
        <w:t>JSS</w:t>
      </w:r>
      <w:r w:rsidRPr="00B30905">
        <w:rPr>
          <w:rFonts w:asciiTheme="minorHAnsi" w:hAnsiTheme="minorHAnsi" w:cstheme="minorHAnsi"/>
          <w:sz w:val="22"/>
          <w:szCs w:val="22"/>
        </w:rPr>
        <w:t xml:space="preserve"> offering support, including being kept informed of case progression, support to attend Youth Offender Panels and meeting the child face-to-face for a restorative conference.</w:t>
      </w:r>
      <w:r w:rsidRPr="00B30905">
        <w:rPr>
          <w:rFonts w:asciiTheme="minorHAnsi" w:hAnsiTheme="minorHAnsi" w:cstheme="minorHAnsi"/>
          <w:sz w:val="22"/>
          <w:szCs w:val="22"/>
        </w:rPr>
        <w:br/>
        <w:t>Y</w:t>
      </w:r>
      <w:r w:rsidR="00CF0DBF" w:rsidRPr="00B30905">
        <w:rPr>
          <w:rFonts w:asciiTheme="minorHAnsi" w:hAnsiTheme="minorHAnsi" w:cstheme="minorHAnsi"/>
          <w:sz w:val="22"/>
          <w:szCs w:val="22"/>
        </w:rPr>
        <w:t>JSS</w:t>
      </w:r>
      <w:r w:rsidRPr="00B30905">
        <w:rPr>
          <w:rFonts w:asciiTheme="minorHAnsi" w:hAnsiTheme="minorHAnsi" w:cstheme="minorHAnsi"/>
          <w:sz w:val="22"/>
          <w:szCs w:val="22"/>
        </w:rPr>
        <w:t xml:space="preserve"> staff are trained to YJB/Restorative Justice Council standards for the facilitation of restorative conversations.</w:t>
      </w:r>
    </w:p>
    <w:p w14:paraId="51899150" w14:textId="77777777" w:rsidR="002D3420" w:rsidRPr="00B30905" w:rsidRDefault="002D3420" w:rsidP="00091F71">
      <w:pPr>
        <w:pStyle w:val="ParagraphMS"/>
        <w:numPr>
          <w:ilvl w:val="0"/>
          <w:numId w:val="0"/>
        </w:numPr>
        <w:suppressAutoHyphens/>
        <w:spacing w:line="360" w:lineRule="auto"/>
        <w:rPr>
          <w:rFonts w:asciiTheme="minorHAnsi" w:hAnsiTheme="minorHAnsi" w:cstheme="minorHAnsi"/>
          <w:sz w:val="22"/>
          <w:szCs w:val="22"/>
        </w:rPr>
      </w:pPr>
    </w:p>
    <w:p w14:paraId="1274772C" w14:textId="4BA6F4F5" w:rsidR="008E3D17" w:rsidRPr="00B30905" w:rsidRDefault="008E3D17" w:rsidP="00091F71">
      <w:pPr>
        <w:pStyle w:val="ParagraphMS"/>
        <w:numPr>
          <w:ilvl w:val="0"/>
          <w:numId w:val="15"/>
        </w:numPr>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Volunteers</w:t>
      </w:r>
      <w:r w:rsidRPr="00B30905">
        <w:rPr>
          <w:rFonts w:asciiTheme="minorHAnsi" w:hAnsiTheme="minorHAnsi" w:cstheme="minorHAnsi"/>
          <w:sz w:val="22"/>
          <w:szCs w:val="22"/>
        </w:rPr>
        <w:t>: There are currently three volunteering projects to support young people.   Volunteers are recruited to be Youth Offender Panel members - people from the community who meet with the child, parents, and victim to agree a contract which will prevent further offending and repair harm. Volunteer mentors are recruited to mentor vulnerable young people open to the Youth Resilience Project. Finally, the Y</w:t>
      </w:r>
      <w:r w:rsidR="003D067E" w:rsidRPr="00B30905">
        <w:rPr>
          <w:rFonts w:asciiTheme="minorHAnsi" w:hAnsiTheme="minorHAnsi" w:cstheme="minorHAnsi"/>
          <w:sz w:val="22"/>
          <w:szCs w:val="22"/>
        </w:rPr>
        <w:t>JSS</w:t>
      </w:r>
      <w:r w:rsidRPr="00B30905">
        <w:rPr>
          <w:rFonts w:asciiTheme="minorHAnsi" w:hAnsiTheme="minorHAnsi" w:cstheme="minorHAnsi"/>
          <w:sz w:val="22"/>
          <w:szCs w:val="22"/>
        </w:rPr>
        <w:t xml:space="preserve"> also manage the Appropriate adult scheme, supporting young people and vulnerable adults in custody. The Y</w:t>
      </w:r>
      <w:r w:rsidR="003D067E" w:rsidRPr="00B30905">
        <w:rPr>
          <w:rFonts w:asciiTheme="minorHAnsi" w:hAnsiTheme="minorHAnsi" w:cstheme="minorHAnsi"/>
          <w:sz w:val="22"/>
          <w:szCs w:val="22"/>
        </w:rPr>
        <w:t>JSS</w:t>
      </w:r>
      <w:r w:rsidRPr="00B30905">
        <w:rPr>
          <w:rFonts w:asciiTheme="minorHAnsi" w:hAnsiTheme="minorHAnsi" w:cstheme="minorHAnsi"/>
          <w:sz w:val="22"/>
          <w:szCs w:val="22"/>
        </w:rPr>
        <w:t xml:space="preserve"> continue to encourage volunteers from diverse backgrounds </w:t>
      </w:r>
      <w:proofErr w:type="gramStart"/>
      <w:r w:rsidRPr="00B30905">
        <w:rPr>
          <w:rFonts w:asciiTheme="minorHAnsi" w:hAnsiTheme="minorHAnsi" w:cstheme="minorHAnsi"/>
          <w:sz w:val="22"/>
          <w:szCs w:val="22"/>
        </w:rPr>
        <w:t>in order to</w:t>
      </w:r>
      <w:proofErr w:type="gramEnd"/>
      <w:r w:rsidRPr="00B30905">
        <w:rPr>
          <w:rFonts w:asciiTheme="minorHAnsi" w:hAnsiTheme="minorHAnsi" w:cstheme="minorHAnsi"/>
          <w:sz w:val="22"/>
          <w:szCs w:val="22"/>
        </w:rPr>
        <w:t xml:space="preserve"> offer a diverse pool of volunteers to meet the needs of the young people.</w:t>
      </w:r>
    </w:p>
    <w:p w14:paraId="36833D78" w14:textId="77777777" w:rsidR="00415F69" w:rsidRPr="00B30905" w:rsidRDefault="00415F69" w:rsidP="00091F71">
      <w:pPr>
        <w:pStyle w:val="ParagraphMS"/>
        <w:numPr>
          <w:ilvl w:val="0"/>
          <w:numId w:val="0"/>
        </w:numPr>
        <w:suppressAutoHyphens/>
        <w:spacing w:line="360" w:lineRule="auto"/>
        <w:rPr>
          <w:rFonts w:asciiTheme="minorHAnsi" w:hAnsiTheme="minorHAnsi" w:cstheme="minorHAnsi"/>
          <w:sz w:val="22"/>
          <w:szCs w:val="22"/>
        </w:rPr>
      </w:pPr>
    </w:p>
    <w:p w14:paraId="5E087162" w14:textId="77777777" w:rsidR="004E6E33" w:rsidRPr="00B30905" w:rsidRDefault="008E3D17" w:rsidP="00091F71">
      <w:pPr>
        <w:pStyle w:val="ParagraphMS"/>
        <w:numPr>
          <w:ilvl w:val="0"/>
          <w:numId w:val="15"/>
        </w:numPr>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Stay Safe</w:t>
      </w:r>
      <w:r w:rsidRPr="00B30905">
        <w:rPr>
          <w:rFonts w:asciiTheme="minorHAnsi" w:hAnsiTheme="minorHAnsi" w:cstheme="minorHAnsi"/>
          <w:sz w:val="22"/>
          <w:szCs w:val="22"/>
        </w:rPr>
        <w:t xml:space="preserve"> who are now part of the wider Youth </w:t>
      </w:r>
      <w:r w:rsidR="003D067E" w:rsidRPr="00B30905">
        <w:rPr>
          <w:rFonts w:asciiTheme="minorHAnsi" w:hAnsiTheme="minorHAnsi" w:cstheme="minorHAnsi"/>
          <w:sz w:val="22"/>
          <w:szCs w:val="22"/>
        </w:rPr>
        <w:t>Justice and Support</w:t>
      </w:r>
      <w:r w:rsidRPr="00B30905">
        <w:rPr>
          <w:rFonts w:asciiTheme="minorHAnsi" w:hAnsiTheme="minorHAnsi" w:cstheme="minorHAnsi"/>
          <w:sz w:val="22"/>
          <w:szCs w:val="22"/>
        </w:rPr>
        <w:t xml:space="preserve"> Service are a team of Youth Workers and Youth Support Workers providing one to one support to children working with the Y</w:t>
      </w:r>
      <w:r w:rsidR="00F6705A" w:rsidRPr="00B30905">
        <w:rPr>
          <w:rFonts w:asciiTheme="minorHAnsi" w:hAnsiTheme="minorHAnsi" w:cstheme="minorHAnsi"/>
          <w:sz w:val="22"/>
          <w:szCs w:val="22"/>
        </w:rPr>
        <w:t>JSS</w:t>
      </w:r>
      <w:r w:rsidRPr="00B30905">
        <w:rPr>
          <w:rFonts w:asciiTheme="minorHAnsi" w:hAnsiTheme="minorHAnsi" w:cstheme="minorHAnsi"/>
          <w:sz w:val="22"/>
          <w:szCs w:val="22"/>
        </w:rPr>
        <w:t xml:space="preserve"> and are also responsible for delivery of our Reparation / Community Enrichment Service.  They meet with children and their YOT Officers as part of the induction process and seek to either develop new bespoke projects or appropriately match children’s interests with the projects available.  Children can achieve awards through the work they complete with Stay Safe.</w:t>
      </w:r>
    </w:p>
    <w:p w14:paraId="1DA1DFB2" w14:textId="77777777" w:rsidR="00415F69" w:rsidRPr="00B30905" w:rsidRDefault="00415F69" w:rsidP="00091F71">
      <w:pPr>
        <w:pStyle w:val="ParagraphMS"/>
        <w:numPr>
          <w:ilvl w:val="0"/>
          <w:numId w:val="0"/>
        </w:numPr>
        <w:suppressAutoHyphens/>
        <w:spacing w:line="360" w:lineRule="auto"/>
        <w:rPr>
          <w:rFonts w:asciiTheme="minorHAnsi" w:hAnsiTheme="minorHAnsi" w:cstheme="minorHAnsi"/>
          <w:sz w:val="22"/>
          <w:szCs w:val="22"/>
        </w:rPr>
      </w:pPr>
    </w:p>
    <w:p w14:paraId="1183838D" w14:textId="1549BFCD" w:rsidR="008E3D17" w:rsidRPr="00B30905" w:rsidRDefault="008E3D17" w:rsidP="00091F71">
      <w:pPr>
        <w:pStyle w:val="ParagraphMS"/>
        <w:numPr>
          <w:ilvl w:val="0"/>
          <w:numId w:val="15"/>
        </w:numPr>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Young Peopl</w:t>
      </w:r>
      <w:r w:rsidRPr="00B30905">
        <w:rPr>
          <w:rFonts w:asciiTheme="minorHAnsi" w:hAnsiTheme="minorHAnsi" w:cstheme="minorHAnsi"/>
          <w:b/>
          <w:bCs/>
          <w:sz w:val="22"/>
          <w:szCs w:val="22"/>
        </w:rPr>
        <w:t>e’s Information Advice and Guidance (IAG)</w:t>
      </w:r>
      <w:r w:rsidRPr="00B30905">
        <w:rPr>
          <w:rFonts w:asciiTheme="minorHAnsi" w:hAnsiTheme="minorHAnsi" w:cstheme="minorHAnsi"/>
          <w:sz w:val="22"/>
          <w:szCs w:val="22"/>
        </w:rPr>
        <w:t xml:space="preserve"> Team provide </w:t>
      </w:r>
      <w:r w:rsidR="00732C89" w:rsidRPr="00B30905">
        <w:rPr>
          <w:rFonts w:asciiTheme="minorHAnsi" w:hAnsiTheme="minorHAnsi" w:cstheme="minorHAnsi"/>
          <w:sz w:val="22"/>
          <w:szCs w:val="22"/>
        </w:rPr>
        <w:t xml:space="preserve">a </w:t>
      </w:r>
      <w:r w:rsidRPr="00B30905">
        <w:rPr>
          <w:rFonts w:asciiTheme="minorHAnsi" w:hAnsiTheme="minorHAnsi" w:cstheme="minorHAnsi"/>
          <w:sz w:val="22"/>
          <w:szCs w:val="22"/>
        </w:rPr>
        <w:t>worker to assist children in finding Education, Training and Employment opportunities amongst our post-16 cohort, as part of their Information, Advice and Guidance Service.  This service has established links with training and education providers within Milton Keynes and surrounding areas and services to monitor those post 16 out of ETE allowing for continued monitoring and support to be offered both during intervention with Y</w:t>
      </w:r>
      <w:r w:rsidR="00C60419" w:rsidRPr="00B30905">
        <w:rPr>
          <w:rFonts w:asciiTheme="minorHAnsi" w:hAnsiTheme="minorHAnsi" w:cstheme="minorHAnsi"/>
          <w:sz w:val="22"/>
          <w:szCs w:val="22"/>
        </w:rPr>
        <w:t>JSS</w:t>
      </w:r>
      <w:r w:rsidRPr="00B30905">
        <w:rPr>
          <w:rFonts w:asciiTheme="minorHAnsi" w:hAnsiTheme="minorHAnsi" w:cstheme="minorHAnsi"/>
          <w:sz w:val="22"/>
          <w:szCs w:val="22"/>
        </w:rPr>
        <w:t xml:space="preserve"> and post intervention.  In January 2023, we introduced a new element of support within </w:t>
      </w:r>
      <w:r w:rsidRPr="00B30905">
        <w:rPr>
          <w:rFonts w:asciiTheme="minorHAnsi" w:hAnsiTheme="minorHAnsi" w:cstheme="minorHAnsi"/>
          <w:sz w:val="22"/>
          <w:szCs w:val="22"/>
        </w:rPr>
        <w:lastRenderedPageBreak/>
        <w:t xml:space="preserve">this area, </w:t>
      </w:r>
      <w:proofErr w:type="spellStart"/>
      <w:r w:rsidRPr="00B30905">
        <w:rPr>
          <w:rFonts w:asciiTheme="minorHAnsi" w:hAnsiTheme="minorHAnsi" w:cstheme="minorHAnsi"/>
          <w:sz w:val="22"/>
          <w:szCs w:val="22"/>
        </w:rPr>
        <w:t>centred</w:t>
      </w:r>
      <w:proofErr w:type="spellEnd"/>
      <w:r w:rsidRPr="00B30905">
        <w:rPr>
          <w:rFonts w:asciiTheme="minorHAnsi" w:hAnsiTheme="minorHAnsi" w:cstheme="minorHAnsi"/>
          <w:sz w:val="22"/>
          <w:szCs w:val="22"/>
        </w:rPr>
        <w:t xml:space="preserve"> around voluntary Criminal Convictions Disclosure sessions to support young people in entering the workplace and transitioning into further Education, Training and Employment.</w:t>
      </w:r>
    </w:p>
    <w:p w14:paraId="2C74674C" w14:textId="77777777" w:rsidR="00B82C87" w:rsidRPr="00B30905" w:rsidRDefault="00B82C87" w:rsidP="00091F71">
      <w:pPr>
        <w:pStyle w:val="ParagraphMS"/>
        <w:numPr>
          <w:ilvl w:val="0"/>
          <w:numId w:val="0"/>
        </w:numPr>
        <w:suppressAutoHyphens/>
        <w:spacing w:line="360" w:lineRule="auto"/>
        <w:rPr>
          <w:rFonts w:asciiTheme="minorHAnsi" w:hAnsiTheme="minorHAnsi" w:cstheme="minorHAnsi"/>
          <w:sz w:val="22"/>
          <w:szCs w:val="22"/>
        </w:rPr>
      </w:pPr>
    </w:p>
    <w:p w14:paraId="7D5A663A" w14:textId="51930166" w:rsidR="008E3D17" w:rsidRPr="00B30905" w:rsidRDefault="008E3D17" w:rsidP="00091F71">
      <w:pPr>
        <w:pStyle w:val="ParagraphMS"/>
        <w:numPr>
          <w:ilvl w:val="0"/>
          <w:numId w:val="15"/>
        </w:numPr>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Education, Training and Employment Coordinator:</w:t>
      </w:r>
      <w:r w:rsidRPr="00B30905">
        <w:rPr>
          <w:rFonts w:asciiTheme="minorHAnsi" w:hAnsiTheme="minorHAnsi" w:cstheme="minorHAnsi"/>
          <w:sz w:val="22"/>
          <w:szCs w:val="22"/>
        </w:rPr>
        <w:t xml:space="preserve"> We have a Coordinator who has links with schools and alternative education provisions, and they support children who are experiencing difficulties with school attendance including advocating for children and challenging part-time timetables.  The </w:t>
      </w:r>
      <w:proofErr w:type="gramStart"/>
      <w:r w:rsidRPr="00B30905">
        <w:rPr>
          <w:rFonts w:asciiTheme="minorHAnsi" w:hAnsiTheme="minorHAnsi" w:cstheme="minorHAnsi"/>
          <w:sz w:val="22"/>
          <w:szCs w:val="22"/>
        </w:rPr>
        <w:t>Coordinator</w:t>
      </w:r>
      <w:proofErr w:type="gramEnd"/>
      <w:r w:rsidRPr="00B30905">
        <w:rPr>
          <w:rFonts w:asciiTheme="minorHAnsi" w:hAnsiTheme="minorHAnsi" w:cstheme="minorHAnsi"/>
          <w:sz w:val="22"/>
          <w:szCs w:val="22"/>
        </w:rPr>
        <w:t xml:space="preserve"> is also a core member of the Alternative Education Panel and has championed and promoted the offer of Speech, Language and Communication Needs (SLCN) assessments by our Speech and Language Therapists to children at the greatest risk of a move to an alternative provision. We have recently introduced a Youth Justice Education, Training and Employment Panel that sits every 8 weeks with core membership representation across key stakeholders </w:t>
      </w:r>
      <w:proofErr w:type="gramStart"/>
      <w:r w:rsidRPr="00B30905">
        <w:rPr>
          <w:rFonts w:asciiTheme="minorHAnsi" w:hAnsiTheme="minorHAnsi" w:cstheme="minorHAnsi"/>
          <w:sz w:val="22"/>
          <w:szCs w:val="22"/>
        </w:rPr>
        <w:t>including;</w:t>
      </w:r>
      <w:proofErr w:type="gramEnd"/>
      <w:r w:rsidRPr="00B30905">
        <w:rPr>
          <w:rFonts w:asciiTheme="minorHAnsi" w:hAnsiTheme="minorHAnsi" w:cstheme="minorHAnsi"/>
          <w:sz w:val="22"/>
          <w:szCs w:val="22"/>
        </w:rPr>
        <w:t xml:space="preserve"> Virtual School, Special Educational Needs and Disabilities (SEND), Sufficiency and Access, Children’s Social Care, Youth Justice, Youth Information, Advice and Guidance and Speech and Language Therapy. The panel operates as a trouble-shooting and problem-solving panel for children and young people who are school refusing and / or are educated on a reduced school timetable. </w:t>
      </w:r>
    </w:p>
    <w:p w14:paraId="6C8CE73F" w14:textId="77777777" w:rsidR="00B82C87" w:rsidRPr="00B30905" w:rsidRDefault="00B82C87" w:rsidP="00091F71">
      <w:pPr>
        <w:pStyle w:val="ParagraphMS"/>
        <w:numPr>
          <w:ilvl w:val="0"/>
          <w:numId w:val="0"/>
        </w:numPr>
        <w:suppressAutoHyphens/>
        <w:spacing w:line="360" w:lineRule="auto"/>
        <w:rPr>
          <w:rFonts w:asciiTheme="minorHAnsi" w:hAnsiTheme="minorHAnsi" w:cstheme="minorHAnsi"/>
          <w:sz w:val="22"/>
          <w:szCs w:val="22"/>
        </w:rPr>
      </w:pPr>
    </w:p>
    <w:p w14:paraId="1010AD25" w14:textId="531F0BFA" w:rsidR="008E3D17" w:rsidRPr="00B30905" w:rsidRDefault="008E3D17" w:rsidP="00091F71">
      <w:pPr>
        <w:pStyle w:val="ParagraphMS"/>
        <w:numPr>
          <w:ilvl w:val="0"/>
          <w:numId w:val="15"/>
        </w:numPr>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 xml:space="preserve">Milton Keynes Young People’s Drug and Alcohol </w:t>
      </w:r>
      <w:r w:rsidR="00E4349C" w:rsidRPr="00B30905">
        <w:rPr>
          <w:rFonts w:asciiTheme="minorHAnsi" w:hAnsiTheme="minorHAnsi" w:cstheme="minorHAnsi"/>
          <w:b/>
          <w:bCs/>
          <w:sz w:val="22"/>
          <w:szCs w:val="22"/>
        </w:rPr>
        <w:t>Team</w:t>
      </w:r>
      <w:r w:rsidRPr="00B30905">
        <w:rPr>
          <w:rFonts w:asciiTheme="minorHAnsi" w:hAnsiTheme="minorHAnsi" w:cstheme="minorHAnsi"/>
          <w:b/>
          <w:bCs/>
          <w:sz w:val="22"/>
          <w:szCs w:val="22"/>
        </w:rPr>
        <w:t xml:space="preserve"> (YPDA)</w:t>
      </w:r>
      <w:r w:rsidRPr="00B30905">
        <w:rPr>
          <w:rFonts w:asciiTheme="minorHAnsi" w:hAnsiTheme="minorHAnsi" w:cstheme="minorHAnsi"/>
          <w:sz w:val="22"/>
          <w:szCs w:val="22"/>
        </w:rPr>
        <w:t xml:space="preserve"> work with anyone up to the age of 18 but will work with people up to the age of 25 if they have additional needs. YPDA </w:t>
      </w:r>
      <w:r w:rsidR="006957BC" w:rsidRPr="00B30905">
        <w:rPr>
          <w:rFonts w:asciiTheme="minorHAnsi" w:hAnsiTheme="minorHAnsi" w:cstheme="minorHAnsi"/>
          <w:sz w:val="22"/>
          <w:szCs w:val="22"/>
        </w:rPr>
        <w:t xml:space="preserve">team </w:t>
      </w:r>
      <w:r w:rsidRPr="00B30905">
        <w:rPr>
          <w:rFonts w:asciiTheme="minorHAnsi" w:hAnsiTheme="minorHAnsi" w:cstheme="minorHAnsi"/>
          <w:sz w:val="22"/>
          <w:szCs w:val="22"/>
        </w:rPr>
        <w:t xml:space="preserve">offer advice and support for anyone who would like </w:t>
      </w:r>
      <w:r w:rsidR="1E202EA8" w:rsidRPr="00B30905">
        <w:rPr>
          <w:rFonts w:asciiTheme="minorHAnsi" w:hAnsiTheme="minorHAnsi" w:cstheme="minorHAnsi"/>
          <w:sz w:val="22"/>
          <w:szCs w:val="22"/>
        </w:rPr>
        <w:t>to</w:t>
      </w:r>
      <w:r w:rsidR="373717DE" w:rsidRPr="00B30905">
        <w:rPr>
          <w:rFonts w:asciiTheme="minorHAnsi" w:hAnsiTheme="minorHAnsi" w:cstheme="minorHAnsi"/>
          <w:sz w:val="22"/>
          <w:szCs w:val="22"/>
        </w:rPr>
        <w:t xml:space="preserve"> </w:t>
      </w:r>
      <w:r w:rsidRPr="00B30905">
        <w:rPr>
          <w:rFonts w:asciiTheme="minorHAnsi" w:hAnsiTheme="minorHAnsi" w:cstheme="minorHAnsi"/>
          <w:sz w:val="22"/>
          <w:szCs w:val="22"/>
        </w:rPr>
        <w:t xml:space="preserve">learn more about drugs and alcohol, whether they use substances or not. We also support anyone who is or has been affected by someone else`s drug or alcohol use, referred to as Hidden Harm. YPDA </w:t>
      </w:r>
      <w:r w:rsidR="006957BC" w:rsidRPr="00B30905">
        <w:rPr>
          <w:rFonts w:asciiTheme="minorHAnsi" w:hAnsiTheme="minorHAnsi" w:cstheme="minorHAnsi"/>
          <w:sz w:val="22"/>
          <w:szCs w:val="22"/>
        </w:rPr>
        <w:t xml:space="preserve">team </w:t>
      </w:r>
      <w:r w:rsidRPr="00B30905">
        <w:rPr>
          <w:rFonts w:asciiTheme="minorHAnsi" w:hAnsiTheme="minorHAnsi" w:cstheme="minorHAnsi"/>
          <w:sz w:val="22"/>
          <w:szCs w:val="22"/>
        </w:rPr>
        <w:t xml:space="preserve">work closely with other professionals to ensure safeguarding, effective partnership working, and </w:t>
      </w:r>
      <w:r w:rsidR="373717DE" w:rsidRPr="00B30905">
        <w:rPr>
          <w:rFonts w:asciiTheme="minorHAnsi" w:hAnsiTheme="minorHAnsi" w:cstheme="minorHAnsi"/>
          <w:sz w:val="22"/>
          <w:szCs w:val="22"/>
        </w:rPr>
        <w:t>information</w:t>
      </w:r>
      <w:r w:rsidRPr="00B30905">
        <w:rPr>
          <w:rFonts w:asciiTheme="minorHAnsi" w:hAnsiTheme="minorHAnsi" w:cstheme="minorHAnsi"/>
          <w:sz w:val="22"/>
          <w:szCs w:val="22"/>
        </w:rPr>
        <w:t xml:space="preserve"> sharing where appropriate. Additionally</w:t>
      </w:r>
      <w:r w:rsidR="006957BC" w:rsidRPr="00B30905">
        <w:rPr>
          <w:rFonts w:asciiTheme="minorHAnsi" w:hAnsiTheme="minorHAnsi" w:cstheme="minorHAnsi"/>
          <w:sz w:val="22"/>
          <w:szCs w:val="22"/>
        </w:rPr>
        <w:t>,</w:t>
      </w:r>
      <w:r w:rsidRPr="00B30905">
        <w:rPr>
          <w:rFonts w:asciiTheme="minorHAnsi" w:hAnsiTheme="minorHAnsi" w:cstheme="minorHAnsi"/>
          <w:sz w:val="22"/>
          <w:szCs w:val="22"/>
        </w:rPr>
        <w:t xml:space="preserve"> YPDA </w:t>
      </w:r>
      <w:r w:rsidR="006957BC" w:rsidRPr="00B30905">
        <w:rPr>
          <w:rFonts w:asciiTheme="minorHAnsi" w:hAnsiTheme="minorHAnsi" w:cstheme="minorHAnsi"/>
          <w:sz w:val="22"/>
          <w:szCs w:val="22"/>
        </w:rPr>
        <w:t xml:space="preserve">team </w:t>
      </w:r>
      <w:r w:rsidRPr="00B30905">
        <w:rPr>
          <w:rFonts w:asciiTheme="minorHAnsi" w:hAnsiTheme="minorHAnsi" w:cstheme="minorHAnsi"/>
          <w:sz w:val="22"/>
          <w:szCs w:val="22"/>
        </w:rPr>
        <w:t xml:space="preserve">develops and delivers </w:t>
      </w:r>
      <w:proofErr w:type="spellStart"/>
      <w:r w:rsidRPr="00B30905">
        <w:rPr>
          <w:rFonts w:asciiTheme="minorHAnsi" w:hAnsiTheme="minorHAnsi" w:cstheme="minorHAnsi"/>
          <w:sz w:val="22"/>
          <w:szCs w:val="22"/>
        </w:rPr>
        <w:t>personalised</w:t>
      </w:r>
      <w:proofErr w:type="spellEnd"/>
      <w:r w:rsidRPr="00B30905">
        <w:rPr>
          <w:rFonts w:asciiTheme="minorHAnsi" w:hAnsiTheme="minorHAnsi" w:cstheme="minorHAnsi"/>
          <w:sz w:val="22"/>
          <w:szCs w:val="22"/>
        </w:rPr>
        <w:t xml:space="preserve"> drug and alcohol awareness training sessions for professionals, </w:t>
      </w:r>
      <w:proofErr w:type="gramStart"/>
      <w:r w:rsidRPr="00B30905">
        <w:rPr>
          <w:rFonts w:asciiTheme="minorHAnsi" w:hAnsiTheme="minorHAnsi" w:cstheme="minorHAnsi"/>
          <w:sz w:val="22"/>
          <w:szCs w:val="22"/>
        </w:rPr>
        <w:t>schools</w:t>
      </w:r>
      <w:proofErr w:type="gramEnd"/>
      <w:r w:rsidRPr="00B30905">
        <w:rPr>
          <w:rFonts w:asciiTheme="minorHAnsi" w:hAnsiTheme="minorHAnsi" w:cstheme="minorHAnsi"/>
          <w:sz w:val="22"/>
          <w:szCs w:val="22"/>
        </w:rPr>
        <w:t xml:space="preserve"> and young people throughout Milton Keynes. </w:t>
      </w:r>
      <w:r w:rsidR="00BE39DD" w:rsidRPr="00B30905">
        <w:rPr>
          <w:rFonts w:asciiTheme="minorHAnsi" w:hAnsiTheme="minorHAnsi" w:cstheme="minorHAnsi"/>
          <w:sz w:val="22"/>
          <w:szCs w:val="22"/>
        </w:rPr>
        <w:t xml:space="preserve">The </w:t>
      </w:r>
      <w:r w:rsidRPr="00B30905">
        <w:rPr>
          <w:rFonts w:asciiTheme="minorHAnsi" w:hAnsiTheme="minorHAnsi" w:cstheme="minorHAnsi"/>
          <w:sz w:val="22"/>
          <w:szCs w:val="22"/>
        </w:rPr>
        <w:t xml:space="preserve">YPDA </w:t>
      </w:r>
      <w:r w:rsidR="006957BC" w:rsidRPr="00B30905">
        <w:rPr>
          <w:rFonts w:asciiTheme="minorHAnsi" w:hAnsiTheme="minorHAnsi" w:cstheme="minorHAnsi"/>
          <w:sz w:val="22"/>
          <w:szCs w:val="22"/>
        </w:rPr>
        <w:t xml:space="preserve">team </w:t>
      </w:r>
      <w:r w:rsidRPr="00B30905">
        <w:rPr>
          <w:rFonts w:asciiTheme="minorHAnsi" w:hAnsiTheme="minorHAnsi" w:cstheme="minorHAnsi"/>
          <w:sz w:val="22"/>
          <w:szCs w:val="22"/>
        </w:rPr>
        <w:t xml:space="preserve">have recently delivered training to YJSS and </w:t>
      </w:r>
      <w:r w:rsidR="373717DE" w:rsidRPr="00B30905">
        <w:rPr>
          <w:rFonts w:asciiTheme="minorHAnsi" w:hAnsiTheme="minorHAnsi" w:cstheme="minorHAnsi"/>
          <w:sz w:val="22"/>
          <w:szCs w:val="22"/>
        </w:rPr>
        <w:t>T</w:t>
      </w:r>
      <w:r w:rsidR="68D1D7CE" w:rsidRPr="00B30905">
        <w:rPr>
          <w:rFonts w:asciiTheme="minorHAnsi" w:hAnsiTheme="minorHAnsi" w:cstheme="minorHAnsi"/>
          <w:sz w:val="22"/>
          <w:szCs w:val="22"/>
        </w:rPr>
        <w:t xml:space="preserve">hames </w:t>
      </w:r>
      <w:r w:rsidR="373717DE" w:rsidRPr="00B30905">
        <w:rPr>
          <w:rFonts w:asciiTheme="minorHAnsi" w:hAnsiTheme="minorHAnsi" w:cstheme="minorHAnsi"/>
          <w:sz w:val="22"/>
          <w:szCs w:val="22"/>
        </w:rPr>
        <w:t>V</w:t>
      </w:r>
      <w:r w:rsidR="19AF740C" w:rsidRPr="00B30905">
        <w:rPr>
          <w:rFonts w:asciiTheme="minorHAnsi" w:hAnsiTheme="minorHAnsi" w:cstheme="minorHAnsi"/>
          <w:sz w:val="22"/>
          <w:szCs w:val="22"/>
        </w:rPr>
        <w:t xml:space="preserve">alley </w:t>
      </w:r>
      <w:r w:rsidR="373717DE" w:rsidRPr="00B30905">
        <w:rPr>
          <w:rFonts w:asciiTheme="minorHAnsi" w:hAnsiTheme="minorHAnsi" w:cstheme="minorHAnsi"/>
          <w:sz w:val="22"/>
          <w:szCs w:val="22"/>
        </w:rPr>
        <w:t>P</w:t>
      </w:r>
      <w:r w:rsidR="01CA3012" w:rsidRPr="00B30905">
        <w:rPr>
          <w:rFonts w:asciiTheme="minorHAnsi" w:hAnsiTheme="minorHAnsi" w:cstheme="minorHAnsi"/>
          <w:sz w:val="22"/>
          <w:szCs w:val="22"/>
        </w:rPr>
        <w:t>olice</w:t>
      </w:r>
      <w:r w:rsidRPr="00B30905">
        <w:rPr>
          <w:rFonts w:asciiTheme="minorHAnsi" w:hAnsiTheme="minorHAnsi" w:cstheme="minorHAnsi"/>
          <w:sz w:val="22"/>
          <w:szCs w:val="22"/>
        </w:rPr>
        <w:t xml:space="preserve"> North and South Community Teams.</w:t>
      </w:r>
    </w:p>
    <w:p w14:paraId="6ACF1179" w14:textId="77777777" w:rsidR="008E3D17" w:rsidRPr="00B30905" w:rsidRDefault="008E3D17" w:rsidP="00091F71">
      <w:pPr>
        <w:pStyle w:val="ParagraphMS"/>
        <w:numPr>
          <w:ilvl w:val="0"/>
          <w:numId w:val="0"/>
        </w:numPr>
        <w:suppressAutoHyphens/>
        <w:spacing w:line="360" w:lineRule="auto"/>
        <w:ind w:left="360"/>
        <w:rPr>
          <w:rFonts w:asciiTheme="minorHAnsi" w:hAnsiTheme="minorHAnsi" w:cstheme="minorHAnsi"/>
          <w:sz w:val="22"/>
          <w:szCs w:val="22"/>
        </w:rPr>
      </w:pPr>
    </w:p>
    <w:p w14:paraId="24DE2F2B" w14:textId="51F103CC" w:rsidR="008E3D17" w:rsidRPr="00B30905" w:rsidRDefault="008E3D17" w:rsidP="00091F71">
      <w:pPr>
        <w:pStyle w:val="ParagraphMS"/>
        <w:numPr>
          <w:ilvl w:val="0"/>
          <w:numId w:val="15"/>
        </w:numPr>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The YJSS</w:t>
      </w:r>
      <w:r w:rsidRPr="00B30905">
        <w:rPr>
          <w:rFonts w:asciiTheme="minorHAnsi" w:hAnsiTheme="minorHAnsi" w:cstheme="minorHAnsi"/>
          <w:sz w:val="22"/>
          <w:szCs w:val="22"/>
        </w:rPr>
        <w:t xml:space="preserve"> work closely with YPDA</w:t>
      </w:r>
      <w:r w:rsidR="00EC29C0" w:rsidRPr="00B30905">
        <w:rPr>
          <w:rFonts w:asciiTheme="minorHAnsi" w:hAnsiTheme="minorHAnsi" w:cstheme="minorHAnsi"/>
          <w:sz w:val="22"/>
          <w:szCs w:val="22"/>
        </w:rPr>
        <w:t xml:space="preserve"> team</w:t>
      </w:r>
      <w:r w:rsidRPr="00B30905">
        <w:rPr>
          <w:rFonts w:asciiTheme="minorHAnsi" w:hAnsiTheme="minorHAnsi" w:cstheme="minorHAnsi"/>
          <w:sz w:val="22"/>
          <w:szCs w:val="22"/>
        </w:rPr>
        <w:t xml:space="preserve"> who provide specialist interventions, </w:t>
      </w:r>
      <w:proofErr w:type="gramStart"/>
      <w:r w:rsidRPr="00B30905">
        <w:rPr>
          <w:rFonts w:asciiTheme="minorHAnsi" w:hAnsiTheme="minorHAnsi" w:cstheme="minorHAnsi"/>
          <w:sz w:val="22"/>
          <w:szCs w:val="22"/>
        </w:rPr>
        <w:t>support</w:t>
      </w:r>
      <w:proofErr w:type="gramEnd"/>
      <w:r w:rsidRPr="00B30905">
        <w:rPr>
          <w:rFonts w:asciiTheme="minorHAnsi" w:hAnsiTheme="minorHAnsi" w:cstheme="minorHAnsi"/>
          <w:sz w:val="22"/>
          <w:szCs w:val="22"/>
        </w:rPr>
        <w:t xml:space="preserve"> and advice, for children in relation to substance use. The nature of the partnership work has been greatly strengthened by the incorporation of the YPDA</w:t>
      </w:r>
      <w:r w:rsidR="00EC29C0" w:rsidRPr="00B30905">
        <w:rPr>
          <w:rFonts w:asciiTheme="minorHAnsi" w:hAnsiTheme="minorHAnsi" w:cstheme="minorHAnsi"/>
          <w:sz w:val="22"/>
          <w:szCs w:val="22"/>
        </w:rPr>
        <w:t xml:space="preserve"> team</w:t>
      </w:r>
      <w:r w:rsidRPr="00B30905">
        <w:rPr>
          <w:rFonts w:asciiTheme="minorHAnsi" w:hAnsiTheme="minorHAnsi" w:cstheme="minorHAnsi"/>
          <w:sz w:val="22"/>
          <w:szCs w:val="22"/>
        </w:rPr>
        <w:t xml:space="preserve"> as part of the wider YJSS. The Service Lead</w:t>
      </w:r>
      <w:r w:rsidR="005953DB" w:rsidRPr="00B30905">
        <w:rPr>
          <w:rFonts w:asciiTheme="minorHAnsi" w:hAnsiTheme="minorHAnsi" w:cstheme="minorHAnsi"/>
          <w:sz w:val="22"/>
          <w:szCs w:val="22"/>
        </w:rPr>
        <w:t xml:space="preserve"> for OOCD, Youth Diversion and Prevention</w:t>
      </w:r>
      <w:r w:rsidRPr="00B30905">
        <w:rPr>
          <w:rFonts w:asciiTheme="minorHAnsi" w:hAnsiTheme="minorHAnsi" w:cstheme="minorHAnsi"/>
          <w:sz w:val="22"/>
          <w:szCs w:val="22"/>
        </w:rPr>
        <w:t xml:space="preserve"> has a close working relationship with the Team Leader at YPDA</w:t>
      </w:r>
      <w:r w:rsidR="00481FC4" w:rsidRPr="00B30905">
        <w:rPr>
          <w:rFonts w:asciiTheme="minorHAnsi" w:hAnsiTheme="minorHAnsi" w:cstheme="minorHAnsi"/>
          <w:sz w:val="22"/>
          <w:szCs w:val="22"/>
        </w:rPr>
        <w:t xml:space="preserve"> team</w:t>
      </w:r>
      <w:r w:rsidRPr="00B30905">
        <w:rPr>
          <w:rFonts w:asciiTheme="minorHAnsi" w:hAnsiTheme="minorHAnsi" w:cstheme="minorHAnsi"/>
          <w:sz w:val="22"/>
          <w:szCs w:val="22"/>
        </w:rPr>
        <w:t xml:space="preserve"> as part of the </w:t>
      </w:r>
      <w:r w:rsidR="373717DE" w:rsidRPr="00B30905">
        <w:rPr>
          <w:rFonts w:asciiTheme="minorHAnsi" w:hAnsiTheme="minorHAnsi" w:cstheme="minorHAnsi"/>
          <w:sz w:val="22"/>
          <w:szCs w:val="22"/>
        </w:rPr>
        <w:t>T</w:t>
      </w:r>
      <w:r w:rsidR="079C5723" w:rsidRPr="00B30905">
        <w:rPr>
          <w:rFonts w:asciiTheme="minorHAnsi" w:hAnsiTheme="minorHAnsi" w:cstheme="minorHAnsi"/>
          <w:sz w:val="22"/>
          <w:szCs w:val="22"/>
        </w:rPr>
        <w:t xml:space="preserve">hames </w:t>
      </w:r>
      <w:r w:rsidR="373717DE" w:rsidRPr="00B30905">
        <w:rPr>
          <w:rFonts w:asciiTheme="minorHAnsi" w:hAnsiTheme="minorHAnsi" w:cstheme="minorHAnsi"/>
          <w:sz w:val="22"/>
          <w:szCs w:val="22"/>
        </w:rPr>
        <w:t>V</w:t>
      </w:r>
      <w:r w:rsidR="5C1ECCC6" w:rsidRPr="00B30905">
        <w:rPr>
          <w:rFonts w:asciiTheme="minorHAnsi" w:hAnsiTheme="minorHAnsi" w:cstheme="minorHAnsi"/>
          <w:sz w:val="22"/>
          <w:szCs w:val="22"/>
        </w:rPr>
        <w:t xml:space="preserve">alley </w:t>
      </w:r>
      <w:r w:rsidR="373717DE" w:rsidRPr="00B30905">
        <w:rPr>
          <w:rFonts w:asciiTheme="minorHAnsi" w:hAnsiTheme="minorHAnsi" w:cstheme="minorHAnsi"/>
          <w:sz w:val="22"/>
          <w:szCs w:val="22"/>
        </w:rPr>
        <w:t>P</w:t>
      </w:r>
      <w:r w:rsidR="6AE2154E" w:rsidRPr="00B30905">
        <w:rPr>
          <w:rFonts w:asciiTheme="minorHAnsi" w:hAnsiTheme="minorHAnsi" w:cstheme="minorHAnsi"/>
          <w:sz w:val="22"/>
          <w:szCs w:val="22"/>
        </w:rPr>
        <w:t>olice</w:t>
      </w:r>
      <w:r w:rsidRPr="00B30905">
        <w:rPr>
          <w:rFonts w:asciiTheme="minorHAnsi" w:hAnsiTheme="minorHAnsi" w:cstheme="minorHAnsi"/>
          <w:sz w:val="22"/>
          <w:szCs w:val="22"/>
        </w:rPr>
        <w:t xml:space="preserve"> Drugs Diversion Scheme (DDS). The Thames Valley wide partnership approach to joint delivery of the DDS by Thames Valley Police and Thames Valley YOTs is a key part of the Violence Reduction Strategy. Additionally, as part of YPDA</w:t>
      </w:r>
      <w:r w:rsidR="00213E22" w:rsidRPr="00B30905">
        <w:rPr>
          <w:rFonts w:asciiTheme="minorHAnsi" w:hAnsiTheme="minorHAnsi" w:cstheme="minorHAnsi"/>
          <w:sz w:val="22"/>
          <w:szCs w:val="22"/>
        </w:rPr>
        <w:t xml:space="preserve"> team</w:t>
      </w:r>
      <w:r w:rsidRPr="00B30905">
        <w:rPr>
          <w:rFonts w:asciiTheme="minorHAnsi" w:hAnsiTheme="minorHAnsi" w:cstheme="minorHAnsi"/>
          <w:sz w:val="22"/>
          <w:szCs w:val="22"/>
        </w:rPr>
        <w:t xml:space="preserve"> focus on education</w:t>
      </w:r>
      <w:r w:rsidR="00213E22" w:rsidRPr="00B30905">
        <w:rPr>
          <w:rFonts w:asciiTheme="minorHAnsi" w:hAnsiTheme="minorHAnsi" w:cstheme="minorHAnsi"/>
          <w:sz w:val="22"/>
          <w:szCs w:val="22"/>
        </w:rPr>
        <w:t xml:space="preserve"> </w:t>
      </w:r>
      <w:r w:rsidRPr="00B30905">
        <w:rPr>
          <w:rFonts w:asciiTheme="minorHAnsi" w:hAnsiTheme="minorHAnsi" w:cstheme="minorHAnsi"/>
          <w:sz w:val="22"/>
          <w:szCs w:val="22"/>
        </w:rPr>
        <w:t>/</w:t>
      </w:r>
      <w:r w:rsidR="00213E22" w:rsidRPr="00B30905">
        <w:rPr>
          <w:rFonts w:asciiTheme="minorHAnsi" w:hAnsiTheme="minorHAnsi" w:cstheme="minorHAnsi"/>
          <w:sz w:val="22"/>
          <w:szCs w:val="22"/>
        </w:rPr>
        <w:t xml:space="preserve"> </w:t>
      </w:r>
      <w:r w:rsidRPr="00B30905">
        <w:rPr>
          <w:rFonts w:asciiTheme="minorHAnsi" w:hAnsiTheme="minorHAnsi" w:cstheme="minorHAnsi"/>
          <w:sz w:val="22"/>
          <w:szCs w:val="22"/>
        </w:rPr>
        <w:t xml:space="preserve">prevention and harm </w:t>
      </w:r>
      <w:proofErr w:type="spellStart"/>
      <w:r w:rsidRPr="00B30905">
        <w:rPr>
          <w:rFonts w:asciiTheme="minorHAnsi" w:hAnsiTheme="minorHAnsi" w:cstheme="minorHAnsi"/>
          <w:sz w:val="22"/>
          <w:szCs w:val="22"/>
        </w:rPr>
        <w:t>minimisation</w:t>
      </w:r>
      <w:proofErr w:type="spellEnd"/>
      <w:r w:rsidRPr="00B30905">
        <w:rPr>
          <w:rFonts w:asciiTheme="minorHAnsi" w:hAnsiTheme="minorHAnsi" w:cstheme="minorHAnsi"/>
          <w:sz w:val="22"/>
          <w:szCs w:val="22"/>
        </w:rPr>
        <w:t>, we offer all ESP clients drug</w:t>
      </w:r>
      <w:r w:rsidR="00213E22" w:rsidRPr="00B30905">
        <w:rPr>
          <w:rFonts w:asciiTheme="minorHAnsi" w:hAnsiTheme="minorHAnsi" w:cstheme="minorHAnsi"/>
          <w:sz w:val="22"/>
          <w:szCs w:val="22"/>
        </w:rPr>
        <w:t xml:space="preserve"> </w:t>
      </w:r>
      <w:r w:rsidRPr="00B30905">
        <w:rPr>
          <w:rFonts w:asciiTheme="minorHAnsi" w:hAnsiTheme="minorHAnsi" w:cstheme="minorHAnsi"/>
          <w:sz w:val="22"/>
          <w:szCs w:val="22"/>
        </w:rPr>
        <w:t>/</w:t>
      </w:r>
      <w:r w:rsidR="00213E22" w:rsidRPr="00B30905">
        <w:rPr>
          <w:rFonts w:asciiTheme="minorHAnsi" w:hAnsiTheme="minorHAnsi" w:cstheme="minorHAnsi"/>
          <w:sz w:val="22"/>
          <w:szCs w:val="22"/>
        </w:rPr>
        <w:t xml:space="preserve"> </w:t>
      </w:r>
      <w:r w:rsidRPr="00B30905">
        <w:rPr>
          <w:rFonts w:asciiTheme="minorHAnsi" w:hAnsiTheme="minorHAnsi" w:cstheme="minorHAnsi"/>
          <w:sz w:val="22"/>
          <w:szCs w:val="22"/>
        </w:rPr>
        <w:t xml:space="preserve">alcohol awareness </w:t>
      </w:r>
      <w:r w:rsidRPr="00B30905">
        <w:rPr>
          <w:rFonts w:asciiTheme="minorHAnsi" w:hAnsiTheme="minorHAnsi" w:cstheme="minorHAnsi"/>
          <w:sz w:val="22"/>
          <w:szCs w:val="22"/>
        </w:rPr>
        <w:lastRenderedPageBreak/>
        <w:t>sessions, whether substances are identified as risk or not.  YPDA</w:t>
      </w:r>
      <w:r w:rsidR="00213E22" w:rsidRPr="00B30905">
        <w:rPr>
          <w:rFonts w:asciiTheme="minorHAnsi" w:hAnsiTheme="minorHAnsi" w:cstheme="minorHAnsi"/>
          <w:sz w:val="22"/>
          <w:szCs w:val="22"/>
        </w:rPr>
        <w:t xml:space="preserve"> team </w:t>
      </w:r>
      <w:r w:rsidRPr="00B30905">
        <w:rPr>
          <w:rFonts w:asciiTheme="minorHAnsi" w:hAnsiTheme="minorHAnsi" w:cstheme="minorHAnsi"/>
          <w:sz w:val="22"/>
          <w:szCs w:val="22"/>
        </w:rPr>
        <w:t xml:space="preserve">also work in collaboration with Thames Valley Police regarding Public Space Protection Orders (PSPO) for under 18`s relating to alcohol and antisocial </w:t>
      </w:r>
      <w:proofErr w:type="spellStart"/>
      <w:r w:rsidRPr="00B30905">
        <w:rPr>
          <w:rFonts w:asciiTheme="minorHAnsi" w:hAnsiTheme="minorHAnsi" w:cstheme="minorHAnsi"/>
          <w:sz w:val="22"/>
          <w:szCs w:val="22"/>
        </w:rPr>
        <w:t>behaviour</w:t>
      </w:r>
      <w:proofErr w:type="spellEnd"/>
      <w:r w:rsidRPr="00B30905">
        <w:rPr>
          <w:rFonts w:asciiTheme="minorHAnsi" w:hAnsiTheme="minorHAnsi" w:cstheme="minorHAnsi"/>
          <w:sz w:val="22"/>
          <w:szCs w:val="22"/>
        </w:rPr>
        <w:t xml:space="preserve">. </w:t>
      </w:r>
    </w:p>
    <w:p w14:paraId="5E9D2D62" w14:textId="77777777" w:rsidR="00B82C87" w:rsidRPr="00B30905" w:rsidRDefault="00B82C87" w:rsidP="00091F71">
      <w:pPr>
        <w:pStyle w:val="ParagraphMS"/>
        <w:numPr>
          <w:ilvl w:val="0"/>
          <w:numId w:val="0"/>
        </w:numPr>
        <w:suppressAutoHyphens/>
        <w:spacing w:line="360" w:lineRule="auto"/>
        <w:rPr>
          <w:rFonts w:asciiTheme="minorHAnsi" w:hAnsiTheme="minorHAnsi" w:cstheme="minorHAnsi"/>
          <w:sz w:val="22"/>
          <w:szCs w:val="22"/>
        </w:rPr>
      </w:pPr>
    </w:p>
    <w:p w14:paraId="2D58581C" w14:textId="77777777" w:rsidR="00335653" w:rsidRPr="00B30905" w:rsidRDefault="008E3D17" w:rsidP="00091F71">
      <w:pPr>
        <w:pStyle w:val="ParagraphMS"/>
        <w:numPr>
          <w:ilvl w:val="0"/>
          <w:numId w:val="15"/>
        </w:numPr>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 xml:space="preserve">Probation </w:t>
      </w:r>
      <w:r w:rsidRPr="00B30905">
        <w:rPr>
          <w:rFonts w:asciiTheme="minorHAnsi" w:hAnsiTheme="minorHAnsi" w:cstheme="minorHAnsi"/>
          <w:sz w:val="22"/>
          <w:szCs w:val="22"/>
        </w:rPr>
        <w:t>– We currently have a seconded Probation Officer who is based with Y</w:t>
      </w:r>
      <w:r w:rsidR="00FB02B0" w:rsidRPr="00B30905">
        <w:rPr>
          <w:rFonts w:asciiTheme="minorHAnsi" w:hAnsiTheme="minorHAnsi" w:cstheme="minorHAnsi"/>
          <w:sz w:val="22"/>
          <w:szCs w:val="22"/>
        </w:rPr>
        <w:t>JSS</w:t>
      </w:r>
      <w:r w:rsidRPr="00B30905">
        <w:rPr>
          <w:rFonts w:asciiTheme="minorHAnsi" w:hAnsiTheme="minorHAnsi" w:cstheme="minorHAnsi"/>
          <w:sz w:val="22"/>
          <w:szCs w:val="22"/>
        </w:rPr>
        <w:t xml:space="preserve"> for 4 days a week. The role supports young people transitioning to probation as well as focusing on M</w:t>
      </w:r>
      <w:r w:rsidR="00F15A9D" w:rsidRPr="00B30905">
        <w:rPr>
          <w:rFonts w:asciiTheme="minorHAnsi" w:hAnsiTheme="minorHAnsi" w:cstheme="minorHAnsi"/>
          <w:sz w:val="22"/>
          <w:szCs w:val="22"/>
        </w:rPr>
        <w:t>APPA</w:t>
      </w:r>
      <w:r w:rsidRPr="00B30905">
        <w:rPr>
          <w:rFonts w:asciiTheme="minorHAnsi" w:hAnsiTheme="minorHAnsi" w:cstheme="minorHAnsi"/>
          <w:sz w:val="22"/>
          <w:szCs w:val="22"/>
        </w:rPr>
        <w:t xml:space="preserve"> referrals and management of </w:t>
      </w:r>
      <w:r w:rsidR="00F15A9D" w:rsidRPr="00B30905">
        <w:rPr>
          <w:rFonts w:asciiTheme="minorHAnsi" w:hAnsiTheme="minorHAnsi" w:cstheme="minorHAnsi"/>
          <w:sz w:val="22"/>
          <w:szCs w:val="22"/>
        </w:rPr>
        <w:t>high-risk</w:t>
      </w:r>
      <w:r w:rsidRPr="00B30905">
        <w:rPr>
          <w:rFonts w:asciiTheme="minorHAnsi" w:hAnsiTheme="minorHAnsi" w:cstheme="minorHAnsi"/>
          <w:sz w:val="22"/>
          <w:szCs w:val="22"/>
        </w:rPr>
        <w:t xml:space="preserve"> cases.</w:t>
      </w:r>
    </w:p>
    <w:p w14:paraId="7AC440C9" w14:textId="0681DA38" w:rsidR="008E3D17" w:rsidRPr="00B30905" w:rsidRDefault="008E3D17" w:rsidP="00091F71">
      <w:pPr>
        <w:pStyle w:val="ParagraphMS"/>
        <w:numPr>
          <w:ilvl w:val="0"/>
          <w:numId w:val="0"/>
        </w:numPr>
        <w:suppressAutoHyphens/>
        <w:spacing w:line="360" w:lineRule="auto"/>
        <w:ind w:left="360" w:hanging="300"/>
        <w:rPr>
          <w:rFonts w:asciiTheme="minorHAnsi" w:hAnsiTheme="minorHAnsi" w:cstheme="minorHAnsi"/>
          <w:sz w:val="22"/>
          <w:szCs w:val="22"/>
        </w:rPr>
      </w:pPr>
    </w:p>
    <w:p w14:paraId="55F659C0" w14:textId="31BA75B9" w:rsidR="008E3D17" w:rsidRPr="00B30905" w:rsidRDefault="008E3D17" w:rsidP="00091F71">
      <w:pPr>
        <w:pStyle w:val="ParagraphMS"/>
        <w:numPr>
          <w:ilvl w:val="0"/>
          <w:numId w:val="15"/>
        </w:numPr>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Health</w:t>
      </w:r>
      <w:r w:rsidRPr="00B30905">
        <w:rPr>
          <w:rFonts w:asciiTheme="minorHAnsi" w:hAnsiTheme="minorHAnsi" w:cstheme="minorHAnsi"/>
          <w:sz w:val="22"/>
          <w:szCs w:val="22"/>
        </w:rPr>
        <w:t xml:space="preserve"> – </w:t>
      </w:r>
      <w:r w:rsidR="00F15A9D" w:rsidRPr="00B30905">
        <w:rPr>
          <w:rFonts w:asciiTheme="minorHAnsi" w:hAnsiTheme="minorHAnsi" w:cstheme="minorHAnsi"/>
          <w:sz w:val="22"/>
          <w:szCs w:val="22"/>
        </w:rPr>
        <w:t>YJSS</w:t>
      </w:r>
      <w:r w:rsidRPr="00B30905">
        <w:rPr>
          <w:rFonts w:asciiTheme="minorHAnsi" w:hAnsiTheme="minorHAnsi" w:cstheme="minorHAnsi"/>
          <w:sz w:val="22"/>
          <w:szCs w:val="22"/>
        </w:rPr>
        <w:t xml:space="preserve"> continue to have limited access to </w:t>
      </w:r>
      <w:r w:rsidR="5AA21710" w:rsidRPr="00B30905">
        <w:rPr>
          <w:rFonts w:asciiTheme="minorHAnsi" w:hAnsiTheme="minorHAnsi" w:cstheme="minorHAnsi"/>
          <w:sz w:val="22"/>
          <w:szCs w:val="22"/>
        </w:rPr>
        <w:t>Physical Health provision</w:t>
      </w:r>
      <w:r w:rsidRPr="00B30905">
        <w:rPr>
          <w:rFonts w:asciiTheme="minorHAnsi" w:hAnsiTheme="minorHAnsi" w:cstheme="minorHAnsi"/>
          <w:sz w:val="22"/>
          <w:szCs w:val="22"/>
        </w:rPr>
        <w:t xml:space="preserve">, and it is </w:t>
      </w:r>
      <w:proofErr w:type="spellStart"/>
      <w:r w:rsidRPr="00B30905">
        <w:rPr>
          <w:rFonts w:asciiTheme="minorHAnsi" w:hAnsiTheme="minorHAnsi" w:cstheme="minorHAnsi"/>
          <w:sz w:val="22"/>
          <w:szCs w:val="22"/>
        </w:rPr>
        <w:t>recognised</w:t>
      </w:r>
      <w:proofErr w:type="spellEnd"/>
      <w:r w:rsidRPr="00B30905">
        <w:rPr>
          <w:rFonts w:asciiTheme="minorHAnsi" w:hAnsiTheme="minorHAnsi" w:cstheme="minorHAnsi"/>
          <w:sz w:val="22"/>
          <w:szCs w:val="22"/>
        </w:rPr>
        <w:t xml:space="preserve"> that this remains an area of challenge for the Y</w:t>
      </w:r>
      <w:r w:rsidR="00F15A9D" w:rsidRPr="00B30905">
        <w:rPr>
          <w:rFonts w:asciiTheme="minorHAnsi" w:hAnsiTheme="minorHAnsi" w:cstheme="minorHAnsi"/>
          <w:sz w:val="22"/>
          <w:szCs w:val="22"/>
        </w:rPr>
        <w:t>J</w:t>
      </w:r>
      <w:r w:rsidRPr="00B30905">
        <w:rPr>
          <w:rFonts w:asciiTheme="minorHAnsi" w:hAnsiTheme="minorHAnsi" w:cstheme="minorHAnsi"/>
          <w:sz w:val="22"/>
          <w:szCs w:val="22"/>
        </w:rPr>
        <w:t xml:space="preserve">SB.  </w:t>
      </w:r>
      <w:r w:rsidR="3201037B" w:rsidRPr="00B30905">
        <w:rPr>
          <w:rFonts w:asciiTheme="minorHAnsi" w:hAnsiTheme="minorHAnsi" w:cstheme="minorHAnsi"/>
          <w:sz w:val="22"/>
          <w:szCs w:val="22"/>
        </w:rPr>
        <w:t xml:space="preserve">The School Nursing </w:t>
      </w:r>
      <w:r w:rsidR="00B93AF1" w:rsidRPr="00B30905">
        <w:rPr>
          <w:rFonts w:asciiTheme="minorHAnsi" w:hAnsiTheme="minorHAnsi" w:cstheme="minorHAnsi"/>
          <w:sz w:val="22"/>
          <w:szCs w:val="22"/>
        </w:rPr>
        <w:t>Service</w:t>
      </w:r>
      <w:r w:rsidRPr="00B30905">
        <w:rPr>
          <w:rFonts w:asciiTheme="minorHAnsi" w:hAnsiTheme="minorHAnsi" w:cstheme="minorHAnsi"/>
          <w:sz w:val="22"/>
          <w:szCs w:val="22"/>
        </w:rPr>
        <w:t xml:space="preserve"> previously reviewed health screenings and offered access to specific services within their remit.  The level of service is under current review and challenge as it is </w:t>
      </w:r>
      <w:proofErr w:type="spellStart"/>
      <w:r w:rsidRPr="00B30905">
        <w:rPr>
          <w:rFonts w:asciiTheme="minorHAnsi" w:hAnsiTheme="minorHAnsi" w:cstheme="minorHAnsi"/>
          <w:sz w:val="22"/>
          <w:szCs w:val="22"/>
        </w:rPr>
        <w:t>recognised</w:t>
      </w:r>
      <w:proofErr w:type="spellEnd"/>
      <w:r w:rsidRPr="00B30905">
        <w:rPr>
          <w:rFonts w:asciiTheme="minorHAnsi" w:hAnsiTheme="minorHAnsi" w:cstheme="minorHAnsi"/>
          <w:sz w:val="22"/>
          <w:szCs w:val="22"/>
        </w:rPr>
        <w:t xml:space="preserve"> that many of our children who have identified health needs do not fit the remit of school nursing and require a different focus of support due to the complex needs identified.  Progression of this was initially delayed due to complications and pressures on health provision </w:t>
      </w:r>
      <w:proofErr w:type="gramStart"/>
      <w:r w:rsidRPr="00B30905">
        <w:rPr>
          <w:rFonts w:asciiTheme="minorHAnsi" w:hAnsiTheme="minorHAnsi" w:cstheme="minorHAnsi"/>
          <w:sz w:val="22"/>
          <w:szCs w:val="22"/>
        </w:rPr>
        <w:t>as a result of</w:t>
      </w:r>
      <w:proofErr w:type="gramEnd"/>
      <w:r w:rsidRPr="00B30905">
        <w:rPr>
          <w:rFonts w:asciiTheme="minorHAnsi" w:hAnsiTheme="minorHAnsi" w:cstheme="minorHAnsi"/>
          <w:sz w:val="22"/>
          <w:szCs w:val="22"/>
        </w:rPr>
        <w:t xml:space="preserve"> Covid and remains an area for addressing that is reflected in the current plan.  </w:t>
      </w:r>
    </w:p>
    <w:p w14:paraId="1CFE221B" w14:textId="77777777" w:rsidR="00335653" w:rsidRPr="00B30905" w:rsidRDefault="00335653" w:rsidP="00091F71">
      <w:pPr>
        <w:pStyle w:val="ParagraphMS"/>
        <w:numPr>
          <w:ilvl w:val="0"/>
          <w:numId w:val="0"/>
        </w:numPr>
        <w:suppressAutoHyphens/>
        <w:spacing w:line="360" w:lineRule="auto"/>
        <w:ind w:left="360"/>
        <w:rPr>
          <w:rFonts w:asciiTheme="minorHAnsi" w:hAnsiTheme="minorHAnsi" w:cstheme="minorHAnsi"/>
          <w:sz w:val="22"/>
          <w:szCs w:val="22"/>
        </w:rPr>
      </w:pPr>
    </w:p>
    <w:p w14:paraId="66DE08F8" w14:textId="58B6DB23" w:rsidR="008E3D17" w:rsidRPr="00B30905" w:rsidRDefault="008E3D17" w:rsidP="00091F71">
      <w:pPr>
        <w:pStyle w:val="ParagraphMS"/>
        <w:numPr>
          <w:ilvl w:val="0"/>
          <w:numId w:val="15"/>
        </w:numPr>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CAMHS</w:t>
      </w:r>
      <w:r w:rsidRPr="00B30905">
        <w:rPr>
          <w:rFonts w:asciiTheme="minorHAnsi" w:hAnsiTheme="minorHAnsi" w:cstheme="minorHAnsi"/>
          <w:sz w:val="22"/>
          <w:szCs w:val="22"/>
        </w:rPr>
        <w:t xml:space="preserve"> – A positive and strong relationship has been built with our local CAMHS team.  This is filled by a </w:t>
      </w:r>
      <w:r w:rsidR="002D7B35" w:rsidRPr="00B30905">
        <w:rPr>
          <w:rFonts w:asciiTheme="minorHAnsi" w:hAnsiTheme="minorHAnsi" w:cstheme="minorHAnsi"/>
          <w:sz w:val="22"/>
          <w:szCs w:val="22"/>
        </w:rPr>
        <w:t xml:space="preserve">senior </w:t>
      </w:r>
      <w:r w:rsidRPr="00B30905">
        <w:rPr>
          <w:rFonts w:asciiTheme="minorHAnsi" w:hAnsiTheme="minorHAnsi" w:cstheme="minorHAnsi"/>
          <w:sz w:val="22"/>
          <w:szCs w:val="22"/>
        </w:rPr>
        <w:t xml:space="preserve">practitioner who has significant experience of the complex needs of our children, and whose work has previously been </w:t>
      </w:r>
      <w:proofErr w:type="spellStart"/>
      <w:r w:rsidRPr="00B30905">
        <w:rPr>
          <w:rFonts w:asciiTheme="minorHAnsi" w:hAnsiTheme="minorHAnsi" w:cstheme="minorHAnsi"/>
          <w:sz w:val="22"/>
          <w:szCs w:val="22"/>
        </w:rPr>
        <w:t>recognised</w:t>
      </w:r>
      <w:proofErr w:type="spellEnd"/>
      <w:r w:rsidRPr="00B30905">
        <w:rPr>
          <w:rFonts w:asciiTheme="minorHAnsi" w:hAnsiTheme="minorHAnsi" w:cstheme="minorHAnsi"/>
          <w:sz w:val="22"/>
          <w:szCs w:val="22"/>
        </w:rPr>
        <w:t xml:space="preserve"> positively in the Joint Targeted Area Inspection of the provision for Mental Health.  We have access to regular (6 weekly) consultation appointments with a Consultant Clinical Psychologist for complex case discussion and support.  Additional telephone consultations are also provided.  The </w:t>
      </w:r>
      <w:r w:rsidR="002D7B35" w:rsidRPr="00B30905">
        <w:rPr>
          <w:rFonts w:asciiTheme="minorHAnsi" w:hAnsiTheme="minorHAnsi" w:cstheme="minorHAnsi"/>
          <w:sz w:val="22"/>
          <w:szCs w:val="22"/>
        </w:rPr>
        <w:t xml:space="preserve">Senior </w:t>
      </w:r>
      <w:r w:rsidRPr="00B30905">
        <w:rPr>
          <w:rFonts w:asciiTheme="minorHAnsi" w:hAnsiTheme="minorHAnsi" w:cstheme="minorHAnsi"/>
          <w:sz w:val="22"/>
          <w:szCs w:val="22"/>
        </w:rPr>
        <w:t>Mental Health Practitioner offers assessments and interventions to children and their families and provides training to staff.</w:t>
      </w:r>
    </w:p>
    <w:p w14:paraId="2D241774" w14:textId="77777777" w:rsidR="00335653" w:rsidRPr="00B30905" w:rsidRDefault="00335653" w:rsidP="00091F71">
      <w:pPr>
        <w:pStyle w:val="ParagraphMS"/>
        <w:numPr>
          <w:ilvl w:val="0"/>
          <w:numId w:val="0"/>
        </w:numPr>
        <w:suppressAutoHyphens/>
        <w:spacing w:line="360" w:lineRule="auto"/>
        <w:rPr>
          <w:rFonts w:asciiTheme="minorHAnsi" w:hAnsiTheme="minorHAnsi" w:cstheme="minorHAnsi"/>
          <w:sz w:val="22"/>
          <w:szCs w:val="22"/>
        </w:rPr>
      </w:pPr>
    </w:p>
    <w:p w14:paraId="6F0AF359" w14:textId="5F11C1BF" w:rsidR="008E3D17" w:rsidRPr="00B30905" w:rsidRDefault="008E3D17" w:rsidP="00091F71">
      <w:pPr>
        <w:pStyle w:val="ParagraphMS"/>
        <w:numPr>
          <w:ilvl w:val="0"/>
          <w:numId w:val="15"/>
        </w:numPr>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Parents and Families</w:t>
      </w:r>
      <w:r w:rsidRPr="00B30905">
        <w:rPr>
          <w:rFonts w:asciiTheme="minorHAnsi" w:hAnsiTheme="minorHAnsi" w:cstheme="minorHAnsi"/>
          <w:sz w:val="22"/>
          <w:szCs w:val="22"/>
        </w:rPr>
        <w:t xml:space="preserve"> – the Family Support and Intervention Coordinator (FSIC) at the Y</w:t>
      </w:r>
      <w:r w:rsidR="00006B8A" w:rsidRPr="00B30905">
        <w:rPr>
          <w:rFonts w:asciiTheme="minorHAnsi" w:hAnsiTheme="minorHAnsi" w:cstheme="minorHAnsi"/>
          <w:sz w:val="22"/>
          <w:szCs w:val="22"/>
        </w:rPr>
        <w:t>JSS</w:t>
      </w:r>
      <w:r w:rsidRPr="00B30905">
        <w:rPr>
          <w:rFonts w:asciiTheme="minorHAnsi" w:hAnsiTheme="minorHAnsi" w:cstheme="minorHAnsi"/>
          <w:sz w:val="22"/>
          <w:szCs w:val="22"/>
        </w:rPr>
        <w:t xml:space="preserve"> provides 1-2-1 support to the parents of the children working with the service.  This is frequently focused on helping parents/carers with the issues relating to their child, such as, tension in the family home, boundary setting and rebuilding relationships.  </w:t>
      </w:r>
      <w:r w:rsidRPr="00B30905">
        <w:rPr>
          <w:rFonts w:asciiTheme="minorHAnsi" w:hAnsiTheme="minorHAnsi" w:cstheme="minorHAnsi"/>
          <w:sz w:val="22"/>
          <w:szCs w:val="22"/>
        </w:rPr>
        <w:br/>
        <w:t xml:space="preserve">The role also provides support to parents and carers to help address wider structural barriers affecting the family e.g., debt, benefits, housing and the FSIC can apply for funding for items that are needed through the Strengthening Families fund.  The FSIC is both, the coordinator and main facilitator, for the Who’s in Charge Programme; a 10-week programme for parents/carers who are experiencing violent or abusive </w:t>
      </w:r>
      <w:proofErr w:type="spellStart"/>
      <w:r w:rsidRPr="00B30905">
        <w:rPr>
          <w:rFonts w:asciiTheme="minorHAnsi" w:hAnsiTheme="minorHAnsi" w:cstheme="minorHAnsi"/>
          <w:sz w:val="22"/>
          <w:szCs w:val="22"/>
        </w:rPr>
        <w:t>behaviour</w:t>
      </w:r>
      <w:proofErr w:type="spellEnd"/>
      <w:r w:rsidRPr="00B30905">
        <w:rPr>
          <w:rFonts w:asciiTheme="minorHAnsi" w:hAnsiTheme="minorHAnsi" w:cstheme="minorHAnsi"/>
          <w:sz w:val="22"/>
          <w:szCs w:val="22"/>
        </w:rPr>
        <w:t xml:space="preserve"> from their children aged between 10-18.  This programme </w:t>
      </w:r>
      <w:r w:rsidRPr="00B30905">
        <w:rPr>
          <w:rFonts w:asciiTheme="minorHAnsi" w:hAnsiTheme="minorHAnsi" w:cstheme="minorHAnsi"/>
          <w:sz w:val="22"/>
          <w:szCs w:val="22"/>
        </w:rPr>
        <w:lastRenderedPageBreak/>
        <w:t xml:space="preserve">takes place 6 times a year, with afternoon and evening sessions available to </w:t>
      </w:r>
      <w:proofErr w:type="spellStart"/>
      <w:r w:rsidRPr="00B30905">
        <w:rPr>
          <w:rFonts w:asciiTheme="minorHAnsi" w:hAnsiTheme="minorHAnsi" w:cstheme="minorHAnsi"/>
          <w:sz w:val="22"/>
          <w:szCs w:val="22"/>
        </w:rPr>
        <w:t>maximise</w:t>
      </w:r>
      <w:proofErr w:type="spellEnd"/>
      <w:r w:rsidRPr="00B30905">
        <w:rPr>
          <w:rFonts w:asciiTheme="minorHAnsi" w:hAnsiTheme="minorHAnsi" w:cstheme="minorHAnsi"/>
          <w:sz w:val="22"/>
          <w:szCs w:val="22"/>
        </w:rPr>
        <w:t xml:space="preserve"> parental attendance.</w:t>
      </w:r>
    </w:p>
    <w:p w14:paraId="4FFB5011" w14:textId="77777777" w:rsidR="00335653" w:rsidRPr="00B30905" w:rsidRDefault="00335653" w:rsidP="00091F71">
      <w:pPr>
        <w:pStyle w:val="ParagraphMS"/>
        <w:numPr>
          <w:ilvl w:val="0"/>
          <w:numId w:val="0"/>
        </w:numPr>
        <w:suppressAutoHyphens/>
        <w:spacing w:line="360" w:lineRule="auto"/>
        <w:ind w:left="360"/>
        <w:rPr>
          <w:rFonts w:asciiTheme="minorHAnsi" w:hAnsiTheme="minorHAnsi" w:cstheme="minorHAnsi"/>
          <w:sz w:val="22"/>
          <w:szCs w:val="22"/>
        </w:rPr>
      </w:pPr>
    </w:p>
    <w:p w14:paraId="122694B2" w14:textId="5648BD50" w:rsidR="008E3D17" w:rsidRPr="00B30905" w:rsidRDefault="008E3D17" w:rsidP="00091F71">
      <w:pPr>
        <w:pStyle w:val="ParagraphMS"/>
        <w:numPr>
          <w:ilvl w:val="0"/>
          <w:numId w:val="15"/>
        </w:numPr>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Speech and Language Therapy (SLT)</w:t>
      </w:r>
      <w:r w:rsidRPr="00B30905">
        <w:rPr>
          <w:rFonts w:asciiTheme="minorHAnsi" w:hAnsiTheme="minorHAnsi" w:cstheme="minorHAnsi"/>
          <w:sz w:val="22"/>
          <w:szCs w:val="22"/>
        </w:rPr>
        <w:t xml:space="preserve"> – we have</w:t>
      </w:r>
      <w:r w:rsidR="005A3CE6" w:rsidRPr="00B30905">
        <w:rPr>
          <w:rFonts w:asciiTheme="minorHAnsi" w:hAnsiTheme="minorHAnsi" w:cstheme="minorHAnsi"/>
          <w:sz w:val="22"/>
          <w:szCs w:val="22"/>
        </w:rPr>
        <w:t xml:space="preserve"> three</w:t>
      </w:r>
      <w:r w:rsidRPr="00B30905">
        <w:rPr>
          <w:rFonts w:asciiTheme="minorHAnsi" w:hAnsiTheme="minorHAnsi" w:cstheme="minorHAnsi"/>
          <w:sz w:val="22"/>
          <w:szCs w:val="22"/>
        </w:rPr>
        <w:t xml:space="preserve"> part-time Speech and Language Therapists which equates to 8 days of dedicated Speech and Language Therapy per week. We also have a PhD Student on placement within the Youth Justice</w:t>
      </w:r>
      <w:r w:rsidR="005A3CE6" w:rsidRPr="00B30905">
        <w:rPr>
          <w:rFonts w:asciiTheme="minorHAnsi" w:hAnsiTheme="minorHAnsi" w:cstheme="minorHAnsi"/>
          <w:sz w:val="22"/>
          <w:szCs w:val="22"/>
        </w:rPr>
        <w:t xml:space="preserve"> and Support</w:t>
      </w:r>
      <w:r w:rsidRPr="00B30905">
        <w:rPr>
          <w:rFonts w:asciiTheme="minorHAnsi" w:hAnsiTheme="minorHAnsi" w:cstheme="minorHAnsi"/>
          <w:sz w:val="22"/>
          <w:szCs w:val="22"/>
        </w:rPr>
        <w:t xml:space="preserve"> Service, and all children are offered a Speech, Language and Communication Needs (SLCN) assessment at the point of entry into the service, including our Youth Diversion and Prevention work.  SLCN assessments have also been useful in focusing in and identifying co-existing conditions and underlying life events and experiences that have an impact on the child.  </w:t>
      </w:r>
    </w:p>
    <w:p w14:paraId="4D8C6C72" w14:textId="77777777" w:rsidR="00335653" w:rsidRPr="00B30905" w:rsidRDefault="00335653" w:rsidP="00091F71">
      <w:pPr>
        <w:pStyle w:val="ParagraphMS"/>
        <w:numPr>
          <w:ilvl w:val="0"/>
          <w:numId w:val="0"/>
        </w:numPr>
        <w:suppressAutoHyphens/>
        <w:spacing w:line="360" w:lineRule="auto"/>
        <w:ind w:left="360"/>
        <w:rPr>
          <w:rFonts w:asciiTheme="minorHAnsi" w:hAnsiTheme="minorHAnsi" w:cstheme="minorHAnsi"/>
          <w:sz w:val="22"/>
          <w:szCs w:val="22"/>
        </w:rPr>
      </w:pPr>
    </w:p>
    <w:p w14:paraId="08229D29" w14:textId="77777777" w:rsidR="00335653" w:rsidRPr="00B30905" w:rsidRDefault="004D454B" w:rsidP="00091F71">
      <w:pPr>
        <w:pStyle w:val="ParagraphMS"/>
        <w:numPr>
          <w:ilvl w:val="0"/>
          <w:numId w:val="15"/>
        </w:numPr>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Contextual Safeguarding Team</w:t>
      </w:r>
      <w:r w:rsidR="008E3D17" w:rsidRPr="00B30905">
        <w:rPr>
          <w:rFonts w:asciiTheme="minorHAnsi" w:hAnsiTheme="minorHAnsi" w:cstheme="minorHAnsi"/>
          <w:sz w:val="22"/>
          <w:szCs w:val="22"/>
        </w:rPr>
        <w:t xml:space="preserve"> – The multi-agency / multi-disciplinary </w:t>
      </w:r>
      <w:r w:rsidRPr="00B30905">
        <w:rPr>
          <w:rFonts w:asciiTheme="minorHAnsi" w:hAnsiTheme="minorHAnsi" w:cstheme="minorHAnsi"/>
          <w:sz w:val="22"/>
          <w:szCs w:val="22"/>
        </w:rPr>
        <w:t>Contextual Safeguarding Team</w:t>
      </w:r>
      <w:r w:rsidR="008E3D17" w:rsidRPr="00B30905">
        <w:rPr>
          <w:rFonts w:asciiTheme="minorHAnsi" w:hAnsiTheme="minorHAnsi" w:cstheme="minorHAnsi"/>
          <w:sz w:val="22"/>
          <w:szCs w:val="22"/>
        </w:rPr>
        <w:t xml:space="preserve"> is part of the wider Youth</w:t>
      </w:r>
      <w:r w:rsidRPr="00B30905">
        <w:rPr>
          <w:rFonts w:asciiTheme="minorHAnsi" w:hAnsiTheme="minorHAnsi" w:cstheme="minorHAnsi"/>
          <w:sz w:val="22"/>
          <w:szCs w:val="22"/>
        </w:rPr>
        <w:t xml:space="preserve"> Justice and Support</w:t>
      </w:r>
      <w:r w:rsidR="008E3D17" w:rsidRPr="00B30905">
        <w:rPr>
          <w:rFonts w:asciiTheme="minorHAnsi" w:hAnsiTheme="minorHAnsi" w:cstheme="minorHAnsi"/>
          <w:sz w:val="22"/>
          <w:szCs w:val="22"/>
        </w:rPr>
        <w:t xml:space="preserve"> Service and strengthens the links with close partnership working between the Y</w:t>
      </w:r>
      <w:r w:rsidRPr="00B30905">
        <w:rPr>
          <w:rFonts w:asciiTheme="minorHAnsi" w:hAnsiTheme="minorHAnsi" w:cstheme="minorHAnsi"/>
          <w:sz w:val="22"/>
          <w:szCs w:val="22"/>
        </w:rPr>
        <w:t>JSS</w:t>
      </w:r>
      <w:r w:rsidR="008E3D17" w:rsidRPr="00B30905">
        <w:rPr>
          <w:rFonts w:asciiTheme="minorHAnsi" w:hAnsiTheme="minorHAnsi" w:cstheme="minorHAnsi"/>
          <w:sz w:val="22"/>
          <w:szCs w:val="22"/>
        </w:rPr>
        <w:t xml:space="preserve">, Children’s Social Care, Police and Health, for children being exploited, as well as significantly enhancing joint working approaches to identify and address issues relating to gangs, county lines, modern day slavery, serious youth violence and knife crime. </w:t>
      </w:r>
    </w:p>
    <w:p w14:paraId="6D2331C6" w14:textId="3E9D3ECE" w:rsidR="008E3D17" w:rsidRPr="00B30905" w:rsidRDefault="008E3D17" w:rsidP="00091F71">
      <w:pPr>
        <w:pStyle w:val="ParagraphMS"/>
        <w:numPr>
          <w:ilvl w:val="0"/>
          <w:numId w:val="0"/>
        </w:numPr>
        <w:suppressAutoHyphens/>
        <w:spacing w:line="360" w:lineRule="auto"/>
        <w:ind w:firstLine="60"/>
        <w:rPr>
          <w:rFonts w:asciiTheme="minorHAnsi" w:hAnsiTheme="minorHAnsi" w:cstheme="minorHAnsi"/>
          <w:sz w:val="22"/>
          <w:szCs w:val="22"/>
        </w:rPr>
      </w:pPr>
    </w:p>
    <w:p w14:paraId="7A397336" w14:textId="226FF231" w:rsidR="008E3D17" w:rsidRPr="00B30905" w:rsidRDefault="004860A3" w:rsidP="00091F71">
      <w:pPr>
        <w:pStyle w:val="ParagraphMS"/>
        <w:numPr>
          <w:ilvl w:val="0"/>
          <w:numId w:val="15"/>
        </w:numPr>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Seconded</w:t>
      </w:r>
      <w:r w:rsidR="008E3D17" w:rsidRPr="00B30905">
        <w:rPr>
          <w:rFonts w:asciiTheme="minorHAnsi" w:hAnsiTheme="minorHAnsi" w:cstheme="minorHAnsi"/>
          <w:b/>
          <w:bCs/>
          <w:sz w:val="22"/>
          <w:szCs w:val="22"/>
        </w:rPr>
        <w:t xml:space="preserve"> Police Officer</w:t>
      </w:r>
      <w:r w:rsidR="008E3D17" w:rsidRPr="00B30905">
        <w:rPr>
          <w:rFonts w:asciiTheme="minorHAnsi" w:hAnsiTheme="minorHAnsi" w:cstheme="minorHAnsi"/>
          <w:sz w:val="22"/>
          <w:szCs w:val="22"/>
        </w:rPr>
        <w:t xml:space="preserve"> – This role is used creatively across the service including direct involvement with delivering OOCD’s, undertaking interventions with children to strengthen relationships between children and Police, provide key information around risks using PNC and Police intel.  The role of Thames Valley Police in the Y</w:t>
      </w:r>
      <w:r w:rsidR="00CE406B" w:rsidRPr="00B30905">
        <w:rPr>
          <w:rFonts w:asciiTheme="minorHAnsi" w:hAnsiTheme="minorHAnsi" w:cstheme="minorHAnsi"/>
          <w:sz w:val="22"/>
          <w:szCs w:val="22"/>
        </w:rPr>
        <w:t>JSS</w:t>
      </w:r>
      <w:r w:rsidR="008E3D17" w:rsidRPr="00B30905">
        <w:rPr>
          <w:rFonts w:asciiTheme="minorHAnsi" w:hAnsiTheme="minorHAnsi" w:cstheme="minorHAnsi"/>
          <w:sz w:val="22"/>
          <w:szCs w:val="22"/>
        </w:rPr>
        <w:t xml:space="preserve"> is also enhanced by our close partnership working with TVP Problem Solving Team and Violence Reduction Unit.</w:t>
      </w:r>
    </w:p>
    <w:p w14:paraId="53D63B62" w14:textId="77777777" w:rsidR="00C3659B" w:rsidRPr="00B30905" w:rsidRDefault="00C3659B" w:rsidP="00B30905">
      <w:pPr>
        <w:pStyle w:val="ParagraphMS"/>
        <w:numPr>
          <w:ilvl w:val="0"/>
          <w:numId w:val="0"/>
        </w:numPr>
        <w:suppressAutoHyphens/>
        <w:spacing w:line="360" w:lineRule="auto"/>
        <w:rPr>
          <w:rFonts w:asciiTheme="minorHAnsi" w:hAnsiTheme="minorHAnsi" w:cstheme="minorHAnsi"/>
          <w:sz w:val="22"/>
          <w:szCs w:val="22"/>
        </w:rPr>
      </w:pPr>
    </w:p>
    <w:p w14:paraId="2F161BBE" w14:textId="04080FAF" w:rsidR="7D6C9C51" w:rsidRPr="00B30905" w:rsidRDefault="7D6C9C51" w:rsidP="00091F71">
      <w:pPr>
        <w:pStyle w:val="ParagraphMS"/>
        <w:numPr>
          <w:ilvl w:val="0"/>
          <w:numId w:val="0"/>
        </w:numPr>
        <w:suppressAutoHyphens/>
        <w:rPr>
          <w:rFonts w:asciiTheme="minorHAnsi" w:hAnsiTheme="minorHAnsi" w:cstheme="minorHAnsi"/>
          <w:sz w:val="22"/>
          <w:szCs w:val="22"/>
        </w:rPr>
      </w:pPr>
    </w:p>
    <w:p w14:paraId="0905C93E" w14:textId="52F5586D" w:rsidR="008E3D17" w:rsidRPr="00B30905" w:rsidRDefault="008E3D17" w:rsidP="00091F71">
      <w:pPr>
        <w:pStyle w:val="SmallHeading-nonumbering"/>
        <w:suppressAutoHyphens/>
        <w:rPr>
          <w:rFonts w:asciiTheme="minorHAnsi" w:hAnsiTheme="minorHAnsi" w:cstheme="minorHAnsi"/>
          <w:color w:val="auto"/>
          <w:sz w:val="22"/>
          <w:szCs w:val="22"/>
        </w:rPr>
      </w:pPr>
      <w:r w:rsidRPr="00B30905">
        <w:rPr>
          <w:rFonts w:asciiTheme="minorHAnsi" w:hAnsiTheme="minorHAnsi" w:cstheme="minorHAnsi"/>
          <w:color w:val="auto"/>
          <w:sz w:val="22"/>
          <w:szCs w:val="22"/>
        </w:rPr>
        <w:t xml:space="preserve">Financial Resources </w:t>
      </w:r>
    </w:p>
    <w:p w14:paraId="10EE122B" w14:textId="1F73AF32" w:rsidR="237F5728" w:rsidRPr="00B30905" w:rsidRDefault="237F5728" w:rsidP="00091F71">
      <w:pPr>
        <w:pStyle w:val="SmallHeading-nonumbering"/>
        <w:suppressAutoHyphens/>
        <w:rPr>
          <w:rFonts w:asciiTheme="minorHAnsi" w:hAnsiTheme="minorHAnsi" w:cstheme="minorHAnsi"/>
          <w:sz w:val="22"/>
          <w:szCs w:val="22"/>
        </w:rPr>
      </w:pPr>
    </w:p>
    <w:p w14:paraId="3E061548" w14:textId="43E312A0" w:rsidR="008E3D17" w:rsidRPr="00B30905" w:rsidRDefault="61AA82DB"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The final budget for 202</w:t>
      </w:r>
      <w:r w:rsidR="0A37F6B7" w:rsidRPr="00B30905">
        <w:rPr>
          <w:rFonts w:asciiTheme="minorHAnsi" w:hAnsiTheme="minorHAnsi" w:cstheme="minorHAnsi"/>
          <w:sz w:val="22"/>
          <w:szCs w:val="22"/>
        </w:rPr>
        <w:t>3</w:t>
      </w:r>
      <w:r w:rsidRPr="00B30905">
        <w:rPr>
          <w:rFonts w:asciiTheme="minorHAnsi" w:hAnsiTheme="minorHAnsi" w:cstheme="minorHAnsi"/>
          <w:sz w:val="22"/>
          <w:szCs w:val="22"/>
        </w:rPr>
        <w:t>/2</w:t>
      </w:r>
      <w:r w:rsidR="4B2997BD" w:rsidRPr="00B30905">
        <w:rPr>
          <w:rFonts w:asciiTheme="minorHAnsi" w:hAnsiTheme="minorHAnsi" w:cstheme="minorHAnsi"/>
          <w:sz w:val="22"/>
          <w:szCs w:val="22"/>
        </w:rPr>
        <w:t>4</w:t>
      </w:r>
      <w:r w:rsidRPr="00B30905">
        <w:rPr>
          <w:rFonts w:asciiTheme="minorHAnsi" w:hAnsiTheme="minorHAnsi" w:cstheme="minorHAnsi"/>
          <w:sz w:val="22"/>
          <w:szCs w:val="22"/>
        </w:rPr>
        <w:t xml:space="preserve"> has yet to be established but is not expected to be any less than 202</w:t>
      </w:r>
      <w:r w:rsidR="5D06CB97" w:rsidRPr="00B30905">
        <w:rPr>
          <w:rFonts w:asciiTheme="minorHAnsi" w:hAnsiTheme="minorHAnsi" w:cstheme="minorHAnsi"/>
          <w:sz w:val="22"/>
          <w:szCs w:val="22"/>
        </w:rPr>
        <w:t>2</w:t>
      </w:r>
      <w:r w:rsidRPr="00B30905">
        <w:rPr>
          <w:rFonts w:asciiTheme="minorHAnsi" w:hAnsiTheme="minorHAnsi" w:cstheme="minorHAnsi"/>
          <w:sz w:val="22"/>
          <w:szCs w:val="22"/>
        </w:rPr>
        <w:t>/2</w:t>
      </w:r>
      <w:r w:rsidR="0F9AB32E" w:rsidRPr="00B30905">
        <w:rPr>
          <w:rFonts w:asciiTheme="minorHAnsi" w:hAnsiTheme="minorHAnsi" w:cstheme="minorHAnsi"/>
          <w:sz w:val="22"/>
          <w:szCs w:val="22"/>
        </w:rPr>
        <w:t>3</w:t>
      </w:r>
      <w:r w:rsidRPr="00B30905">
        <w:rPr>
          <w:rFonts w:asciiTheme="minorHAnsi" w:hAnsiTheme="minorHAnsi" w:cstheme="minorHAnsi"/>
          <w:sz w:val="22"/>
          <w:szCs w:val="22"/>
        </w:rPr>
        <w:t xml:space="preserve"> (which was </w:t>
      </w:r>
      <w:r w:rsidR="35769464" w:rsidRPr="00B30905">
        <w:rPr>
          <w:rFonts w:asciiTheme="minorHAnsi" w:hAnsiTheme="minorHAnsi" w:cstheme="minorHAnsi"/>
          <w:sz w:val="22"/>
          <w:szCs w:val="22"/>
        </w:rPr>
        <w:t>£1,413,636</w:t>
      </w:r>
      <w:r w:rsidRPr="00B30905">
        <w:rPr>
          <w:rFonts w:asciiTheme="minorHAnsi" w:hAnsiTheme="minorHAnsi" w:cstheme="minorHAnsi"/>
          <w:sz w:val="22"/>
          <w:szCs w:val="22"/>
        </w:rPr>
        <w:t xml:space="preserve">).  </w:t>
      </w:r>
    </w:p>
    <w:p w14:paraId="65709606" w14:textId="77777777" w:rsidR="00F436E8" w:rsidRPr="00B30905" w:rsidRDefault="00F436E8" w:rsidP="00091F71">
      <w:pPr>
        <w:pStyle w:val="ParagraphMS"/>
        <w:numPr>
          <w:ilvl w:val="0"/>
          <w:numId w:val="0"/>
        </w:numPr>
        <w:suppressAutoHyphens/>
        <w:spacing w:line="360" w:lineRule="auto"/>
        <w:ind w:left="360"/>
        <w:rPr>
          <w:rFonts w:asciiTheme="minorHAnsi" w:hAnsiTheme="minorHAnsi" w:cstheme="minorHAnsi"/>
          <w:sz w:val="22"/>
          <w:szCs w:val="22"/>
        </w:rPr>
      </w:pPr>
    </w:p>
    <w:p w14:paraId="0A6B491F" w14:textId="196E809C" w:rsidR="008E3D17" w:rsidRPr="00B30905" w:rsidRDefault="61AA82DB"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Additionally, the Y</w:t>
      </w:r>
      <w:r w:rsidR="09A39FBA" w:rsidRPr="00B30905">
        <w:rPr>
          <w:rFonts w:asciiTheme="minorHAnsi" w:hAnsiTheme="minorHAnsi" w:cstheme="minorHAnsi"/>
          <w:sz w:val="22"/>
          <w:szCs w:val="22"/>
        </w:rPr>
        <w:t>JSS</w:t>
      </w:r>
      <w:r w:rsidRPr="00B30905">
        <w:rPr>
          <w:rFonts w:asciiTheme="minorHAnsi" w:hAnsiTheme="minorHAnsi" w:cstheme="minorHAnsi"/>
          <w:sz w:val="22"/>
          <w:szCs w:val="22"/>
        </w:rPr>
        <w:t xml:space="preserve"> has been successful in securing NHS funding of £</w:t>
      </w:r>
      <w:r w:rsidR="6A737056" w:rsidRPr="00B30905">
        <w:rPr>
          <w:rFonts w:asciiTheme="minorHAnsi" w:hAnsiTheme="minorHAnsi" w:cstheme="minorHAnsi"/>
          <w:sz w:val="22"/>
          <w:szCs w:val="22"/>
        </w:rPr>
        <w:t xml:space="preserve">97,224 </w:t>
      </w:r>
      <w:r w:rsidRPr="00B30905">
        <w:rPr>
          <w:rFonts w:asciiTheme="minorHAnsi" w:hAnsiTheme="minorHAnsi" w:cstheme="minorHAnsi"/>
          <w:sz w:val="22"/>
          <w:szCs w:val="22"/>
        </w:rPr>
        <w:t>for the year to continue the Early Support Project prevention work wit</w:t>
      </w:r>
      <w:r w:rsidR="452F4523" w:rsidRPr="00B30905">
        <w:rPr>
          <w:rFonts w:asciiTheme="minorHAnsi" w:hAnsiTheme="minorHAnsi" w:cstheme="minorHAnsi"/>
          <w:sz w:val="22"/>
          <w:szCs w:val="22"/>
        </w:rPr>
        <w:t>h</w:t>
      </w:r>
      <w:r w:rsidRPr="00B30905">
        <w:rPr>
          <w:rFonts w:asciiTheme="minorHAnsi" w:hAnsiTheme="minorHAnsi" w:cstheme="minorHAnsi"/>
          <w:sz w:val="22"/>
          <w:szCs w:val="22"/>
        </w:rPr>
        <w:t xml:space="preserve"> continued funding to the end of 2023/24.  This will enable us to continue our early intervention/prevention work and </w:t>
      </w:r>
      <w:r w:rsidR="537D7438" w:rsidRPr="00B30905">
        <w:rPr>
          <w:rFonts w:asciiTheme="minorHAnsi" w:hAnsiTheme="minorHAnsi" w:cstheme="minorHAnsi"/>
          <w:sz w:val="22"/>
          <w:szCs w:val="22"/>
        </w:rPr>
        <w:t xml:space="preserve">to continue to </w:t>
      </w:r>
      <w:r w:rsidRPr="00B30905">
        <w:rPr>
          <w:rFonts w:asciiTheme="minorHAnsi" w:hAnsiTheme="minorHAnsi" w:cstheme="minorHAnsi"/>
          <w:sz w:val="22"/>
          <w:szCs w:val="22"/>
        </w:rPr>
        <w:t xml:space="preserve">expand </w:t>
      </w:r>
      <w:r w:rsidR="69F0E437" w:rsidRPr="00B30905">
        <w:rPr>
          <w:rFonts w:asciiTheme="minorHAnsi" w:hAnsiTheme="minorHAnsi" w:cstheme="minorHAnsi"/>
          <w:sz w:val="22"/>
          <w:szCs w:val="22"/>
        </w:rPr>
        <w:t xml:space="preserve">our </w:t>
      </w:r>
      <w:r w:rsidRPr="00B30905">
        <w:rPr>
          <w:rFonts w:asciiTheme="minorHAnsi" w:hAnsiTheme="minorHAnsi" w:cstheme="minorHAnsi"/>
          <w:sz w:val="22"/>
          <w:szCs w:val="22"/>
        </w:rPr>
        <w:t>more direct work with schools.  The Y</w:t>
      </w:r>
      <w:r w:rsidR="701E7EC1" w:rsidRPr="00B30905">
        <w:rPr>
          <w:rFonts w:asciiTheme="minorHAnsi" w:hAnsiTheme="minorHAnsi" w:cstheme="minorHAnsi"/>
          <w:sz w:val="22"/>
          <w:szCs w:val="22"/>
        </w:rPr>
        <w:t>JSS</w:t>
      </w:r>
      <w:r w:rsidRPr="00B30905">
        <w:rPr>
          <w:rFonts w:asciiTheme="minorHAnsi" w:hAnsiTheme="minorHAnsi" w:cstheme="minorHAnsi"/>
          <w:sz w:val="22"/>
          <w:szCs w:val="22"/>
        </w:rPr>
        <w:t xml:space="preserve"> is also due to receive £</w:t>
      </w:r>
      <w:r w:rsidR="7DBC4A83" w:rsidRPr="00B30905">
        <w:rPr>
          <w:rFonts w:asciiTheme="minorHAnsi" w:hAnsiTheme="minorHAnsi" w:cstheme="minorHAnsi"/>
          <w:sz w:val="22"/>
          <w:szCs w:val="22"/>
        </w:rPr>
        <w:t>47,969</w:t>
      </w:r>
      <w:r w:rsidRPr="00B30905">
        <w:rPr>
          <w:rFonts w:asciiTheme="minorHAnsi" w:hAnsiTheme="minorHAnsi" w:cstheme="minorHAnsi"/>
          <w:sz w:val="22"/>
          <w:szCs w:val="22"/>
        </w:rPr>
        <w:t xml:space="preserve"> from the Police and Crime Commissioner for Thames Valley to </w:t>
      </w:r>
      <w:r w:rsidR="35DB5A37" w:rsidRPr="00B30905">
        <w:rPr>
          <w:rFonts w:asciiTheme="minorHAnsi" w:hAnsiTheme="minorHAnsi" w:cstheme="minorHAnsi"/>
          <w:sz w:val="22"/>
          <w:szCs w:val="22"/>
        </w:rPr>
        <w:t xml:space="preserve">continue the </w:t>
      </w:r>
      <w:r w:rsidRPr="00B30905">
        <w:rPr>
          <w:rFonts w:asciiTheme="minorHAnsi" w:hAnsiTheme="minorHAnsi" w:cstheme="minorHAnsi"/>
          <w:sz w:val="22"/>
          <w:szCs w:val="22"/>
        </w:rPr>
        <w:t>fund</w:t>
      </w:r>
      <w:r w:rsidR="24308326" w:rsidRPr="00B30905">
        <w:rPr>
          <w:rFonts w:asciiTheme="minorHAnsi" w:hAnsiTheme="minorHAnsi" w:cstheme="minorHAnsi"/>
          <w:sz w:val="22"/>
          <w:szCs w:val="22"/>
        </w:rPr>
        <w:t xml:space="preserve">ing of </w:t>
      </w:r>
      <w:r w:rsidRPr="00B30905">
        <w:rPr>
          <w:rFonts w:asciiTheme="minorHAnsi" w:hAnsiTheme="minorHAnsi" w:cstheme="minorHAnsi"/>
          <w:sz w:val="22"/>
          <w:szCs w:val="22"/>
        </w:rPr>
        <w:t xml:space="preserve">the Early Support Project (Knife Carrier Project): ACT- </w:t>
      </w:r>
      <w:r w:rsidR="2CC9B078" w:rsidRPr="00B30905">
        <w:rPr>
          <w:rFonts w:asciiTheme="minorHAnsi" w:hAnsiTheme="minorHAnsi" w:cstheme="minorHAnsi"/>
          <w:sz w:val="22"/>
          <w:szCs w:val="22"/>
        </w:rPr>
        <w:t>N</w:t>
      </w:r>
      <w:r w:rsidR="7DC0CE67" w:rsidRPr="00B30905">
        <w:rPr>
          <w:rFonts w:asciiTheme="minorHAnsi" w:hAnsiTheme="minorHAnsi" w:cstheme="minorHAnsi"/>
          <w:sz w:val="22"/>
          <w:szCs w:val="22"/>
        </w:rPr>
        <w:t>ow</w:t>
      </w:r>
      <w:r w:rsidR="438D7584" w:rsidRPr="00B30905">
        <w:rPr>
          <w:rFonts w:asciiTheme="minorHAnsi" w:hAnsiTheme="minorHAnsi" w:cstheme="minorHAnsi"/>
          <w:sz w:val="22"/>
          <w:szCs w:val="22"/>
        </w:rPr>
        <w:t xml:space="preserve"> until the end of December 2023</w:t>
      </w:r>
      <w:r w:rsidRPr="00B30905">
        <w:rPr>
          <w:rFonts w:asciiTheme="minorHAnsi" w:hAnsiTheme="minorHAnsi" w:cstheme="minorHAnsi"/>
          <w:sz w:val="22"/>
          <w:szCs w:val="22"/>
        </w:rPr>
        <w:t xml:space="preserve">. This </w:t>
      </w:r>
      <w:r w:rsidR="241C8D11" w:rsidRPr="00B30905">
        <w:rPr>
          <w:rFonts w:asciiTheme="minorHAnsi" w:hAnsiTheme="minorHAnsi" w:cstheme="minorHAnsi"/>
          <w:sz w:val="22"/>
          <w:szCs w:val="22"/>
        </w:rPr>
        <w:t xml:space="preserve">implementation </w:t>
      </w:r>
      <w:r w:rsidR="27D428B8" w:rsidRPr="00B30905">
        <w:rPr>
          <w:rFonts w:asciiTheme="minorHAnsi" w:hAnsiTheme="minorHAnsi" w:cstheme="minorHAnsi"/>
          <w:sz w:val="22"/>
          <w:szCs w:val="22"/>
        </w:rPr>
        <w:t xml:space="preserve">has </w:t>
      </w:r>
      <w:r w:rsidRPr="00B30905">
        <w:rPr>
          <w:rFonts w:asciiTheme="minorHAnsi" w:hAnsiTheme="minorHAnsi" w:cstheme="minorHAnsi"/>
          <w:sz w:val="22"/>
          <w:szCs w:val="22"/>
        </w:rPr>
        <w:t>expand</w:t>
      </w:r>
      <w:r w:rsidR="46409B5D" w:rsidRPr="00B30905">
        <w:rPr>
          <w:rFonts w:asciiTheme="minorHAnsi" w:hAnsiTheme="minorHAnsi" w:cstheme="minorHAnsi"/>
          <w:sz w:val="22"/>
          <w:szCs w:val="22"/>
        </w:rPr>
        <w:t>ed</w:t>
      </w:r>
      <w:r w:rsidRPr="00B30905">
        <w:rPr>
          <w:rFonts w:asciiTheme="minorHAnsi" w:hAnsiTheme="minorHAnsi" w:cstheme="minorHAnsi"/>
          <w:sz w:val="22"/>
          <w:szCs w:val="22"/>
        </w:rPr>
        <w:t xml:space="preserve"> our work pre-OOCD / Court with children arrested for knife carrying offences. The tailored voluntary </w:t>
      </w:r>
      <w:r w:rsidRPr="00B30905">
        <w:rPr>
          <w:rFonts w:asciiTheme="minorHAnsi" w:hAnsiTheme="minorHAnsi" w:cstheme="minorHAnsi"/>
          <w:sz w:val="22"/>
          <w:szCs w:val="22"/>
        </w:rPr>
        <w:lastRenderedPageBreak/>
        <w:t xml:space="preserve">engagement and support programme which children arrested for knife carrying offences </w:t>
      </w:r>
      <w:r w:rsidR="7B86A63C" w:rsidRPr="00B30905">
        <w:rPr>
          <w:rFonts w:asciiTheme="minorHAnsi" w:hAnsiTheme="minorHAnsi" w:cstheme="minorHAnsi"/>
          <w:sz w:val="22"/>
          <w:szCs w:val="22"/>
        </w:rPr>
        <w:t>begins</w:t>
      </w:r>
      <w:r w:rsidRPr="00B30905">
        <w:rPr>
          <w:rFonts w:asciiTheme="minorHAnsi" w:hAnsiTheme="minorHAnsi" w:cstheme="minorHAnsi"/>
          <w:sz w:val="22"/>
          <w:szCs w:val="22"/>
        </w:rPr>
        <w:t xml:space="preserve"> the process of </w:t>
      </w:r>
      <w:r w:rsidR="2CC9B078" w:rsidRPr="00B30905">
        <w:rPr>
          <w:rFonts w:asciiTheme="minorHAnsi" w:hAnsiTheme="minorHAnsi" w:cstheme="minorHAnsi"/>
          <w:sz w:val="22"/>
          <w:szCs w:val="22"/>
        </w:rPr>
        <w:t>access</w:t>
      </w:r>
      <w:r w:rsidRPr="00B30905">
        <w:rPr>
          <w:rFonts w:asciiTheme="minorHAnsi" w:hAnsiTheme="minorHAnsi" w:cstheme="minorHAnsi"/>
          <w:sz w:val="22"/>
          <w:szCs w:val="22"/>
        </w:rPr>
        <w:t xml:space="preserve"> whilst still in Police Custody between 9.00am – 10.00pm, 7 days a week and provides them with the opportunity to begin working towards positive goals and achievements prior to the offences being considered for OOCD / Court outcomes. Reports from ACT-</w:t>
      </w:r>
      <w:r w:rsidR="2CC9B078" w:rsidRPr="00B30905">
        <w:rPr>
          <w:rFonts w:asciiTheme="minorHAnsi" w:hAnsiTheme="minorHAnsi" w:cstheme="minorHAnsi"/>
          <w:sz w:val="22"/>
          <w:szCs w:val="22"/>
        </w:rPr>
        <w:t>N</w:t>
      </w:r>
      <w:r w:rsidR="28309AFF" w:rsidRPr="00B30905">
        <w:rPr>
          <w:rFonts w:asciiTheme="minorHAnsi" w:hAnsiTheme="minorHAnsi" w:cstheme="minorHAnsi"/>
          <w:sz w:val="22"/>
          <w:szCs w:val="22"/>
        </w:rPr>
        <w:t>ow</w:t>
      </w:r>
      <w:r w:rsidRPr="00B30905">
        <w:rPr>
          <w:rFonts w:asciiTheme="minorHAnsi" w:hAnsiTheme="minorHAnsi" w:cstheme="minorHAnsi"/>
          <w:sz w:val="22"/>
          <w:szCs w:val="22"/>
        </w:rPr>
        <w:t xml:space="preserve"> </w:t>
      </w:r>
      <w:r w:rsidR="79B0D6DF" w:rsidRPr="00B30905">
        <w:rPr>
          <w:rFonts w:asciiTheme="minorHAnsi" w:hAnsiTheme="minorHAnsi" w:cstheme="minorHAnsi"/>
          <w:sz w:val="22"/>
          <w:szCs w:val="22"/>
        </w:rPr>
        <w:t>ar</w:t>
      </w:r>
      <w:r w:rsidRPr="00B30905">
        <w:rPr>
          <w:rFonts w:asciiTheme="minorHAnsi" w:hAnsiTheme="minorHAnsi" w:cstheme="minorHAnsi"/>
          <w:sz w:val="22"/>
          <w:szCs w:val="22"/>
        </w:rPr>
        <w:t xml:space="preserve">e available to the JDMP / Court to positively influence disposals and increase opportunities to divert more children towards </w:t>
      </w:r>
      <w:r w:rsidR="068A860C" w:rsidRPr="00B30905">
        <w:rPr>
          <w:rFonts w:asciiTheme="minorHAnsi" w:hAnsiTheme="minorHAnsi" w:cstheme="minorHAnsi"/>
          <w:sz w:val="22"/>
          <w:szCs w:val="22"/>
        </w:rPr>
        <w:t>deferred outcome (</w:t>
      </w:r>
      <w:r w:rsidRPr="00B30905">
        <w:rPr>
          <w:rFonts w:asciiTheme="minorHAnsi" w:hAnsiTheme="minorHAnsi" w:cstheme="minorHAnsi"/>
          <w:sz w:val="22"/>
          <w:szCs w:val="22"/>
        </w:rPr>
        <w:t>Outcome 22</w:t>
      </w:r>
      <w:r w:rsidR="371A4BF0" w:rsidRPr="00B30905">
        <w:rPr>
          <w:rFonts w:asciiTheme="minorHAnsi" w:hAnsiTheme="minorHAnsi" w:cstheme="minorHAnsi"/>
          <w:sz w:val="22"/>
          <w:szCs w:val="22"/>
        </w:rPr>
        <w:t>)</w:t>
      </w:r>
      <w:r w:rsidRPr="00B30905">
        <w:rPr>
          <w:rFonts w:asciiTheme="minorHAnsi" w:hAnsiTheme="minorHAnsi" w:cstheme="minorHAnsi"/>
          <w:sz w:val="22"/>
          <w:szCs w:val="22"/>
        </w:rPr>
        <w:t xml:space="preserve">, YCC (rather than Court Disposal) and reduce the risk of custodial sentences / longer community-based sentences, </w:t>
      </w:r>
      <w:proofErr w:type="spellStart"/>
      <w:r w:rsidRPr="00B30905">
        <w:rPr>
          <w:rFonts w:asciiTheme="minorHAnsi" w:hAnsiTheme="minorHAnsi" w:cstheme="minorHAnsi"/>
          <w:sz w:val="22"/>
          <w:szCs w:val="22"/>
        </w:rPr>
        <w:t>recognising</w:t>
      </w:r>
      <w:proofErr w:type="spellEnd"/>
      <w:r w:rsidRPr="00B30905">
        <w:rPr>
          <w:rFonts w:asciiTheme="minorHAnsi" w:hAnsiTheme="minorHAnsi" w:cstheme="minorHAnsi"/>
          <w:sz w:val="22"/>
          <w:szCs w:val="22"/>
        </w:rPr>
        <w:t xml:space="preserve"> the positive benefits for longer term outcomes for children when contact with the formal Youth Justice System is </w:t>
      </w:r>
      <w:proofErr w:type="spellStart"/>
      <w:r w:rsidRPr="00B30905">
        <w:rPr>
          <w:rFonts w:asciiTheme="minorHAnsi" w:hAnsiTheme="minorHAnsi" w:cstheme="minorHAnsi"/>
          <w:sz w:val="22"/>
          <w:szCs w:val="22"/>
        </w:rPr>
        <w:t>minimised</w:t>
      </w:r>
      <w:proofErr w:type="spellEnd"/>
      <w:r w:rsidRPr="00B30905">
        <w:rPr>
          <w:rFonts w:asciiTheme="minorHAnsi" w:hAnsiTheme="minorHAnsi" w:cstheme="minorHAnsi"/>
          <w:sz w:val="22"/>
          <w:szCs w:val="22"/>
        </w:rPr>
        <w:t xml:space="preserve">.  </w:t>
      </w:r>
    </w:p>
    <w:p w14:paraId="2BA6C9D6" w14:textId="77777777" w:rsidR="00F436E8" w:rsidRPr="00B30905" w:rsidRDefault="00F436E8" w:rsidP="00091F71">
      <w:pPr>
        <w:pStyle w:val="ParagraphMS"/>
        <w:numPr>
          <w:ilvl w:val="0"/>
          <w:numId w:val="0"/>
        </w:numPr>
        <w:suppressAutoHyphens/>
        <w:spacing w:line="360" w:lineRule="auto"/>
        <w:ind w:left="360"/>
        <w:rPr>
          <w:rFonts w:asciiTheme="minorHAnsi" w:hAnsiTheme="minorHAnsi" w:cstheme="minorHAnsi"/>
          <w:sz w:val="22"/>
          <w:szCs w:val="22"/>
        </w:rPr>
      </w:pPr>
    </w:p>
    <w:p w14:paraId="50E0D532" w14:textId="77777777" w:rsidR="008E3D17" w:rsidRPr="00B30905" w:rsidRDefault="61AA82DB"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As in previous years the resources will be </w:t>
      </w:r>
      <w:proofErr w:type="spellStart"/>
      <w:r w:rsidRPr="00B30905">
        <w:rPr>
          <w:rFonts w:asciiTheme="minorHAnsi" w:hAnsiTheme="minorHAnsi" w:cstheme="minorHAnsi"/>
          <w:sz w:val="22"/>
          <w:szCs w:val="22"/>
        </w:rPr>
        <w:t>prioritised</w:t>
      </w:r>
      <w:proofErr w:type="spellEnd"/>
      <w:r w:rsidRPr="00B30905">
        <w:rPr>
          <w:rFonts w:asciiTheme="minorHAnsi" w:hAnsiTheme="minorHAnsi" w:cstheme="minorHAnsi"/>
          <w:sz w:val="22"/>
          <w:szCs w:val="22"/>
        </w:rPr>
        <w:t xml:space="preserve"> on court ordered interventions especially at the intensive level.  Maintaining a low level of re-offending and custodial sentences as well as significant reductions in Youth Detention Accommodation would seem to suggest that the strategy is having a positive impact and represents a good rate of return on the investment made.</w:t>
      </w:r>
    </w:p>
    <w:p w14:paraId="0513F147" w14:textId="77777777" w:rsidR="00F436E8" w:rsidRPr="00B30905" w:rsidRDefault="00F436E8" w:rsidP="00091F71">
      <w:pPr>
        <w:pStyle w:val="ParagraphMS"/>
        <w:numPr>
          <w:ilvl w:val="0"/>
          <w:numId w:val="0"/>
        </w:numPr>
        <w:suppressAutoHyphens/>
        <w:spacing w:line="360" w:lineRule="auto"/>
        <w:rPr>
          <w:rFonts w:asciiTheme="minorHAnsi" w:hAnsiTheme="minorHAnsi" w:cstheme="minorHAnsi"/>
          <w:sz w:val="22"/>
          <w:szCs w:val="22"/>
        </w:rPr>
      </w:pPr>
    </w:p>
    <w:p w14:paraId="5C5FBC13" w14:textId="0F60A864" w:rsidR="008E3D17" w:rsidRPr="00B30905" w:rsidRDefault="61AA82DB"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All grants from the YJB are controlled within the Y</w:t>
      </w:r>
      <w:r w:rsidR="1E8259CB" w:rsidRPr="00B30905">
        <w:rPr>
          <w:rFonts w:asciiTheme="minorHAnsi" w:hAnsiTheme="minorHAnsi" w:cstheme="minorHAnsi"/>
          <w:sz w:val="22"/>
          <w:szCs w:val="22"/>
        </w:rPr>
        <w:t>JSS</w:t>
      </w:r>
      <w:r w:rsidRPr="00B30905">
        <w:rPr>
          <w:rFonts w:asciiTheme="minorHAnsi" w:hAnsiTheme="minorHAnsi" w:cstheme="minorHAnsi"/>
          <w:sz w:val="22"/>
          <w:szCs w:val="22"/>
        </w:rPr>
        <w:t xml:space="preserve"> budget arrangements and are used exclusively for the delivery of youth justice services.  The only exception is the grant paid to support remands to Youth Detention Accommodation, which is held within the </w:t>
      </w:r>
      <w:proofErr w:type="gramStart"/>
      <w:r w:rsidRPr="00B30905">
        <w:rPr>
          <w:rFonts w:asciiTheme="minorHAnsi" w:hAnsiTheme="minorHAnsi" w:cstheme="minorHAnsi"/>
          <w:sz w:val="22"/>
          <w:szCs w:val="22"/>
        </w:rPr>
        <w:t>placements</w:t>
      </w:r>
      <w:proofErr w:type="gramEnd"/>
      <w:r w:rsidRPr="00B30905">
        <w:rPr>
          <w:rFonts w:asciiTheme="minorHAnsi" w:hAnsiTheme="minorHAnsi" w:cstheme="minorHAnsi"/>
          <w:sz w:val="22"/>
          <w:szCs w:val="22"/>
        </w:rPr>
        <w:t xml:space="preserve"> budgets of children’s social care.</w:t>
      </w:r>
    </w:p>
    <w:p w14:paraId="66B5E4BA" w14:textId="77777777" w:rsidR="00841AE7" w:rsidRPr="00B30905" w:rsidRDefault="00841AE7" w:rsidP="001B23D4">
      <w:pPr>
        <w:pStyle w:val="ParagraphMS"/>
        <w:numPr>
          <w:ilvl w:val="0"/>
          <w:numId w:val="0"/>
        </w:numPr>
        <w:suppressAutoHyphens/>
        <w:spacing w:line="360" w:lineRule="auto"/>
        <w:rPr>
          <w:rFonts w:asciiTheme="minorHAnsi" w:hAnsiTheme="minorHAnsi" w:cstheme="minorHAnsi"/>
          <w:sz w:val="22"/>
          <w:szCs w:val="22"/>
        </w:rPr>
      </w:pPr>
    </w:p>
    <w:p w14:paraId="1F574B1A" w14:textId="7D71D2EB" w:rsidR="00BB7C81" w:rsidRPr="00B30905" w:rsidRDefault="777DED01" w:rsidP="00091F71">
      <w:pPr>
        <w:pStyle w:val="TOCHeadingMS"/>
        <w:keepNext w:val="0"/>
        <w:keepLines w:val="0"/>
        <w:suppressAutoHyphens/>
        <w:spacing w:line="360" w:lineRule="auto"/>
        <w:ind w:left="357" w:hanging="357"/>
        <w:rPr>
          <w:rFonts w:asciiTheme="minorHAnsi" w:hAnsiTheme="minorHAnsi" w:cstheme="minorHAnsi"/>
          <w:color w:val="auto"/>
          <w:sz w:val="22"/>
          <w:szCs w:val="22"/>
        </w:rPr>
      </w:pPr>
      <w:bookmarkStart w:id="15" w:name="Performanceandpriorities"/>
      <w:r w:rsidRPr="00B30905">
        <w:rPr>
          <w:rFonts w:asciiTheme="minorHAnsi" w:hAnsiTheme="minorHAnsi" w:cstheme="minorHAnsi"/>
          <w:color w:val="auto"/>
          <w:sz w:val="22"/>
          <w:szCs w:val="22"/>
        </w:rPr>
        <w:t xml:space="preserve">Performance </w:t>
      </w:r>
      <w:bookmarkEnd w:id="15"/>
      <w:r w:rsidR="00B17649" w:rsidRPr="00B30905">
        <w:rPr>
          <w:rFonts w:asciiTheme="minorHAnsi" w:hAnsiTheme="minorHAnsi" w:cstheme="minorHAnsi"/>
          <w:color w:val="auto"/>
          <w:sz w:val="22"/>
          <w:szCs w:val="22"/>
        </w:rPr>
        <w:t xml:space="preserve">and </w:t>
      </w:r>
      <w:r w:rsidR="00841AE7" w:rsidRPr="00B30905">
        <w:rPr>
          <w:rFonts w:asciiTheme="minorHAnsi" w:hAnsiTheme="minorHAnsi" w:cstheme="minorHAnsi"/>
          <w:color w:val="auto"/>
          <w:sz w:val="22"/>
          <w:szCs w:val="22"/>
        </w:rPr>
        <w:t>priorities</w:t>
      </w:r>
    </w:p>
    <w:p w14:paraId="6AB0E9DE" w14:textId="77777777" w:rsidR="007D6C19" w:rsidRPr="00B30905" w:rsidRDefault="007D6C19" w:rsidP="00091F71">
      <w:pPr>
        <w:pStyle w:val="TOCHeadingMS"/>
        <w:keepNext w:val="0"/>
        <w:keepLines w:val="0"/>
        <w:numPr>
          <w:ilvl w:val="0"/>
          <w:numId w:val="0"/>
        </w:numPr>
        <w:suppressAutoHyphens/>
        <w:spacing w:line="360" w:lineRule="auto"/>
        <w:ind w:left="357"/>
        <w:rPr>
          <w:rFonts w:asciiTheme="minorHAnsi" w:hAnsiTheme="minorHAnsi" w:cstheme="minorHAnsi"/>
          <w:sz w:val="22"/>
          <w:szCs w:val="22"/>
        </w:rPr>
      </w:pPr>
    </w:p>
    <w:p w14:paraId="08801DD1" w14:textId="19746FD7" w:rsidR="002E0103" w:rsidRPr="00B30905" w:rsidRDefault="1EA1E48A"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Outlined below </w:t>
      </w:r>
      <w:r w:rsidR="13683359" w:rsidRPr="00B30905">
        <w:rPr>
          <w:rFonts w:asciiTheme="minorHAnsi" w:hAnsiTheme="minorHAnsi" w:cstheme="minorHAnsi"/>
          <w:sz w:val="22"/>
          <w:szCs w:val="22"/>
        </w:rPr>
        <w:t>a</w:t>
      </w:r>
      <w:r w:rsidR="7EAB139D" w:rsidRPr="00B30905">
        <w:rPr>
          <w:rFonts w:asciiTheme="minorHAnsi" w:hAnsiTheme="minorHAnsi" w:cstheme="minorHAnsi"/>
          <w:sz w:val="22"/>
          <w:szCs w:val="22"/>
        </w:rPr>
        <w:t>re</w:t>
      </w:r>
      <w:r w:rsidRPr="00B30905">
        <w:rPr>
          <w:rFonts w:asciiTheme="minorHAnsi" w:hAnsiTheme="minorHAnsi" w:cstheme="minorHAnsi"/>
          <w:sz w:val="22"/>
          <w:szCs w:val="22"/>
        </w:rPr>
        <w:t xml:space="preserve"> the National and Local KPIs for the Youth </w:t>
      </w:r>
      <w:r w:rsidR="7BFA618B" w:rsidRPr="00B30905">
        <w:rPr>
          <w:rFonts w:asciiTheme="minorHAnsi" w:hAnsiTheme="minorHAnsi" w:cstheme="minorHAnsi"/>
          <w:sz w:val="22"/>
          <w:szCs w:val="22"/>
        </w:rPr>
        <w:t>Justice and Support Service</w:t>
      </w:r>
      <w:r w:rsidRPr="00B30905">
        <w:rPr>
          <w:rFonts w:asciiTheme="minorHAnsi" w:hAnsiTheme="minorHAnsi" w:cstheme="minorHAnsi"/>
          <w:sz w:val="22"/>
          <w:szCs w:val="22"/>
        </w:rPr>
        <w:t xml:space="preserve"> illustrating outcomes for the past 12 months indicating current performance and the planned targets for the coming year. Where relevant a brief narrative is included to add clarity. The priorities for the coming year </w:t>
      </w:r>
      <w:proofErr w:type="gramStart"/>
      <w:r w:rsidR="6467DB52" w:rsidRPr="00B30905">
        <w:rPr>
          <w:rFonts w:asciiTheme="minorHAnsi" w:hAnsiTheme="minorHAnsi" w:cstheme="minorHAnsi"/>
          <w:sz w:val="22"/>
          <w:szCs w:val="22"/>
        </w:rPr>
        <w:t>on the whole</w:t>
      </w:r>
      <w:proofErr w:type="gramEnd"/>
      <w:r w:rsidR="6467DB52" w:rsidRPr="00B30905">
        <w:rPr>
          <w:rFonts w:asciiTheme="minorHAnsi" w:hAnsiTheme="minorHAnsi" w:cstheme="minorHAnsi"/>
          <w:sz w:val="22"/>
          <w:szCs w:val="22"/>
        </w:rPr>
        <w:t xml:space="preserve"> </w:t>
      </w:r>
      <w:r w:rsidRPr="00B30905">
        <w:rPr>
          <w:rFonts w:asciiTheme="minorHAnsi" w:hAnsiTheme="minorHAnsi" w:cstheme="minorHAnsi"/>
          <w:sz w:val="22"/>
          <w:szCs w:val="22"/>
        </w:rPr>
        <w:t>represent continuing incremental improvement on progress made to date or</w:t>
      </w:r>
      <w:r w:rsidR="32C89FD8" w:rsidRPr="00B30905">
        <w:rPr>
          <w:rFonts w:asciiTheme="minorHAnsi" w:hAnsiTheme="minorHAnsi" w:cstheme="minorHAnsi"/>
          <w:sz w:val="22"/>
          <w:szCs w:val="22"/>
        </w:rPr>
        <w:t>,</w:t>
      </w:r>
      <w:r w:rsidR="5F6FE3A6" w:rsidRPr="00B30905">
        <w:rPr>
          <w:rFonts w:asciiTheme="minorHAnsi" w:hAnsiTheme="minorHAnsi" w:cstheme="minorHAnsi"/>
          <w:sz w:val="22"/>
          <w:szCs w:val="22"/>
        </w:rPr>
        <w:t xml:space="preserve"> </w:t>
      </w:r>
      <w:r w:rsidRPr="00B30905">
        <w:rPr>
          <w:rFonts w:asciiTheme="minorHAnsi" w:hAnsiTheme="minorHAnsi" w:cstheme="minorHAnsi"/>
          <w:sz w:val="22"/>
          <w:szCs w:val="22"/>
        </w:rPr>
        <w:t xml:space="preserve">in the case of Prevention, maintaining the positive outcomes achieved as the multiple complexity of need for those accessing the service increases. </w:t>
      </w:r>
    </w:p>
    <w:p w14:paraId="3604826A" w14:textId="77777777" w:rsidR="002E0103" w:rsidRPr="00B30905" w:rsidRDefault="002E0103" w:rsidP="00091F71">
      <w:pPr>
        <w:suppressAutoHyphens/>
        <w:spacing w:beforeLines="120" w:before="288" w:afterLines="120" w:after="288"/>
        <w:jc w:val="left"/>
        <w:rPr>
          <w:rFonts w:asciiTheme="minorHAnsi" w:eastAsia="Arial" w:hAnsiTheme="minorHAnsi" w:cstheme="minorHAnsi"/>
          <w:b/>
          <w:bCs/>
          <w:sz w:val="22"/>
          <w:szCs w:val="22"/>
        </w:rPr>
      </w:pPr>
      <w:r w:rsidRPr="00B30905">
        <w:rPr>
          <w:rFonts w:asciiTheme="minorHAnsi" w:eastAsia="Arial" w:hAnsiTheme="minorHAnsi" w:cstheme="minorHAnsi"/>
          <w:b/>
          <w:bCs/>
          <w:sz w:val="22"/>
          <w:szCs w:val="22"/>
        </w:rPr>
        <w:t>KPIs:</w:t>
      </w:r>
    </w:p>
    <w:p w14:paraId="660BEBC8" w14:textId="77777777" w:rsidR="002E0103" w:rsidRPr="00B30905" w:rsidRDefault="002E0103" w:rsidP="00091F71">
      <w:pPr>
        <w:pStyle w:val="ListParagraph"/>
        <w:numPr>
          <w:ilvl w:val="0"/>
          <w:numId w:val="4"/>
        </w:numPr>
        <w:suppressAutoHyphens/>
        <w:autoSpaceDN/>
        <w:spacing w:beforeLines="120" w:before="288" w:afterLines="120" w:after="288" w:line="360" w:lineRule="auto"/>
        <w:jc w:val="left"/>
        <w:textAlignment w:val="auto"/>
        <w:rPr>
          <w:rFonts w:asciiTheme="minorHAnsi" w:eastAsia="Arial" w:hAnsiTheme="minorHAnsi" w:cstheme="minorHAnsi"/>
          <w:sz w:val="22"/>
          <w:szCs w:val="22"/>
        </w:rPr>
      </w:pPr>
      <w:r w:rsidRPr="00B30905">
        <w:rPr>
          <w:rFonts w:asciiTheme="minorHAnsi" w:eastAsia="Arial" w:hAnsiTheme="minorHAnsi" w:cstheme="minorHAnsi"/>
          <w:sz w:val="22"/>
          <w:szCs w:val="22"/>
        </w:rPr>
        <w:t>Reoffending</w:t>
      </w:r>
    </w:p>
    <w:p w14:paraId="7261383C" w14:textId="4B18C431" w:rsidR="002E0103" w:rsidRPr="00B30905" w:rsidRDefault="002E0103" w:rsidP="00091F71">
      <w:pPr>
        <w:pStyle w:val="ListParagraph"/>
        <w:numPr>
          <w:ilvl w:val="1"/>
          <w:numId w:val="4"/>
        </w:numPr>
        <w:suppressAutoHyphens/>
        <w:autoSpaceDN/>
        <w:spacing w:beforeLines="120" w:before="288" w:afterLines="120" w:after="288" w:line="360" w:lineRule="auto"/>
        <w:jc w:val="left"/>
        <w:textAlignment w:val="auto"/>
        <w:rPr>
          <w:rFonts w:asciiTheme="minorHAnsi" w:eastAsia="Arial" w:hAnsiTheme="minorHAnsi" w:cstheme="minorHAnsi"/>
          <w:sz w:val="22"/>
          <w:szCs w:val="22"/>
        </w:rPr>
      </w:pPr>
      <w:r w:rsidRPr="00B30905">
        <w:rPr>
          <w:rFonts w:asciiTheme="minorHAnsi" w:eastAsia="Arial" w:hAnsiTheme="minorHAnsi" w:cstheme="minorHAnsi"/>
          <w:sz w:val="22"/>
          <w:szCs w:val="22"/>
        </w:rPr>
        <w:t>Target for 202</w:t>
      </w:r>
      <w:r w:rsidR="0F727393" w:rsidRPr="00B30905">
        <w:rPr>
          <w:rFonts w:asciiTheme="minorHAnsi" w:eastAsia="Arial" w:hAnsiTheme="minorHAnsi" w:cstheme="minorHAnsi"/>
          <w:sz w:val="22"/>
          <w:szCs w:val="22"/>
        </w:rPr>
        <w:t>2</w:t>
      </w:r>
      <w:r w:rsidRPr="00B30905">
        <w:rPr>
          <w:rFonts w:asciiTheme="minorHAnsi" w:eastAsia="Arial" w:hAnsiTheme="minorHAnsi" w:cstheme="minorHAnsi"/>
          <w:sz w:val="22"/>
          <w:szCs w:val="22"/>
        </w:rPr>
        <w:t>/2</w:t>
      </w:r>
      <w:r w:rsidR="030706C3" w:rsidRPr="00B30905">
        <w:rPr>
          <w:rFonts w:asciiTheme="minorHAnsi" w:eastAsia="Arial" w:hAnsiTheme="minorHAnsi" w:cstheme="minorHAnsi"/>
          <w:sz w:val="22"/>
          <w:szCs w:val="22"/>
        </w:rPr>
        <w:t>3</w:t>
      </w:r>
      <w:r w:rsidRPr="00B30905">
        <w:rPr>
          <w:rFonts w:asciiTheme="minorHAnsi" w:eastAsia="Arial" w:hAnsiTheme="minorHAnsi" w:cstheme="minorHAnsi"/>
          <w:sz w:val="22"/>
          <w:szCs w:val="22"/>
        </w:rPr>
        <w:t xml:space="preserve"> was &lt;3</w:t>
      </w:r>
      <w:r w:rsidR="1FCE1EC2" w:rsidRPr="00B30905">
        <w:rPr>
          <w:rFonts w:asciiTheme="minorHAnsi" w:eastAsia="Arial" w:hAnsiTheme="minorHAnsi" w:cstheme="minorHAnsi"/>
          <w:sz w:val="22"/>
          <w:szCs w:val="22"/>
        </w:rPr>
        <w:t>0</w:t>
      </w:r>
      <w:r w:rsidRPr="00B30905">
        <w:rPr>
          <w:rFonts w:asciiTheme="minorHAnsi" w:eastAsia="Arial" w:hAnsiTheme="minorHAnsi" w:cstheme="minorHAnsi"/>
          <w:sz w:val="22"/>
          <w:szCs w:val="22"/>
        </w:rPr>
        <w:t>%.</w:t>
      </w:r>
    </w:p>
    <w:p w14:paraId="16B75B2C" w14:textId="276EFC43" w:rsidR="002E0103" w:rsidRPr="00B30905" w:rsidRDefault="002E0103" w:rsidP="00091F71">
      <w:pPr>
        <w:pStyle w:val="ListParagraph"/>
        <w:numPr>
          <w:ilvl w:val="2"/>
          <w:numId w:val="4"/>
        </w:numPr>
        <w:suppressAutoHyphens/>
        <w:autoSpaceDN/>
        <w:spacing w:beforeLines="120" w:before="288" w:afterLines="120" w:after="288" w:line="360" w:lineRule="auto"/>
        <w:jc w:val="left"/>
        <w:textAlignment w:val="auto"/>
        <w:rPr>
          <w:rFonts w:asciiTheme="minorHAnsi" w:eastAsia="Arial" w:hAnsiTheme="minorHAnsi" w:cstheme="minorHAnsi"/>
          <w:sz w:val="22"/>
          <w:szCs w:val="22"/>
        </w:rPr>
      </w:pPr>
      <w:r w:rsidRPr="00B30905">
        <w:rPr>
          <w:rFonts w:asciiTheme="minorHAnsi" w:eastAsia="Arial" w:hAnsiTheme="minorHAnsi" w:cstheme="minorHAnsi"/>
          <w:sz w:val="22"/>
          <w:szCs w:val="22"/>
        </w:rPr>
        <w:t>Outturn was 2</w:t>
      </w:r>
      <w:r w:rsidR="008153E5" w:rsidRPr="00B30905">
        <w:rPr>
          <w:rFonts w:asciiTheme="minorHAnsi" w:eastAsia="Arial" w:hAnsiTheme="minorHAnsi" w:cstheme="minorHAnsi"/>
          <w:sz w:val="22"/>
          <w:szCs w:val="22"/>
        </w:rPr>
        <w:t>9.4</w:t>
      </w:r>
      <w:r w:rsidRPr="00B30905">
        <w:rPr>
          <w:rFonts w:asciiTheme="minorHAnsi" w:eastAsia="Arial" w:hAnsiTheme="minorHAnsi" w:cstheme="minorHAnsi"/>
          <w:sz w:val="22"/>
          <w:szCs w:val="22"/>
        </w:rPr>
        <w:t>% (for cohort July 20</w:t>
      </w:r>
      <w:r w:rsidR="008153E5" w:rsidRPr="00B30905">
        <w:rPr>
          <w:rFonts w:asciiTheme="minorHAnsi" w:eastAsia="Arial" w:hAnsiTheme="minorHAnsi" w:cstheme="minorHAnsi"/>
          <w:sz w:val="22"/>
          <w:szCs w:val="22"/>
        </w:rPr>
        <w:t>20</w:t>
      </w:r>
      <w:r w:rsidRPr="00B30905">
        <w:rPr>
          <w:rFonts w:asciiTheme="minorHAnsi" w:eastAsia="Arial" w:hAnsiTheme="minorHAnsi" w:cstheme="minorHAnsi"/>
          <w:sz w:val="22"/>
          <w:szCs w:val="22"/>
        </w:rPr>
        <w:t xml:space="preserve"> to June 202</w:t>
      </w:r>
      <w:r w:rsidR="008153E5" w:rsidRPr="00B30905">
        <w:rPr>
          <w:rFonts w:asciiTheme="minorHAnsi" w:eastAsia="Arial" w:hAnsiTheme="minorHAnsi" w:cstheme="minorHAnsi"/>
          <w:sz w:val="22"/>
          <w:szCs w:val="22"/>
        </w:rPr>
        <w:t>1</w:t>
      </w:r>
      <w:r w:rsidRPr="00B30905">
        <w:rPr>
          <w:rFonts w:asciiTheme="minorHAnsi" w:eastAsia="Arial" w:hAnsiTheme="minorHAnsi" w:cstheme="minorHAnsi"/>
          <w:sz w:val="22"/>
          <w:szCs w:val="22"/>
        </w:rPr>
        <w:t>)</w:t>
      </w:r>
    </w:p>
    <w:p w14:paraId="133166C0" w14:textId="77F093AF" w:rsidR="002E0103" w:rsidRPr="00B30905" w:rsidRDefault="002E0103" w:rsidP="00091F71">
      <w:pPr>
        <w:pStyle w:val="ListParagraph"/>
        <w:numPr>
          <w:ilvl w:val="1"/>
          <w:numId w:val="4"/>
        </w:numPr>
        <w:suppressAutoHyphens/>
        <w:autoSpaceDN/>
        <w:spacing w:beforeLines="120" w:before="288" w:afterLines="120" w:after="288" w:line="360" w:lineRule="auto"/>
        <w:jc w:val="left"/>
        <w:textAlignment w:val="auto"/>
        <w:rPr>
          <w:rFonts w:asciiTheme="minorHAnsi" w:eastAsia="Arial" w:hAnsiTheme="minorHAnsi" w:cstheme="minorHAnsi"/>
          <w:sz w:val="22"/>
          <w:szCs w:val="22"/>
        </w:rPr>
      </w:pPr>
      <w:r w:rsidRPr="00B30905">
        <w:rPr>
          <w:rFonts w:asciiTheme="minorHAnsi" w:eastAsia="Arial" w:hAnsiTheme="minorHAnsi" w:cstheme="minorHAnsi"/>
          <w:sz w:val="22"/>
          <w:szCs w:val="22"/>
        </w:rPr>
        <w:t>Target for 202</w:t>
      </w:r>
      <w:r w:rsidR="008153E5" w:rsidRPr="00B30905">
        <w:rPr>
          <w:rFonts w:asciiTheme="minorHAnsi" w:eastAsia="Arial" w:hAnsiTheme="minorHAnsi" w:cstheme="minorHAnsi"/>
          <w:sz w:val="22"/>
          <w:szCs w:val="22"/>
        </w:rPr>
        <w:t>3</w:t>
      </w:r>
      <w:r w:rsidRPr="00B30905">
        <w:rPr>
          <w:rFonts w:asciiTheme="minorHAnsi" w:eastAsia="Arial" w:hAnsiTheme="minorHAnsi" w:cstheme="minorHAnsi"/>
          <w:sz w:val="22"/>
          <w:szCs w:val="22"/>
        </w:rPr>
        <w:t>/2</w:t>
      </w:r>
      <w:r w:rsidR="008153E5" w:rsidRPr="00B30905">
        <w:rPr>
          <w:rFonts w:asciiTheme="minorHAnsi" w:eastAsia="Arial" w:hAnsiTheme="minorHAnsi" w:cstheme="minorHAnsi"/>
          <w:sz w:val="22"/>
          <w:szCs w:val="22"/>
        </w:rPr>
        <w:t>4</w:t>
      </w:r>
      <w:r w:rsidRPr="00B30905">
        <w:rPr>
          <w:rFonts w:asciiTheme="minorHAnsi" w:eastAsia="Arial" w:hAnsiTheme="minorHAnsi" w:cstheme="minorHAnsi"/>
          <w:sz w:val="22"/>
          <w:szCs w:val="22"/>
        </w:rPr>
        <w:t xml:space="preserve"> has been agreed </w:t>
      </w:r>
      <w:r w:rsidR="00700FC6" w:rsidRPr="00B30905">
        <w:rPr>
          <w:rFonts w:asciiTheme="minorHAnsi" w:eastAsia="Arial" w:hAnsiTheme="minorHAnsi" w:cstheme="minorHAnsi"/>
          <w:sz w:val="22"/>
          <w:szCs w:val="22"/>
        </w:rPr>
        <w:t xml:space="preserve">to remain </w:t>
      </w:r>
      <w:r w:rsidRPr="00B30905">
        <w:rPr>
          <w:rFonts w:asciiTheme="minorHAnsi" w:eastAsia="Arial" w:hAnsiTheme="minorHAnsi" w:cstheme="minorHAnsi"/>
          <w:sz w:val="22"/>
          <w:szCs w:val="22"/>
        </w:rPr>
        <w:t>as &lt;30%</w:t>
      </w:r>
    </w:p>
    <w:p w14:paraId="693F9D54" w14:textId="77777777" w:rsidR="002E0103" w:rsidRPr="00B30905" w:rsidRDefault="002E0103" w:rsidP="00091F71">
      <w:pPr>
        <w:pStyle w:val="ListParagraph"/>
        <w:numPr>
          <w:ilvl w:val="0"/>
          <w:numId w:val="4"/>
        </w:numPr>
        <w:suppressAutoHyphens/>
        <w:autoSpaceDN/>
        <w:spacing w:beforeLines="120" w:before="288" w:afterLines="120" w:after="288" w:line="360" w:lineRule="auto"/>
        <w:jc w:val="left"/>
        <w:textAlignment w:val="auto"/>
        <w:rPr>
          <w:rFonts w:asciiTheme="minorHAnsi" w:eastAsia="Arial" w:hAnsiTheme="minorHAnsi" w:cstheme="minorHAnsi"/>
          <w:sz w:val="22"/>
          <w:szCs w:val="22"/>
        </w:rPr>
      </w:pPr>
      <w:r w:rsidRPr="00B30905">
        <w:rPr>
          <w:rFonts w:asciiTheme="minorHAnsi" w:eastAsia="Arial" w:hAnsiTheme="minorHAnsi" w:cstheme="minorHAnsi"/>
          <w:sz w:val="22"/>
          <w:szCs w:val="22"/>
        </w:rPr>
        <w:lastRenderedPageBreak/>
        <w:t>First Time Entrants</w:t>
      </w:r>
    </w:p>
    <w:p w14:paraId="48838797" w14:textId="00314B58" w:rsidR="002E0103" w:rsidRPr="00B30905" w:rsidRDefault="002E0103" w:rsidP="00091F71">
      <w:pPr>
        <w:pStyle w:val="ListParagraph"/>
        <w:numPr>
          <w:ilvl w:val="1"/>
          <w:numId w:val="4"/>
        </w:numPr>
        <w:suppressAutoHyphens/>
        <w:autoSpaceDN/>
        <w:spacing w:beforeLines="120" w:before="288" w:afterLines="120" w:after="288" w:line="360" w:lineRule="auto"/>
        <w:jc w:val="left"/>
        <w:textAlignment w:val="auto"/>
        <w:rPr>
          <w:rFonts w:asciiTheme="minorHAnsi" w:eastAsia="Arial" w:hAnsiTheme="minorHAnsi" w:cstheme="minorHAnsi"/>
          <w:sz w:val="22"/>
          <w:szCs w:val="22"/>
        </w:rPr>
      </w:pPr>
      <w:r w:rsidRPr="00B30905">
        <w:rPr>
          <w:rFonts w:asciiTheme="minorHAnsi" w:eastAsia="Arial" w:hAnsiTheme="minorHAnsi" w:cstheme="minorHAnsi"/>
          <w:sz w:val="22"/>
          <w:szCs w:val="22"/>
        </w:rPr>
        <w:t>Target for 202</w:t>
      </w:r>
      <w:r w:rsidR="00700FC6" w:rsidRPr="00B30905">
        <w:rPr>
          <w:rFonts w:asciiTheme="minorHAnsi" w:eastAsia="Arial" w:hAnsiTheme="minorHAnsi" w:cstheme="minorHAnsi"/>
          <w:sz w:val="22"/>
          <w:szCs w:val="22"/>
        </w:rPr>
        <w:t>2</w:t>
      </w:r>
      <w:r w:rsidRPr="00B30905">
        <w:rPr>
          <w:rFonts w:asciiTheme="minorHAnsi" w:eastAsia="Arial" w:hAnsiTheme="minorHAnsi" w:cstheme="minorHAnsi"/>
          <w:sz w:val="22"/>
          <w:szCs w:val="22"/>
        </w:rPr>
        <w:t>/2</w:t>
      </w:r>
      <w:r w:rsidR="00700FC6" w:rsidRPr="00B30905">
        <w:rPr>
          <w:rFonts w:asciiTheme="minorHAnsi" w:eastAsia="Arial" w:hAnsiTheme="minorHAnsi" w:cstheme="minorHAnsi"/>
          <w:sz w:val="22"/>
          <w:szCs w:val="22"/>
        </w:rPr>
        <w:t>3</w:t>
      </w:r>
      <w:r w:rsidRPr="00B30905">
        <w:rPr>
          <w:rFonts w:asciiTheme="minorHAnsi" w:eastAsia="Arial" w:hAnsiTheme="minorHAnsi" w:cstheme="minorHAnsi"/>
          <w:sz w:val="22"/>
          <w:szCs w:val="22"/>
        </w:rPr>
        <w:t xml:space="preserve"> was &lt;</w:t>
      </w:r>
      <w:proofErr w:type="gramStart"/>
      <w:r w:rsidRPr="00B30905">
        <w:rPr>
          <w:rFonts w:asciiTheme="minorHAnsi" w:eastAsia="Arial" w:hAnsiTheme="minorHAnsi" w:cstheme="minorHAnsi"/>
          <w:sz w:val="22"/>
          <w:szCs w:val="22"/>
        </w:rPr>
        <w:t>14</w:t>
      </w:r>
      <w:r w:rsidR="6793865A" w:rsidRPr="00B30905">
        <w:rPr>
          <w:rFonts w:asciiTheme="minorHAnsi" w:eastAsia="Arial" w:hAnsiTheme="minorHAnsi" w:cstheme="minorHAnsi"/>
          <w:sz w:val="22"/>
          <w:szCs w:val="22"/>
        </w:rPr>
        <w:t>0</w:t>
      </w:r>
      <w:proofErr w:type="gramEnd"/>
    </w:p>
    <w:p w14:paraId="78F59128" w14:textId="7ED6EE14" w:rsidR="002E0103" w:rsidRPr="00B30905" w:rsidRDefault="002E0103" w:rsidP="00091F71">
      <w:pPr>
        <w:pStyle w:val="ListParagraph"/>
        <w:numPr>
          <w:ilvl w:val="2"/>
          <w:numId w:val="4"/>
        </w:numPr>
        <w:suppressAutoHyphens/>
        <w:autoSpaceDN/>
        <w:spacing w:beforeLines="120" w:before="288" w:afterLines="120" w:after="288" w:line="360" w:lineRule="auto"/>
        <w:jc w:val="left"/>
        <w:textAlignment w:val="auto"/>
        <w:rPr>
          <w:rFonts w:asciiTheme="minorHAnsi" w:eastAsia="Arial" w:hAnsiTheme="minorHAnsi" w:cstheme="minorHAnsi"/>
          <w:sz w:val="22"/>
          <w:szCs w:val="22"/>
        </w:rPr>
      </w:pPr>
      <w:r w:rsidRPr="00B30905">
        <w:rPr>
          <w:rFonts w:asciiTheme="minorHAnsi" w:eastAsia="Arial" w:hAnsiTheme="minorHAnsi" w:cstheme="minorHAnsi"/>
          <w:sz w:val="22"/>
          <w:szCs w:val="22"/>
        </w:rPr>
        <w:t xml:space="preserve">Outturn was </w:t>
      </w:r>
      <w:r w:rsidR="00700FC6" w:rsidRPr="00B30905">
        <w:rPr>
          <w:rFonts w:asciiTheme="minorHAnsi" w:eastAsia="Arial" w:hAnsiTheme="minorHAnsi" w:cstheme="minorHAnsi"/>
          <w:sz w:val="22"/>
          <w:szCs w:val="22"/>
        </w:rPr>
        <w:t>172</w:t>
      </w:r>
      <w:r w:rsidRPr="00B30905">
        <w:rPr>
          <w:rFonts w:asciiTheme="minorHAnsi" w:eastAsia="Arial" w:hAnsiTheme="minorHAnsi" w:cstheme="minorHAnsi"/>
          <w:sz w:val="22"/>
          <w:szCs w:val="22"/>
        </w:rPr>
        <w:t xml:space="preserve"> (for period January to December 202</w:t>
      </w:r>
      <w:r w:rsidR="00700FC6" w:rsidRPr="00B30905">
        <w:rPr>
          <w:rFonts w:asciiTheme="minorHAnsi" w:eastAsia="Arial" w:hAnsiTheme="minorHAnsi" w:cstheme="minorHAnsi"/>
          <w:sz w:val="22"/>
          <w:szCs w:val="22"/>
        </w:rPr>
        <w:t>2</w:t>
      </w:r>
      <w:r w:rsidRPr="00B30905">
        <w:rPr>
          <w:rFonts w:asciiTheme="minorHAnsi" w:eastAsia="Arial" w:hAnsiTheme="minorHAnsi" w:cstheme="minorHAnsi"/>
          <w:sz w:val="22"/>
          <w:szCs w:val="22"/>
        </w:rPr>
        <w:t>)</w:t>
      </w:r>
      <w:r w:rsidR="56F8917A" w:rsidRPr="00B30905">
        <w:rPr>
          <w:rFonts w:asciiTheme="minorHAnsi" w:eastAsia="Arial" w:hAnsiTheme="minorHAnsi" w:cstheme="minorHAnsi"/>
          <w:sz w:val="22"/>
          <w:szCs w:val="22"/>
        </w:rPr>
        <w:t xml:space="preserve"> </w:t>
      </w:r>
    </w:p>
    <w:p w14:paraId="7FCE9B8C" w14:textId="532F4D95" w:rsidR="002E0103" w:rsidRPr="00B30905" w:rsidRDefault="002E0103" w:rsidP="00091F71">
      <w:pPr>
        <w:pStyle w:val="ListParagraph"/>
        <w:numPr>
          <w:ilvl w:val="1"/>
          <w:numId w:val="4"/>
        </w:numPr>
        <w:suppressAutoHyphens/>
        <w:autoSpaceDN/>
        <w:spacing w:beforeLines="120" w:before="288" w:afterLines="120" w:after="288" w:line="360" w:lineRule="auto"/>
        <w:jc w:val="left"/>
        <w:textAlignment w:val="auto"/>
        <w:rPr>
          <w:rFonts w:asciiTheme="minorHAnsi" w:eastAsia="Arial" w:hAnsiTheme="minorHAnsi" w:cstheme="minorHAnsi"/>
          <w:sz w:val="22"/>
          <w:szCs w:val="22"/>
        </w:rPr>
      </w:pPr>
      <w:r w:rsidRPr="00B30905">
        <w:rPr>
          <w:rFonts w:asciiTheme="minorHAnsi" w:eastAsia="Arial" w:hAnsiTheme="minorHAnsi" w:cstheme="minorHAnsi"/>
          <w:sz w:val="22"/>
          <w:szCs w:val="22"/>
        </w:rPr>
        <w:t xml:space="preserve">Target for 2022/23 has been agreed </w:t>
      </w:r>
      <w:r w:rsidR="007454CA" w:rsidRPr="00B30905">
        <w:rPr>
          <w:rFonts w:asciiTheme="minorHAnsi" w:eastAsia="Arial" w:hAnsiTheme="minorHAnsi" w:cstheme="minorHAnsi"/>
          <w:sz w:val="22"/>
          <w:szCs w:val="22"/>
        </w:rPr>
        <w:t xml:space="preserve">to remain </w:t>
      </w:r>
      <w:r w:rsidRPr="00B30905">
        <w:rPr>
          <w:rFonts w:asciiTheme="minorHAnsi" w:eastAsia="Arial" w:hAnsiTheme="minorHAnsi" w:cstheme="minorHAnsi"/>
          <w:sz w:val="22"/>
          <w:szCs w:val="22"/>
        </w:rPr>
        <w:t>as &lt;140</w:t>
      </w:r>
      <w:r w:rsidR="00521073" w:rsidRPr="00B30905">
        <w:rPr>
          <w:rFonts w:asciiTheme="minorHAnsi" w:eastAsia="Arial" w:hAnsiTheme="minorHAnsi" w:cstheme="minorHAnsi"/>
          <w:sz w:val="22"/>
          <w:szCs w:val="22"/>
        </w:rPr>
        <w:t xml:space="preserve"> as the reason for the </w:t>
      </w:r>
      <w:r w:rsidR="00E30269" w:rsidRPr="00B30905">
        <w:rPr>
          <w:rFonts w:asciiTheme="minorHAnsi" w:eastAsia="Arial" w:hAnsiTheme="minorHAnsi" w:cstheme="minorHAnsi"/>
          <w:sz w:val="22"/>
          <w:szCs w:val="22"/>
        </w:rPr>
        <w:t xml:space="preserve">higher figure for last year was identified as due to </w:t>
      </w:r>
      <w:r w:rsidR="09547C06" w:rsidRPr="00B30905">
        <w:rPr>
          <w:rFonts w:asciiTheme="minorHAnsi" w:eastAsia="Arial" w:hAnsiTheme="minorHAnsi" w:cstheme="minorHAnsi"/>
          <w:sz w:val="22"/>
          <w:szCs w:val="22"/>
        </w:rPr>
        <w:t>a significant increase in 1 quarter as FTE for Oct 2021 – Sept 2022 was 128</w:t>
      </w:r>
      <w:r w:rsidR="007454CA" w:rsidRPr="00B30905">
        <w:rPr>
          <w:rFonts w:asciiTheme="minorHAnsi" w:eastAsia="Arial" w:hAnsiTheme="minorHAnsi" w:cstheme="minorHAnsi"/>
          <w:sz w:val="22"/>
          <w:szCs w:val="22"/>
        </w:rPr>
        <w:t>.</w:t>
      </w:r>
    </w:p>
    <w:p w14:paraId="343238FB" w14:textId="77777777" w:rsidR="002E0103" w:rsidRPr="00B30905" w:rsidRDefault="002E0103" w:rsidP="00091F71">
      <w:pPr>
        <w:pStyle w:val="ListParagraph"/>
        <w:numPr>
          <w:ilvl w:val="0"/>
          <w:numId w:val="4"/>
        </w:numPr>
        <w:suppressAutoHyphens/>
        <w:autoSpaceDN/>
        <w:spacing w:beforeLines="120" w:before="288" w:afterLines="120" w:after="288" w:line="360" w:lineRule="auto"/>
        <w:jc w:val="left"/>
        <w:textAlignment w:val="auto"/>
        <w:rPr>
          <w:rFonts w:asciiTheme="minorHAnsi" w:eastAsia="Arial" w:hAnsiTheme="minorHAnsi" w:cstheme="minorHAnsi"/>
          <w:sz w:val="22"/>
          <w:szCs w:val="22"/>
        </w:rPr>
      </w:pPr>
      <w:r w:rsidRPr="00B30905">
        <w:rPr>
          <w:rFonts w:asciiTheme="minorHAnsi" w:eastAsia="Arial" w:hAnsiTheme="minorHAnsi" w:cstheme="minorHAnsi"/>
          <w:sz w:val="22"/>
          <w:szCs w:val="22"/>
        </w:rPr>
        <w:t>Use of custody</w:t>
      </w:r>
    </w:p>
    <w:p w14:paraId="05C0B70D" w14:textId="1DC232B6" w:rsidR="002E0103" w:rsidRPr="00B30905" w:rsidRDefault="002E0103" w:rsidP="00091F71">
      <w:pPr>
        <w:pStyle w:val="ListParagraph"/>
        <w:numPr>
          <w:ilvl w:val="1"/>
          <w:numId w:val="4"/>
        </w:numPr>
        <w:suppressAutoHyphens/>
        <w:autoSpaceDN/>
        <w:spacing w:beforeLines="120" w:before="288" w:afterLines="120" w:after="288" w:line="360" w:lineRule="auto"/>
        <w:jc w:val="left"/>
        <w:textAlignment w:val="auto"/>
        <w:rPr>
          <w:rFonts w:asciiTheme="minorHAnsi" w:eastAsia="Arial" w:hAnsiTheme="minorHAnsi" w:cstheme="minorHAnsi"/>
          <w:sz w:val="22"/>
          <w:szCs w:val="22"/>
        </w:rPr>
      </w:pPr>
      <w:r w:rsidRPr="00B30905">
        <w:rPr>
          <w:rFonts w:asciiTheme="minorHAnsi" w:eastAsia="Arial" w:hAnsiTheme="minorHAnsi" w:cstheme="minorHAnsi"/>
          <w:sz w:val="22"/>
          <w:szCs w:val="22"/>
        </w:rPr>
        <w:t>Target for 202</w:t>
      </w:r>
      <w:r w:rsidR="007454CA" w:rsidRPr="00B30905">
        <w:rPr>
          <w:rFonts w:asciiTheme="minorHAnsi" w:eastAsia="Arial" w:hAnsiTheme="minorHAnsi" w:cstheme="minorHAnsi"/>
          <w:sz w:val="22"/>
          <w:szCs w:val="22"/>
        </w:rPr>
        <w:t>2</w:t>
      </w:r>
      <w:r w:rsidRPr="00B30905">
        <w:rPr>
          <w:rFonts w:asciiTheme="minorHAnsi" w:eastAsia="Arial" w:hAnsiTheme="minorHAnsi" w:cstheme="minorHAnsi"/>
          <w:sz w:val="22"/>
          <w:szCs w:val="22"/>
        </w:rPr>
        <w:t>/2</w:t>
      </w:r>
      <w:r w:rsidR="007454CA" w:rsidRPr="00B30905">
        <w:rPr>
          <w:rFonts w:asciiTheme="minorHAnsi" w:eastAsia="Arial" w:hAnsiTheme="minorHAnsi" w:cstheme="minorHAnsi"/>
          <w:sz w:val="22"/>
          <w:szCs w:val="22"/>
        </w:rPr>
        <w:t>3</w:t>
      </w:r>
      <w:r w:rsidRPr="00B30905">
        <w:rPr>
          <w:rFonts w:asciiTheme="minorHAnsi" w:eastAsia="Arial" w:hAnsiTheme="minorHAnsi" w:cstheme="minorHAnsi"/>
          <w:sz w:val="22"/>
          <w:szCs w:val="22"/>
        </w:rPr>
        <w:t xml:space="preserve"> was &lt;</w:t>
      </w:r>
      <w:proofErr w:type="gramStart"/>
      <w:r w:rsidRPr="00B30905">
        <w:rPr>
          <w:rFonts w:asciiTheme="minorHAnsi" w:eastAsia="Arial" w:hAnsiTheme="minorHAnsi" w:cstheme="minorHAnsi"/>
          <w:sz w:val="22"/>
          <w:szCs w:val="22"/>
        </w:rPr>
        <w:t>0.2</w:t>
      </w:r>
      <w:proofErr w:type="gramEnd"/>
      <w:r w:rsidRPr="00B30905">
        <w:rPr>
          <w:rFonts w:asciiTheme="minorHAnsi" w:eastAsia="Arial" w:hAnsiTheme="minorHAnsi" w:cstheme="minorHAnsi"/>
          <w:sz w:val="22"/>
          <w:szCs w:val="22"/>
        </w:rPr>
        <w:t xml:space="preserve"> </w:t>
      </w:r>
    </w:p>
    <w:p w14:paraId="4D3B143C" w14:textId="24AD650E" w:rsidR="002E0103" w:rsidRPr="00B30905" w:rsidRDefault="002E0103" w:rsidP="00091F71">
      <w:pPr>
        <w:pStyle w:val="ListParagraph"/>
        <w:numPr>
          <w:ilvl w:val="2"/>
          <w:numId w:val="4"/>
        </w:numPr>
        <w:suppressAutoHyphens/>
        <w:autoSpaceDN/>
        <w:spacing w:beforeLines="120" w:before="288" w:afterLines="120" w:after="288" w:line="360" w:lineRule="auto"/>
        <w:jc w:val="left"/>
        <w:textAlignment w:val="auto"/>
        <w:rPr>
          <w:rFonts w:asciiTheme="minorHAnsi" w:eastAsia="Arial" w:hAnsiTheme="minorHAnsi" w:cstheme="minorHAnsi"/>
          <w:sz w:val="22"/>
          <w:szCs w:val="22"/>
        </w:rPr>
      </w:pPr>
      <w:r w:rsidRPr="00B30905">
        <w:rPr>
          <w:rFonts w:asciiTheme="minorHAnsi" w:eastAsia="Arial" w:hAnsiTheme="minorHAnsi" w:cstheme="minorHAnsi"/>
          <w:sz w:val="22"/>
          <w:szCs w:val="22"/>
        </w:rPr>
        <w:t>Outturn was 0.0</w:t>
      </w:r>
      <w:r w:rsidR="007454CA" w:rsidRPr="00B30905">
        <w:rPr>
          <w:rFonts w:asciiTheme="minorHAnsi" w:eastAsia="Arial" w:hAnsiTheme="minorHAnsi" w:cstheme="minorHAnsi"/>
          <w:sz w:val="22"/>
          <w:szCs w:val="22"/>
        </w:rPr>
        <w:t>9</w:t>
      </w:r>
      <w:r w:rsidRPr="00B30905">
        <w:rPr>
          <w:rFonts w:asciiTheme="minorHAnsi" w:eastAsia="Arial" w:hAnsiTheme="minorHAnsi" w:cstheme="minorHAnsi"/>
          <w:sz w:val="22"/>
          <w:szCs w:val="22"/>
        </w:rPr>
        <w:t xml:space="preserve"> (for period April 202</w:t>
      </w:r>
      <w:r w:rsidR="007454CA" w:rsidRPr="00B30905">
        <w:rPr>
          <w:rFonts w:asciiTheme="minorHAnsi" w:eastAsia="Arial" w:hAnsiTheme="minorHAnsi" w:cstheme="minorHAnsi"/>
          <w:sz w:val="22"/>
          <w:szCs w:val="22"/>
        </w:rPr>
        <w:t>2</w:t>
      </w:r>
      <w:r w:rsidRPr="00B30905">
        <w:rPr>
          <w:rFonts w:asciiTheme="minorHAnsi" w:eastAsia="Arial" w:hAnsiTheme="minorHAnsi" w:cstheme="minorHAnsi"/>
          <w:sz w:val="22"/>
          <w:szCs w:val="22"/>
        </w:rPr>
        <w:t xml:space="preserve"> to March 202</w:t>
      </w:r>
      <w:r w:rsidR="007454CA" w:rsidRPr="00B30905">
        <w:rPr>
          <w:rFonts w:asciiTheme="minorHAnsi" w:eastAsia="Arial" w:hAnsiTheme="minorHAnsi" w:cstheme="minorHAnsi"/>
          <w:sz w:val="22"/>
          <w:szCs w:val="22"/>
        </w:rPr>
        <w:t>3</w:t>
      </w:r>
      <w:r w:rsidRPr="00B30905">
        <w:rPr>
          <w:rFonts w:asciiTheme="minorHAnsi" w:eastAsia="Arial" w:hAnsiTheme="minorHAnsi" w:cstheme="minorHAnsi"/>
          <w:sz w:val="22"/>
          <w:szCs w:val="22"/>
        </w:rPr>
        <w:t>)</w:t>
      </w:r>
    </w:p>
    <w:p w14:paraId="6E842992" w14:textId="35D52869" w:rsidR="002E0103" w:rsidRPr="00B30905" w:rsidRDefault="002E0103" w:rsidP="00091F71">
      <w:pPr>
        <w:pStyle w:val="ListParagraph"/>
        <w:numPr>
          <w:ilvl w:val="1"/>
          <w:numId w:val="4"/>
        </w:numPr>
        <w:suppressAutoHyphens/>
        <w:autoSpaceDN/>
        <w:spacing w:beforeLines="120" w:before="288" w:afterLines="120" w:after="288" w:line="360" w:lineRule="auto"/>
        <w:jc w:val="left"/>
        <w:textAlignment w:val="auto"/>
        <w:rPr>
          <w:rFonts w:asciiTheme="minorHAnsi" w:eastAsia="Arial" w:hAnsiTheme="minorHAnsi" w:cstheme="minorHAnsi"/>
          <w:sz w:val="22"/>
          <w:szCs w:val="22"/>
        </w:rPr>
      </w:pPr>
      <w:r w:rsidRPr="00B30905">
        <w:rPr>
          <w:rFonts w:asciiTheme="minorHAnsi" w:eastAsia="Arial" w:hAnsiTheme="minorHAnsi" w:cstheme="minorHAnsi"/>
          <w:sz w:val="22"/>
          <w:szCs w:val="22"/>
        </w:rPr>
        <w:t>Target for 202</w:t>
      </w:r>
      <w:r w:rsidR="007454CA" w:rsidRPr="00B30905">
        <w:rPr>
          <w:rFonts w:asciiTheme="minorHAnsi" w:eastAsia="Arial" w:hAnsiTheme="minorHAnsi" w:cstheme="minorHAnsi"/>
          <w:sz w:val="22"/>
          <w:szCs w:val="22"/>
        </w:rPr>
        <w:t>3</w:t>
      </w:r>
      <w:r w:rsidRPr="00B30905">
        <w:rPr>
          <w:rFonts w:asciiTheme="minorHAnsi" w:eastAsia="Arial" w:hAnsiTheme="minorHAnsi" w:cstheme="minorHAnsi"/>
          <w:sz w:val="22"/>
          <w:szCs w:val="22"/>
        </w:rPr>
        <w:t>/2</w:t>
      </w:r>
      <w:r w:rsidR="007454CA" w:rsidRPr="00B30905">
        <w:rPr>
          <w:rFonts w:asciiTheme="minorHAnsi" w:eastAsia="Arial" w:hAnsiTheme="minorHAnsi" w:cstheme="minorHAnsi"/>
          <w:sz w:val="22"/>
          <w:szCs w:val="22"/>
        </w:rPr>
        <w:t>4</w:t>
      </w:r>
      <w:r w:rsidRPr="00B30905">
        <w:rPr>
          <w:rFonts w:asciiTheme="minorHAnsi" w:eastAsia="Arial" w:hAnsiTheme="minorHAnsi" w:cstheme="minorHAnsi"/>
          <w:sz w:val="22"/>
          <w:szCs w:val="22"/>
        </w:rPr>
        <w:t xml:space="preserve"> has been agreed </w:t>
      </w:r>
      <w:r w:rsidR="007454CA" w:rsidRPr="00B30905">
        <w:rPr>
          <w:rFonts w:asciiTheme="minorHAnsi" w:eastAsia="Arial" w:hAnsiTheme="minorHAnsi" w:cstheme="minorHAnsi"/>
          <w:sz w:val="22"/>
          <w:szCs w:val="22"/>
        </w:rPr>
        <w:t xml:space="preserve">to remain </w:t>
      </w:r>
      <w:r w:rsidRPr="00B30905">
        <w:rPr>
          <w:rFonts w:asciiTheme="minorHAnsi" w:eastAsia="Arial" w:hAnsiTheme="minorHAnsi" w:cstheme="minorHAnsi"/>
          <w:sz w:val="22"/>
          <w:szCs w:val="22"/>
        </w:rPr>
        <w:t>as &lt;</w:t>
      </w:r>
      <w:proofErr w:type="gramStart"/>
      <w:r w:rsidRPr="00B30905">
        <w:rPr>
          <w:rFonts w:asciiTheme="minorHAnsi" w:eastAsia="Arial" w:hAnsiTheme="minorHAnsi" w:cstheme="minorHAnsi"/>
          <w:sz w:val="22"/>
          <w:szCs w:val="22"/>
        </w:rPr>
        <w:t>0.2</w:t>
      </w:r>
      <w:proofErr w:type="gramEnd"/>
    </w:p>
    <w:p w14:paraId="5F3BB5D5" w14:textId="77777777" w:rsidR="002E0103" w:rsidRPr="00B30905" w:rsidRDefault="002E0103" w:rsidP="00091F71">
      <w:pPr>
        <w:pStyle w:val="ListParagraph"/>
        <w:numPr>
          <w:ilvl w:val="0"/>
          <w:numId w:val="4"/>
        </w:numPr>
        <w:suppressAutoHyphens/>
        <w:autoSpaceDN/>
        <w:spacing w:beforeLines="120" w:before="288" w:afterLines="120" w:after="288" w:line="360" w:lineRule="auto"/>
        <w:jc w:val="left"/>
        <w:textAlignment w:val="auto"/>
        <w:rPr>
          <w:rFonts w:asciiTheme="minorHAnsi" w:eastAsia="Arial" w:hAnsiTheme="minorHAnsi" w:cstheme="minorHAnsi"/>
          <w:sz w:val="22"/>
          <w:szCs w:val="22"/>
        </w:rPr>
      </w:pPr>
      <w:r w:rsidRPr="00B30905">
        <w:rPr>
          <w:rFonts w:asciiTheme="minorHAnsi" w:eastAsia="Arial" w:hAnsiTheme="minorHAnsi" w:cstheme="minorHAnsi"/>
          <w:sz w:val="22"/>
          <w:szCs w:val="22"/>
        </w:rPr>
        <w:t xml:space="preserve">Prevention </w:t>
      </w:r>
    </w:p>
    <w:p w14:paraId="10BB8685" w14:textId="1EBCD7AD" w:rsidR="002E0103" w:rsidRPr="00B30905" w:rsidRDefault="53C429E7" w:rsidP="00091F71">
      <w:pPr>
        <w:pStyle w:val="ListParagraph"/>
        <w:numPr>
          <w:ilvl w:val="1"/>
          <w:numId w:val="4"/>
        </w:numPr>
        <w:suppressAutoHyphens/>
        <w:autoSpaceDN/>
        <w:spacing w:beforeLines="120" w:before="288" w:afterLines="120" w:after="288" w:line="360" w:lineRule="auto"/>
        <w:jc w:val="left"/>
        <w:textAlignment w:val="auto"/>
        <w:rPr>
          <w:rFonts w:asciiTheme="minorHAnsi" w:eastAsia="Arial" w:hAnsiTheme="minorHAnsi" w:cstheme="minorHAnsi"/>
          <w:sz w:val="22"/>
          <w:szCs w:val="22"/>
        </w:rPr>
      </w:pPr>
      <w:r w:rsidRPr="00B30905">
        <w:rPr>
          <w:rFonts w:asciiTheme="minorHAnsi" w:eastAsia="Arial" w:hAnsiTheme="minorHAnsi" w:cstheme="minorHAnsi"/>
          <w:sz w:val="22"/>
          <w:szCs w:val="22"/>
        </w:rPr>
        <w:t>Target for 202</w:t>
      </w:r>
      <w:r w:rsidR="00682D73" w:rsidRPr="00B30905">
        <w:rPr>
          <w:rFonts w:asciiTheme="minorHAnsi" w:eastAsia="Arial" w:hAnsiTheme="minorHAnsi" w:cstheme="minorHAnsi"/>
          <w:sz w:val="22"/>
          <w:szCs w:val="22"/>
        </w:rPr>
        <w:t>2</w:t>
      </w:r>
      <w:r w:rsidRPr="00B30905">
        <w:rPr>
          <w:rFonts w:asciiTheme="minorHAnsi" w:eastAsia="Arial" w:hAnsiTheme="minorHAnsi" w:cstheme="minorHAnsi"/>
          <w:sz w:val="22"/>
          <w:szCs w:val="22"/>
        </w:rPr>
        <w:t>/2</w:t>
      </w:r>
      <w:r w:rsidR="00682D73" w:rsidRPr="00B30905">
        <w:rPr>
          <w:rFonts w:asciiTheme="minorHAnsi" w:eastAsia="Arial" w:hAnsiTheme="minorHAnsi" w:cstheme="minorHAnsi"/>
          <w:sz w:val="22"/>
          <w:szCs w:val="22"/>
        </w:rPr>
        <w:t>3</w:t>
      </w:r>
      <w:r w:rsidRPr="00B30905">
        <w:rPr>
          <w:rFonts w:asciiTheme="minorHAnsi" w:eastAsia="Arial" w:hAnsiTheme="minorHAnsi" w:cstheme="minorHAnsi"/>
          <w:sz w:val="22"/>
          <w:szCs w:val="22"/>
        </w:rPr>
        <w:t xml:space="preserve"> was for less than 5% of young people engaged to go on to offend within 2 years.</w:t>
      </w:r>
    </w:p>
    <w:p w14:paraId="05246381" w14:textId="6FC4029C" w:rsidR="002E0103" w:rsidRPr="00B30905" w:rsidRDefault="002E0103" w:rsidP="00091F71">
      <w:pPr>
        <w:pStyle w:val="ListParagraph"/>
        <w:numPr>
          <w:ilvl w:val="2"/>
          <w:numId w:val="4"/>
        </w:numPr>
        <w:suppressAutoHyphens/>
        <w:autoSpaceDN/>
        <w:spacing w:beforeLines="120" w:before="288" w:afterLines="120" w:after="288" w:line="360" w:lineRule="auto"/>
        <w:jc w:val="left"/>
        <w:textAlignment w:val="auto"/>
        <w:rPr>
          <w:rFonts w:asciiTheme="minorHAnsi" w:eastAsia="Arial" w:hAnsiTheme="minorHAnsi" w:cstheme="minorHAnsi"/>
          <w:sz w:val="22"/>
          <w:szCs w:val="22"/>
        </w:rPr>
      </w:pPr>
      <w:r w:rsidRPr="00B30905">
        <w:rPr>
          <w:rFonts w:asciiTheme="minorHAnsi" w:eastAsia="Arial" w:hAnsiTheme="minorHAnsi" w:cstheme="minorHAnsi"/>
          <w:sz w:val="22"/>
          <w:szCs w:val="22"/>
        </w:rPr>
        <w:t xml:space="preserve">Outturn was </w:t>
      </w:r>
      <w:r w:rsidR="67B96D2E" w:rsidRPr="00B30905">
        <w:rPr>
          <w:rFonts w:asciiTheme="minorHAnsi" w:eastAsia="Arial" w:hAnsiTheme="minorHAnsi" w:cstheme="minorHAnsi"/>
          <w:sz w:val="22"/>
          <w:szCs w:val="22"/>
        </w:rPr>
        <w:t>2.66</w:t>
      </w:r>
      <w:r w:rsidRPr="00B30905">
        <w:rPr>
          <w:rFonts w:asciiTheme="minorHAnsi" w:eastAsia="Arial" w:hAnsiTheme="minorHAnsi" w:cstheme="minorHAnsi"/>
          <w:sz w:val="22"/>
          <w:szCs w:val="22"/>
        </w:rPr>
        <w:t>%</w:t>
      </w:r>
    </w:p>
    <w:p w14:paraId="6009EE67" w14:textId="7CDE4528" w:rsidR="002E0103" w:rsidRPr="00B30905" w:rsidRDefault="002E0103" w:rsidP="00091F71">
      <w:pPr>
        <w:pStyle w:val="ListParagraph"/>
        <w:numPr>
          <w:ilvl w:val="1"/>
          <w:numId w:val="4"/>
        </w:numPr>
        <w:suppressAutoHyphens/>
        <w:autoSpaceDN/>
        <w:spacing w:beforeLines="120" w:before="288" w:afterLines="120" w:after="288" w:line="360" w:lineRule="auto"/>
        <w:jc w:val="left"/>
        <w:textAlignment w:val="auto"/>
        <w:rPr>
          <w:rFonts w:asciiTheme="minorHAnsi" w:eastAsia="Arial" w:hAnsiTheme="minorHAnsi" w:cstheme="minorHAnsi"/>
          <w:sz w:val="22"/>
          <w:szCs w:val="22"/>
        </w:rPr>
      </w:pPr>
      <w:r w:rsidRPr="00B30905">
        <w:rPr>
          <w:rFonts w:asciiTheme="minorHAnsi" w:eastAsia="Arial" w:hAnsiTheme="minorHAnsi" w:cstheme="minorHAnsi"/>
          <w:sz w:val="22"/>
          <w:szCs w:val="22"/>
        </w:rPr>
        <w:t>Target for 202</w:t>
      </w:r>
      <w:r w:rsidR="005A2938" w:rsidRPr="00B30905">
        <w:rPr>
          <w:rFonts w:asciiTheme="minorHAnsi" w:eastAsia="Arial" w:hAnsiTheme="minorHAnsi" w:cstheme="minorHAnsi"/>
          <w:sz w:val="22"/>
          <w:szCs w:val="22"/>
        </w:rPr>
        <w:t>3</w:t>
      </w:r>
      <w:r w:rsidRPr="00B30905">
        <w:rPr>
          <w:rFonts w:asciiTheme="minorHAnsi" w:eastAsia="Arial" w:hAnsiTheme="minorHAnsi" w:cstheme="minorHAnsi"/>
          <w:sz w:val="22"/>
          <w:szCs w:val="22"/>
        </w:rPr>
        <w:t>/2</w:t>
      </w:r>
      <w:r w:rsidR="005A2938" w:rsidRPr="00B30905">
        <w:rPr>
          <w:rFonts w:asciiTheme="minorHAnsi" w:eastAsia="Arial" w:hAnsiTheme="minorHAnsi" w:cstheme="minorHAnsi"/>
          <w:sz w:val="22"/>
          <w:szCs w:val="22"/>
        </w:rPr>
        <w:t>4</w:t>
      </w:r>
      <w:r w:rsidRPr="00B30905">
        <w:rPr>
          <w:rFonts w:asciiTheme="minorHAnsi" w:eastAsia="Arial" w:hAnsiTheme="minorHAnsi" w:cstheme="minorHAnsi"/>
          <w:sz w:val="22"/>
          <w:szCs w:val="22"/>
        </w:rPr>
        <w:t xml:space="preserve"> has been agreed </w:t>
      </w:r>
      <w:r w:rsidR="005A2938" w:rsidRPr="00B30905">
        <w:rPr>
          <w:rFonts w:asciiTheme="minorHAnsi" w:eastAsia="Arial" w:hAnsiTheme="minorHAnsi" w:cstheme="minorHAnsi"/>
          <w:sz w:val="22"/>
          <w:szCs w:val="22"/>
        </w:rPr>
        <w:t xml:space="preserve">to remain </w:t>
      </w:r>
      <w:r w:rsidRPr="00B30905">
        <w:rPr>
          <w:rFonts w:asciiTheme="minorHAnsi" w:eastAsia="Arial" w:hAnsiTheme="minorHAnsi" w:cstheme="minorHAnsi"/>
          <w:sz w:val="22"/>
          <w:szCs w:val="22"/>
        </w:rPr>
        <w:t>as &lt;5%</w:t>
      </w:r>
    </w:p>
    <w:p w14:paraId="55C04354" w14:textId="77777777" w:rsidR="00564FEE" w:rsidRPr="00B30905" w:rsidRDefault="005A2938" w:rsidP="00091F71">
      <w:pPr>
        <w:pStyle w:val="ListParagraph"/>
        <w:numPr>
          <w:ilvl w:val="0"/>
          <w:numId w:val="4"/>
        </w:numPr>
        <w:suppressAutoHyphens/>
        <w:autoSpaceDN/>
        <w:spacing w:beforeLines="120" w:before="288" w:afterLines="120" w:after="288" w:line="360" w:lineRule="auto"/>
        <w:jc w:val="left"/>
        <w:textAlignment w:val="auto"/>
        <w:rPr>
          <w:rFonts w:asciiTheme="minorHAnsi" w:eastAsia="Arial" w:hAnsiTheme="minorHAnsi" w:cstheme="minorHAnsi"/>
          <w:sz w:val="22"/>
          <w:szCs w:val="22"/>
        </w:rPr>
      </w:pPr>
      <w:r w:rsidRPr="00B30905">
        <w:rPr>
          <w:rFonts w:asciiTheme="minorHAnsi" w:eastAsia="Arial" w:hAnsiTheme="minorHAnsi" w:cstheme="minorHAnsi"/>
          <w:sz w:val="22"/>
          <w:szCs w:val="22"/>
        </w:rPr>
        <w:t>New KPIs</w:t>
      </w:r>
      <w:r w:rsidR="091FF0A8" w:rsidRPr="00B30905">
        <w:rPr>
          <w:rFonts w:asciiTheme="minorHAnsi" w:eastAsia="Arial" w:hAnsiTheme="minorHAnsi" w:cstheme="minorHAnsi"/>
          <w:sz w:val="22"/>
          <w:szCs w:val="22"/>
        </w:rPr>
        <w:t>.</w:t>
      </w:r>
    </w:p>
    <w:p w14:paraId="4C784509" w14:textId="090ACEAA" w:rsidR="008B4759" w:rsidRPr="00B30905" w:rsidRDefault="091FF0A8" w:rsidP="00091F71">
      <w:pPr>
        <w:pStyle w:val="SubParagraphwithletters"/>
        <w:numPr>
          <w:ilvl w:val="0"/>
          <w:numId w:val="32"/>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New </w:t>
      </w:r>
      <w:r w:rsidR="37FCEC10" w:rsidRPr="00B30905">
        <w:rPr>
          <w:rFonts w:asciiTheme="minorHAnsi" w:hAnsiTheme="minorHAnsi" w:cstheme="minorHAnsi"/>
          <w:sz w:val="22"/>
          <w:szCs w:val="22"/>
        </w:rPr>
        <w:t>KPIs have been introduced with effect from 1/4/23 to measure</w:t>
      </w:r>
      <w:r w:rsidR="08D5416A" w:rsidRPr="00B30905">
        <w:rPr>
          <w:rFonts w:asciiTheme="minorHAnsi" w:hAnsiTheme="minorHAnsi" w:cstheme="minorHAnsi"/>
          <w:sz w:val="22"/>
          <w:szCs w:val="22"/>
        </w:rPr>
        <w:t>;</w:t>
      </w:r>
      <w:r w:rsidR="37FCEC10" w:rsidRPr="00B30905">
        <w:rPr>
          <w:rFonts w:asciiTheme="minorHAnsi" w:hAnsiTheme="minorHAnsi" w:cstheme="minorHAnsi"/>
          <w:sz w:val="22"/>
          <w:szCs w:val="22"/>
        </w:rPr>
        <w:t xml:space="preserve"> </w:t>
      </w:r>
      <w:r w:rsidR="005A2938" w:rsidRPr="00B30905">
        <w:rPr>
          <w:rFonts w:asciiTheme="minorHAnsi" w:hAnsiTheme="minorHAnsi" w:cstheme="minorHAnsi"/>
          <w:sz w:val="22"/>
          <w:szCs w:val="22"/>
        </w:rPr>
        <w:br/>
      </w:r>
      <w:proofErr w:type="spellStart"/>
      <w:r w:rsidR="08D5416A" w:rsidRPr="00B30905">
        <w:rPr>
          <w:rFonts w:asciiTheme="minorHAnsi" w:hAnsiTheme="minorHAnsi" w:cstheme="minorHAnsi"/>
          <w:sz w:val="22"/>
          <w:szCs w:val="22"/>
        </w:rPr>
        <w:t>i</w:t>
      </w:r>
      <w:proofErr w:type="spellEnd"/>
      <w:r w:rsidR="08D5416A" w:rsidRPr="00B30905">
        <w:rPr>
          <w:rFonts w:asciiTheme="minorHAnsi" w:hAnsiTheme="minorHAnsi" w:cstheme="minorHAnsi"/>
          <w:sz w:val="22"/>
          <w:szCs w:val="22"/>
        </w:rPr>
        <w:t xml:space="preserve">) </w:t>
      </w:r>
      <w:r w:rsidR="37FCEC10" w:rsidRPr="00B30905">
        <w:rPr>
          <w:rFonts w:asciiTheme="minorHAnsi" w:hAnsiTheme="minorHAnsi" w:cstheme="minorHAnsi"/>
          <w:sz w:val="22"/>
          <w:szCs w:val="22"/>
        </w:rPr>
        <w:t xml:space="preserve">Accommodation Suitability, </w:t>
      </w:r>
      <w:r w:rsidR="684A6A3A" w:rsidRPr="00B30905">
        <w:rPr>
          <w:rFonts w:asciiTheme="minorHAnsi" w:hAnsiTheme="minorHAnsi" w:cstheme="minorHAnsi"/>
          <w:sz w:val="22"/>
          <w:szCs w:val="22"/>
        </w:rPr>
        <w:t xml:space="preserve">ii) </w:t>
      </w:r>
      <w:r w:rsidR="28E61FFE" w:rsidRPr="00B30905">
        <w:rPr>
          <w:rFonts w:asciiTheme="minorHAnsi" w:hAnsiTheme="minorHAnsi" w:cstheme="minorHAnsi"/>
          <w:sz w:val="22"/>
          <w:szCs w:val="22"/>
        </w:rPr>
        <w:t xml:space="preserve">Education Training &amp; Employment, </w:t>
      </w:r>
      <w:r w:rsidR="684A6A3A" w:rsidRPr="00B30905">
        <w:rPr>
          <w:rFonts w:asciiTheme="minorHAnsi" w:hAnsiTheme="minorHAnsi" w:cstheme="minorHAnsi"/>
          <w:sz w:val="22"/>
          <w:szCs w:val="22"/>
        </w:rPr>
        <w:t xml:space="preserve">iii) </w:t>
      </w:r>
      <w:r w:rsidR="28E61FFE" w:rsidRPr="00B30905">
        <w:rPr>
          <w:rFonts w:asciiTheme="minorHAnsi" w:hAnsiTheme="minorHAnsi" w:cstheme="minorHAnsi"/>
          <w:sz w:val="22"/>
          <w:szCs w:val="22"/>
        </w:rPr>
        <w:t xml:space="preserve">Special Educational Needs, </w:t>
      </w:r>
      <w:r w:rsidR="684A6A3A" w:rsidRPr="00B30905">
        <w:rPr>
          <w:rFonts w:asciiTheme="minorHAnsi" w:hAnsiTheme="minorHAnsi" w:cstheme="minorHAnsi"/>
          <w:sz w:val="22"/>
          <w:szCs w:val="22"/>
        </w:rPr>
        <w:t xml:space="preserve">iv) </w:t>
      </w:r>
      <w:r w:rsidR="65F52AB1" w:rsidRPr="00B30905">
        <w:rPr>
          <w:rFonts w:asciiTheme="minorHAnsi" w:hAnsiTheme="minorHAnsi" w:cstheme="minorHAnsi"/>
          <w:sz w:val="22"/>
          <w:szCs w:val="22"/>
        </w:rPr>
        <w:t xml:space="preserve">Mental Health &amp; Emotional Wellbeing, </w:t>
      </w:r>
      <w:r w:rsidR="684A6A3A" w:rsidRPr="00B30905">
        <w:rPr>
          <w:rFonts w:asciiTheme="minorHAnsi" w:hAnsiTheme="minorHAnsi" w:cstheme="minorHAnsi"/>
          <w:sz w:val="22"/>
          <w:szCs w:val="22"/>
        </w:rPr>
        <w:t xml:space="preserve">v) </w:t>
      </w:r>
      <w:r w:rsidR="65F52AB1" w:rsidRPr="00B30905">
        <w:rPr>
          <w:rFonts w:asciiTheme="minorHAnsi" w:hAnsiTheme="minorHAnsi" w:cstheme="minorHAnsi"/>
          <w:sz w:val="22"/>
          <w:szCs w:val="22"/>
        </w:rPr>
        <w:t xml:space="preserve">Substance Misuse, </w:t>
      </w:r>
      <w:r w:rsidR="7D83A874" w:rsidRPr="00B30905">
        <w:rPr>
          <w:rFonts w:asciiTheme="minorHAnsi" w:hAnsiTheme="minorHAnsi" w:cstheme="minorHAnsi"/>
          <w:sz w:val="22"/>
          <w:szCs w:val="22"/>
        </w:rPr>
        <w:t xml:space="preserve">vi) </w:t>
      </w:r>
      <w:r w:rsidR="6DD58351" w:rsidRPr="00B30905">
        <w:rPr>
          <w:rFonts w:asciiTheme="minorHAnsi" w:hAnsiTheme="minorHAnsi" w:cstheme="minorHAnsi"/>
          <w:sz w:val="22"/>
          <w:szCs w:val="22"/>
        </w:rPr>
        <w:t xml:space="preserve">Out of Court Disposals, </w:t>
      </w:r>
      <w:r w:rsidR="7D83A874" w:rsidRPr="00B30905">
        <w:rPr>
          <w:rFonts w:asciiTheme="minorHAnsi" w:hAnsiTheme="minorHAnsi" w:cstheme="minorHAnsi"/>
          <w:sz w:val="22"/>
          <w:szCs w:val="22"/>
        </w:rPr>
        <w:t xml:space="preserve">vii) </w:t>
      </w:r>
      <w:r w:rsidR="6DD58351" w:rsidRPr="00B30905">
        <w:rPr>
          <w:rFonts w:asciiTheme="minorHAnsi" w:hAnsiTheme="minorHAnsi" w:cstheme="minorHAnsi"/>
          <w:sz w:val="22"/>
          <w:szCs w:val="22"/>
        </w:rPr>
        <w:t>Links to Wider Services</w:t>
      </w:r>
      <w:r w:rsidR="1DB9B78C" w:rsidRPr="00B30905">
        <w:rPr>
          <w:rFonts w:asciiTheme="minorHAnsi" w:hAnsiTheme="minorHAnsi" w:cstheme="minorHAnsi"/>
          <w:sz w:val="22"/>
          <w:szCs w:val="22"/>
        </w:rPr>
        <w:t xml:space="preserve">, </w:t>
      </w:r>
      <w:r w:rsidR="7D83A874" w:rsidRPr="00B30905">
        <w:rPr>
          <w:rFonts w:asciiTheme="minorHAnsi" w:hAnsiTheme="minorHAnsi" w:cstheme="minorHAnsi"/>
          <w:sz w:val="22"/>
          <w:szCs w:val="22"/>
        </w:rPr>
        <w:t xml:space="preserve">viii) </w:t>
      </w:r>
      <w:r w:rsidR="1DB9B78C" w:rsidRPr="00B30905">
        <w:rPr>
          <w:rFonts w:asciiTheme="minorHAnsi" w:hAnsiTheme="minorHAnsi" w:cstheme="minorHAnsi"/>
          <w:sz w:val="22"/>
          <w:szCs w:val="22"/>
        </w:rPr>
        <w:t xml:space="preserve">Management Board Attendance, </w:t>
      </w:r>
      <w:r w:rsidR="34B50C35" w:rsidRPr="00B30905">
        <w:rPr>
          <w:rFonts w:asciiTheme="minorHAnsi" w:hAnsiTheme="minorHAnsi" w:cstheme="minorHAnsi"/>
          <w:sz w:val="22"/>
          <w:szCs w:val="22"/>
        </w:rPr>
        <w:t xml:space="preserve">ix) </w:t>
      </w:r>
      <w:r w:rsidR="1DB9B78C" w:rsidRPr="00B30905">
        <w:rPr>
          <w:rFonts w:asciiTheme="minorHAnsi" w:hAnsiTheme="minorHAnsi" w:cstheme="minorHAnsi"/>
          <w:sz w:val="22"/>
          <w:szCs w:val="22"/>
        </w:rPr>
        <w:t xml:space="preserve">Serious Violence, </w:t>
      </w:r>
      <w:r w:rsidR="08D5416A" w:rsidRPr="00B30905">
        <w:rPr>
          <w:rFonts w:asciiTheme="minorHAnsi" w:hAnsiTheme="minorHAnsi" w:cstheme="minorHAnsi"/>
          <w:sz w:val="22"/>
          <w:szCs w:val="22"/>
        </w:rPr>
        <w:t xml:space="preserve">and </w:t>
      </w:r>
      <w:r w:rsidR="34B50C35" w:rsidRPr="00B30905">
        <w:rPr>
          <w:rFonts w:asciiTheme="minorHAnsi" w:hAnsiTheme="minorHAnsi" w:cstheme="minorHAnsi"/>
          <w:sz w:val="22"/>
          <w:szCs w:val="22"/>
        </w:rPr>
        <w:t xml:space="preserve">x) </w:t>
      </w:r>
      <w:r w:rsidR="08D5416A" w:rsidRPr="00B30905">
        <w:rPr>
          <w:rFonts w:asciiTheme="minorHAnsi" w:hAnsiTheme="minorHAnsi" w:cstheme="minorHAnsi"/>
          <w:sz w:val="22"/>
          <w:szCs w:val="22"/>
        </w:rPr>
        <w:t>Victims.</w:t>
      </w:r>
      <w:r w:rsidR="005A2938" w:rsidRPr="00B30905">
        <w:rPr>
          <w:rFonts w:asciiTheme="minorHAnsi" w:hAnsiTheme="minorHAnsi" w:cstheme="minorHAnsi"/>
          <w:sz w:val="22"/>
          <w:szCs w:val="22"/>
        </w:rPr>
        <w:br/>
      </w:r>
      <w:r w:rsidR="34B50C35" w:rsidRPr="00B30905">
        <w:rPr>
          <w:rFonts w:asciiTheme="minorHAnsi" w:hAnsiTheme="minorHAnsi" w:cstheme="minorHAnsi"/>
          <w:sz w:val="22"/>
          <w:szCs w:val="22"/>
        </w:rPr>
        <w:t>Although we have monitored several of these (and some others such as timeliness of outcomes)</w:t>
      </w:r>
      <w:r w:rsidR="004A4446" w:rsidRPr="00B30905">
        <w:rPr>
          <w:rFonts w:asciiTheme="minorHAnsi" w:hAnsiTheme="minorHAnsi" w:cstheme="minorHAnsi"/>
          <w:sz w:val="22"/>
          <w:szCs w:val="22"/>
        </w:rPr>
        <w:t xml:space="preserve"> for a while, no targets have yet been set either nationally or locally.</w:t>
      </w:r>
    </w:p>
    <w:p w14:paraId="780BDB80" w14:textId="3CFD503F" w:rsidR="002E0103" w:rsidRPr="00B30905" w:rsidRDefault="002E0103" w:rsidP="00091F71">
      <w:pPr>
        <w:pStyle w:val="ListParagraph"/>
        <w:keepNext/>
        <w:numPr>
          <w:ilvl w:val="0"/>
          <w:numId w:val="4"/>
        </w:numPr>
        <w:suppressAutoHyphens/>
        <w:autoSpaceDN/>
        <w:spacing w:beforeLines="120" w:before="288" w:afterLines="120" w:after="288" w:line="360" w:lineRule="auto"/>
        <w:jc w:val="left"/>
        <w:textAlignment w:val="auto"/>
        <w:rPr>
          <w:rFonts w:asciiTheme="minorHAnsi" w:eastAsia="Arial" w:hAnsiTheme="minorHAnsi" w:cstheme="minorHAnsi"/>
          <w:sz w:val="22"/>
          <w:szCs w:val="22"/>
        </w:rPr>
      </w:pPr>
      <w:r w:rsidRPr="00B30905">
        <w:rPr>
          <w:rFonts w:asciiTheme="minorHAnsi" w:eastAsia="Arial" w:hAnsiTheme="minorHAnsi" w:cstheme="minorHAnsi"/>
          <w:sz w:val="22"/>
          <w:szCs w:val="22"/>
        </w:rPr>
        <w:lastRenderedPageBreak/>
        <w:t>Disproportionality</w:t>
      </w:r>
    </w:p>
    <w:p w14:paraId="4749EF7D" w14:textId="00677470" w:rsidR="00C3659B" w:rsidRPr="00B30905" w:rsidRDefault="002E0103" w:rsidP="00C3659B">
      <w:pPr>
        <w:pStyle w:val="ListParagraph"/>
        <w:numPr>
          <w:ilvl w:val="0"/>
          <w:numId w:val="30"/>
        </w:numPr>
        <w:suppressAutoHyphens/>
        <w:autoSpaceDN/>
        <w:spacing w:beforeLines="120" w:before="288" w:afterLines="120" w:after="288" w:line="360" w:lineRule="auto"/>
        <w:jc w:val="left"/>
        <w:textAlignment w:val="auto"/>
        <w:rPr>
          <w:rFonts w:asciiTheme="minorHAnsi" w:eastAsia="Arial" w:hAnsiTheme="minorHAnsi" w:cstheme="minorHAnsi"/>
          <w:sz w:val="22"/>
          <w:szCs w:val="22"/>
        </w:rPr>
      </w:pPr>
      <w:r w:rsidRPr="00B30905">
        <w:rPr>
          <w:rFonts w:asciiTheme="minorHAnsi" w:eastAsia="Arial" w:hAnsiTheme="minorHAnsi" w:cstheme="minorHAnsi"/>
          <w:sz w:val="22"/>
          <w:szCs w:val="22"/>
        </w:rPr>
        <w:t xml:space="preserve">Disproportionality is monitored ‘in real time’ on a quarterly basis, with data being reviewed by the Youth </w:t>
      </w:r>
      <w:r w:rsidR="14F2F246" w:rsidRPr="00B30905">
        <w:rPr>
          <w:rFonts w:asciiTheme="minorHAnsi" w:eastAsia="Arial" w:hAnsiTheme="minorHAnsi" w:cstheme="minorHAnsi"/>
          <w:sz w:val="22"/>
          <w:szCs w:val="22"/>
        </w:rPr>
        <w:t>Justice</w:t>
      </w:r>
      <w:r w:rsidRPr="00B30905">
        <w:rPr>
          <w:rFonts w:asciiTheme="minorHAnsi" w:eastAsia="Arial" w:hAnsiTheme="minorHAnsi" w:cstheme="minorHAnsi"/>
          <w:sz w:val="22"/>
          <w:szCs w:val="22"/>
        </w:rPr>
        <w:t xml:space="preserve"> Strategic Board, </w:t>
      </w:r>
      <w:proofErr w:type="gramStart"/>
      <w:r w:rsidRPr="00B30905">
        <w:rPr>
          <w:rFonts w:asciiTheme="minorHAnsi" w:eastAsia="Arial" w:hAnsiTheme="minorHAnsi" w:cstheme="minorHAnsi"/>
          <w:sz w:val="22"/>
          <w:szCs w:val="22"/>
        </w:rPr>
        <w:t>and also</w:t>
      </w:r>
      <w:proofErr w:type="gramEnd"/>
      <w:r w:rsidRPr="00B30905">
        <w:rPr>
          <w:rFonts w:asciiTheme="minorHAnsi" w:eastAsia="Arial" w:hAnsiTheme="minorHAnsi" w:cstheme="minorHAnsi"/>
          <w:sz w:val="22"/>
          <w:szCs w:val="22"/>
        </w:rPr>
        <w:t xml:space="preserve"> via the YJB data which is published approximately 1 year in arrears.</w:t>
      </w:r>
      <w:r w:rsidRPr="00B30905">
        <w:rPr>
          <w:rFonts w:asciiTheme="minorHAnsi" w:hAnsiTheme="minorHAnsi" w:cstheme="minorHAnsi"/>
          <w:sz w:val="22"/>
          <w:szCs w:val="22"/>
        </w:rPr>
        <w:br/>
      </w:r>
      <w:r w:rsidRPr="00B30905">
        <w:rPr>
          <w:rFonts w:asciiTheme="minorHAnsi" w:eastAsia="Arial" w:hAnsiTheme="minorHAnsi" w:cstheme="minorHAnsi"/>
          <w:sz w:val="22"/>
          <w:szCs w:val="22"/>
        </w:rPr>
        <w:t xml:space="preserve">Milton Keynes </w:t>
      </w:r>
      <w:r w:rsidR="7770FA74" w:rsidRPr="00B30905">
        <w:rPr>
          <w:rFonts w:asciiTheme="minorHAnsi" w:eastAsia="Arial" w:hAnsiTheme="minorHAnsi" w:cstheme="minorHAnsi"/>
          <w:sz w:val="22"/>
          <w:szCs w:val="22"/>
        </w:rPr>
        <w:t xml:space="preserve">demographic </w:t>
      </w:r>
      <w:r w:rsidRPr="00B30905">
        <w:rPr>
          <w:rFonts w:asciiTheme="minorHAnsi" w:eastAsia="Arial" w:hAnsiTheme="minorHAnsi" w:cstheme="minorHAnsi"/>
          <w:sz w:val="22"/>
          <w:szCs w:val="22"/>
        </w:rPr>
        <w:t xml:space="preserve">has </w:t>
      </w:r>
      <w:r w:rsidR="2B35EB22" w:rsidRPr="00B30905">
        <w:rPr>
          <w:rFonts w:asciiTheme="minorHAnsi" w:eastAsia="Arial" w:hAnsiTheme="minorHAnsi" w:cstheme="minorHAnsi"/>
          <w:sz w:val="22"/>
          <w:szCs w:val="22"/>
        </w:rPr>
        <w:t xml:space="preserve">changed significantly between 2011 and 2021 </w:t>
      </w:r>
      <w:r w:rsidR="3615DFA6" w:rsidRPr="00B30905">
        <w:rPr>
          <w:rFonts w:asciiTheme="minorHAnsi" w:eastAsia="Arial" w:hAnsiTheme="minorHAnsi" w:cstheme="minorHAnsi"/>
          <w:sz w:val="22"/>
          <w:szCs w:val="22"/>
        </w:rPr>
        <w:t xml:space="preserve">with </w:t>
      </w:r>
      <w:r w:rsidR="597A3BB9" w:rsidRPr="00B30905">
        <w:rPr>
          <w:rFonts w:asciiTheme="minorHAnsi" w:eastAsia="Arial" w:hAnsiTheme="minorHAnsi" w:cstheme="minorHAnsi"/>
          <w:sz w:val="22"/>
          <w:szCs w:val="22"/>
        </w:rPr>
        <w:t xml:space="preserve">the proportion of </w:t>
      </w:r>
      <w:r w:rsidR="3615DFA6" w:rsidRPr="00B30905">
        <w:rPr>
          <w:rFonts w:asciiTheme="minorHAnsi" w:eastAsia="Arial" w:hAnsiTheme="minorHAnsi" w:cstheme="minorHAnsi"/>
          <w:sz w:val="22"/>
          <w:szCs w:val="22"/>
        </w:rPr>
        <w:t>young people from</w:t>
      </w:r>
      <w:r w:rsidRPr="00B30905">
        <w:rPr>
          <w:rFonts w:asciiTheme="minorHAnsi" w:eastAsia="Arial" w:hAnsiTheme="minorHAnsi" w:cstheme="minorHAnsi"/>
          <w:sz w:val="22"/>
          <w:szCs w:val="22"/>
        </w:rPr>
        <w:t xml:space="preserve"> </w:t>
      </w:r>
      <w:r w:rsidR="5FE0D21D" w:rsidRPr="00B30905">
        <w:rPr>
          <w:rFonts w:asciiTheme="minorHAnsi" w:eastAsia="Arial" w:hAnsiTheme="minorHAnsi" w:cstheme="minorHAnsi"/>
          <w:sz w:val="22"/>
          <w:szCs w:val="22"/>
        </w:rPr>
        <w:t xml:space="preserve">an </w:t>
      </w:r>
      <w:r w:rsidR="004A4446" w:rsidRPr="00B30905">
        <w:rPr>
          <w:rFonts w:asciiTheme="minorHAnsi" w:eastAsia="Arial" w:hAnsiTheme="minorHAnsi" w:cstheme="minorHAnsi"/>
          <w:sz w:val="22"/>
          <w:szCs w:val="22"/>
        </w:rPr>
        <w:t>Ethni</w:t>
      </w:r>
      <w:r w:rsidR="00031026" w:rsidRPr="00B30905">
        <w:rPr>
          <w:rFonts w:asciiTheme="minorHAnsi" w:eastAsia="Arial" w:hAnsiTheme="minorHAnsi" w:cstheme="minorHAnsi"/>
          <w:sz w:val="22"/>
          <w:szCs w:val="22"/>
        </w:rPr>
        <w:t xml:space="preserve">c Minority </w:t>
      </w:r>
      <w:r w:rsidR="7E813DF9" w:rsidRPr="00B30905">
        <w:rPr>
          <w:rFonts w:asciiTheme="minorHAnsi" w:eastAsia="Arial" w:hAnsiTheme="minorHAnsi" w:cstheme="minorHAnsi"/>
          <w:sz w:val="22"/>
          <w:szCs w:val="22"/>
        </w:rPr>
        <w:t>background</w:t>
      </w:r>
      <w:r w:rsidRPr="00B30905">
        <w:rPr>
          <w:rFonts w:asciiTheme="minorHAnsi" w:eastAsia="Arial" w:hAnsiTheme="minorHAnsi" w:cstheme="minorHAnsi"/>
          <w:sz w:val="22"/>
          <w:szCs w:val="22"/>
        </w:rPr>
        <w:t xml:space="preserve"> </w:t>
      </w:r>
      <w:r w:rsidR="297D1AF6" w:rsidRPr="00B30905">
        <w:rPr>
          <w:rFonts w:asciiTheme="minorHAnsi" w:eastAsia="Arial" w:hAnsiTheme="minorHAnsi" w:cstheme="minorHAnsi"/>
          <w:sz w:val="22"/>
          <w:szCs w:val="22"/>
        </w:rPr>
        <w:t xml:space="preserve">making up </w:t>
      </w:r>
      <w:r w:rsidR="008B1960" w:rsidRPr="00B30905">
        <w:rPr>
          <w:rFonts w:asciiTheme="minorHAnsi" w:eastAsia="Arial" w:hAnsiTheme="minorHAnsi" w:cstheme="minorHAnsi"/>
          <w:sz w:val="22"/>
          <w:szCs w:val="22"/>
        </w:rPr>
        <w:t>4</w:t>
      </w:r>
      <w:r w:rsidR="00031026" w:rsidRPr="00B30905">
        <w:rPr>
          <w:rFonts w:asciiTheme="minorHAnsi" w:eastAsia="Arial" w:hAnsiTheme="minorHAnsi" w:cstheme="minorHAnsi"/>
          <w:sz w:val="22"/>
          <w:szCs w:val="22"/>
        </w:rPr>
        <w:t>0</w:t>
      </w:r>
      <w:r w:rsidRPr="00B30905">
        <w:rPr>
          <w:rFonts w:asciiTheme="minorHAnsi" w:eastAsia="Arial" w:hAnsiTheme="minorHAnsi" w:cstheme="minorHAnsi"/>
          <w:sz w:val="22"/>
          <w:szCs w:val="22"/>
        </w:rPr>
        <w:t xml:space="preserve">% </w:t>
      </w:r>
      <w:r w:rsidR="579ED709" w:rsidRPr="00B30905">
        <w:rPr>
          <w:rFonts w:asciiTheme="minorHAnsi" w:eastAsia="Arial" w:hAnsiTheme="minorHAnsi" w:cstheme="minorHAnsi"/>
          <w:sz w:val="22"/>
          <w:szCs w:val="22"/>
        </w:rPr>
        <w:t>of the under 18 population cohort. T</w:t>
      </w:r>
      <w:r w:rsidRPr="00B30905">
        <w:rPr>
          <w:rFonts w:asciiTheme="minorHAnsi" w:eastAsia="Arial" w:hAnsiTheme="minorHAnsi" w:cstheme="minorHAnsi"/>
          <w:sz w:val="22"/>
          <w:szCs w:val="22"/>
        </w:rPr>
        <w:t xml:space="preserve">he latest quarterly data showed a figure of </w:t>
      </w:r>
      <w:r w:rsidR="005105EB" w:rsidRPr="00B30905">
        <w:rPr>
          <w:rFonts w:asciiTheme="minorHAnsi" w:eastAsia="Arial" w:hAnsiTheme="minorHAnsi" w:cstheme="minorHAnsi"/>
          <w:sz w:val="22"/>
          <w:szCs w:val="22"/>
        </w:rPr>
        <w:t>3</w:t>
      </w:r>
      <w:r w:rsidR="0089343C" w:rsidRPr="00B30905">
        <w:rPr>
          <w:rFonts w:asciiTheme="minorHAnsi" w:eastAsia="Arial" w:hAnsiTheme="minorHAnsi" w:cstheme="minorHAnsi"/>
          <w:sz w:val="22"/>
          <w:szCs w:val="22"/>
        </w:rPr>
        <w:t>5</w:t>
      </w:r>
      <w:r w:rsidRPr="00B30905">
        <w:rPr>
          <w:rFonts w:asciiTheme="minorHAnsi" w:eastAsia="Arial" w:hAnsiTheme="minorHAnsi" w:cstheme="minorHAnsi"/>
          <w:sz w:val="22"/>
          <w:szCs w:val="22"/>
        </w:rPr>
        <w:t>%</w:t>
      </w:r>
      <w:r w:rsidR="0089343C" w:rsidRPr="00B30905">
        <w:rPr>
          <w:rFonts w:asciiTheme="minorHAnsi" w:eastAsia="Arial" w:hAnsiTheme="minorHAnsi" w:cstheme="minorHAnsi"/>
          <w:sz w:val="22"/>
          <w:szCs w:val="22"/>
        </w:rPr>
        <w:t xml:space="preserve"> </w:t>
      </w:r>
      <w:r w:rsidR="123CBCA9" w:rsidRPr="00B30905">
        <w:rPr>
          <w:rFonts w:asciiTheme="minorHAnsi" w:eastAsia="Arial" w:hAnsiTheme="minorHAnsi" w:cstheme="minorHAnsi"/>
          <w:sz w:val="22"/>
          <w:szCs w:val="22"/>
        </w:rPr>
        <w:t>in</w:t>
      </w:r>
      <w:r w:rsidR="0089343C" w:rsidRPr="00B30905">
        <w:rPr>
          <w:rFonts w:asciiTheme="minorHAnsi" w:eastAsia="Arial" w:hAnsiTheme="minorHAnsi" w:cstheme="minorHAnsi"/>
          <w:sz w:val="22"/>
          <w:szCs w:val="22"/>
        </w:rPr>
        <w:t xml:space="preserve"> our </w:t>
      </w:r>
      <w:r w:rsidR="604F9AC7" w:rsidRPr="00B30905">
        <w:rPr>
          <w:rFonts w:asciiTheme="minorHAnsi" w:eastAsia="Arial" w:hAnsiTheme="minorHAnsi" w:cstheme="minorHAnsi"/>
          <w:sz w:val="22"/>
          <w:szCs w:val="22"/>
        </w:rPr>
        <w:t xml:space="preserve">current </w:t>
      </w:r>
      <w:r w:rsidR="0089343C" w:rsidRPr="00B30905">
        <w:rPr>
          <w:rFonts w:asciiTheme="minorHAnsi" w:eastAsia="Arial" w:hAnsiTheme="minorHAnsi" w:cstheme="minorHAnsi"/>
          <w:sz w:val="22"/>
          <w:szCs w:val="22"/>
        </w:rPr>
        <w:t>statutory caseload</w:t>
      </w:r>
      <w:r w:rsidRPr="00B30905">
        <w:rPr>
          <w:rFonts w:asciiTheme="minorHAnsi" w:eastAsia="Arial" w:hAnsiTheme="minorHAnsi" w:cstheme="minorHAnsi"/>
          <w:sz w:val="22"/>
          <w:szCs w:val="22"/>
        </w:rPr>
        <w:t>.</w:t>
      </w:r>
      <w:r w:rsidRPr="00B30905">
        <w:rPr>
          <w:rFonts w:asciiTheme="minorHAnsi" w:hAnsiTheme="minorHAnsi" w:cstheme="minorHAnsi"/>
          <w:sz w:val="22"/>
          <w:szCs w:val="22"/>
        </w:rPr>
        <w:br/>
      </w:r>
      <w:r w:rsidR="00A17A13" w:rsidRPr="00B30905">
        <w:rPr>
          <w:rFonts w:asciiTheme="minorHAnsi" w:eastAsia="Arial" w:hAnsiTheme="minorHAnsi" w:cstheme="minorHAnsi"/>
          <w:sz w:val="22"/>
          <w:szCs w:val="22"/>
        </w:rPr>
        <w:t xml:space="preserve">This data, based upon the 2021 census figures, </w:t>
      </w:r>
      <w:r w:rsidR="00624E7B" w:rsidRPr="00B30905">
        <w:rPr>
          <w:rFonts w:asciiTheme="minorHAnsi" w:eastAsia="Arial" w:hAnsiTheme="minorHAnsi" w:cstheme="minorHAnsi"/>
          <w:sz w:val="22"/>
          <w:szCs w:val="22"/>
        </w:rPr>
        <w:t>confirm</w:t>
      </w:r>
      <w:r w:rsidR="00633CE0" w:rsidRPr="00B30905">
        <w:rPr>
          <w:rFonts w:asciiTheme="minorHAnsi" w:eastAsia="Arial" w:hAnsiTheme="minorHAnsi" w:cstheme="minorHAnsi"/>
          <w:sz w:val="22"/>
          <w:szCs w:val="22"/>
        </w:rPr>
        <w:t>s</w:t>
      </w:r>
      <w:r w:rsidR="00624E7B" w:rsidRPr="00B30905">
        <w:rPr>
          <w:rFonts w:asciiTheme="minorHAnsi" w:eastAsia="Arial" w:hAnsiTheme="minorHAnsi" w:cstheme="minorHAnsi"/>
          <w:sz w:val="22"/>
          <w:szCs w:val="22"/>
        </w:rPr>
        <w:t xml:space="preserve"> </w:t>
      </w:r>
      <w:r w:rsidR="00A17A13" w:rsidRPr="00B30905">
        <w:rPr>
          <w:rFonts w:asciiTheme="minorHAnsi" w:eastAsia="Arial" w:hAnsiTheme="minorHAnsi" w:cstheme="minorHAnsi"/>
          <w:sz w:val="22"/>
          <w:szCs w:val="22"/>
        </w:rPr>
        <w:t xml:space="preserve">our </w:t>
      </w:r>
      <w:proofErr w:type="gramStart"/>
      <w:r w:rsidR="00A17A13" w:rsidRPr="00B30905">
        <w:rPr>
          <w:rFonts w:asciiTheme="minorHAnsi" w:eastAsia="Arial" w:hAnsiTheme="minorHAnsi" w:cstheme="minorHAnsi"/>
          <w:sz w:val="22"/>
          <w:szCs w:val="22"/>
        </w:rPr>
        <w:t>long reported</w:t>
      </w:r>
      <w:proofErr w:type="gramEnd"/>
      <w:r w:rsidR="00A17A13" w:rsidRPr="00B30905">
        <w:rPr>
          <w:rFonts w:asciiTheme="minorHAnsi" w:eastAsia="Arial" w:hAnsiTheme="minorHAnsi" w:cstheme="minorHAnsi"/>
          <w:sz w:val="22"/>
          <w:szCs w:val="22"/>
        </w:rPr>
        <w:t xml:space="preserve"> </w:t>
      </w:r>
      <w:r w:rsidR="00624E7B" w:rsidRPr="00B30905">
        <w:rPr>
          <w:rFonts w:asciiTheme="minorHAnsi" w:eastAsia="Arial" w:hAnsiTheme="minorHAnsi" w:cstheme="minorHAnsi"/>
          <w:sz w:val="22"/>
          <w:szCs w:val="22"/>
        </w:rPr>
        <w:t xml:space="preserve">status of </w:t>
      </w:r>
      <w:r w:rsidR="56C4061C" w:rsidRPr="00B30905">
        <w:rPr>
          <w:rFonts w:asciiTheme="minorHAnsi" w:eastAsia="Arial" w:hAnsiTheme="minorHAnsi" w:cstheme="minorHAnsi"/>
          <w:sz w:val="22"/>
          <w:szCs w:val="22"/>
        </w:rPr>
        <w:t xml:space="preserve">those from Ethnic Minorities </w:t>
      </w:r>
      <w:r w:rsidR="00624E7B" w:rsidRPr="00B30905">
        <w:rPr>
          <w:rFonts w:asciiTheme="minorHAnsi" w:eastAsia="Arial" w:hAnsiTheme="minorHAnsi" w:cstheme="minorHAnsi"/>
          <w:sz w:val="22"/>
          <w:szCs w:val="22"/>
        </w:rPr>
        <w:t>not being over-</w:t>
      </w:r>
      <w:r w:rsidR="0CC92111" w:rsidRPr="00B30905">
        <w:rPr>
          <w:rFonts w:asciiTheme="minorHAnsi" w:eastAsia="Arial" w:hAnsiTheme="minorHAnsi" w:cstheme="minorHAnsi"/>
          <w:sz w:val="22"/>
          <w:szCs w:val="22"/>
        </w:rPr>
        <w:t>represented in the YJ system in Milton Keynes</w:t>
      </w:r>
      <w:r w:rsidR="00624E7B" w:rsidRPr="00B30905">
        <w:rPr>
          <w:rFonts w:asciiTheme="minorHAnsi" w:eastAsia="Arial" w:hAnsiTheme="minorHAnsi" w:cstheme="minorHAnsi"/>
          <w:sz w:val="22"/>
          <w:szCs w:val="22"/>
        </w:rPr>
        <w:t>.</w:t>
      </w:r>
    </w:p>
    <w:p w14:paraId="22C5748D" w14:textId="061645E5" w:rsidR="142226AC" w:rsidRPr="00B30905" w:rsidRDefault="00214CE2" w:rsidP="00091F71">
      <w:pPr>
        <w:pStyle w:val="SmallHeading-nonumbering"/>
        <w:suppressAutoHyphens/>
        <w:rPr>
          <w:rFonts w:asciiTheme="minorHAnsi" w:hAnsiTheme="minorHAnsi" w:cstheme="minorHAnsi"/>
          <w:color w:val="auto"/>
          <w:sz w:val="22"/>
          <w:szCs w:val="22"/>
        </w:rPr>
      </w:pPr>
      <w:r w:rsidRPr="00B30905">
        <w:rPr>
          <w:rFonts w:asciiTheme="minorHAnsi" w:hAnsiTheme="minorHAnsi" w:cstheme="minorHAnsi"/>
          <w:color w:val="auto"/>
          <w:sz w:val="22"/>
          <w:szCs w:val="22"/>
        </w:rPr>
        <w:t>Local performance data</w:t>
      </w:r>
    </w:p>
    <w:p w14:paraId="2777075C" w14:textId="06712EE6" w:rsidR="00214CE2" w:rsidRPr="00B30905" w:rsidRDefault="373213DE" w:rsidP="00091F71">
      <w:pPr>
        <w:suppressAutoHyphens/>
        <w:spacing w:beforeLines="120" w:before="288" w:afterLines="120" w:after="288" w:line="360" w:lineRule="auto"/>
        <w:jc w:val="left"/>
        <w:rPr>
          <w:rFonts w:asciiTheme="minorHAnsi" w:hAnsiTheme="minorHAnsi" w:cstheme="minorHAnsi"/>
          <w:sz w:val="22"/>
          <w:szCs w:val="22"/>
        </w:rPr>
      </w:pPr>
      <w:r w:rsidRPr="00B30905">
        <w:rPr>
          <w:rFonts w:asciiTheme="minorHAnsi" w:hAnsiTheme="minorHAnsi" w:cstheme="minorHAnsi"/>
          <w:sz w:val="22"/>
          <w:szCs w:val="22"/>
        </w:rPr>
        <w:t>ESP targets and</w:t>
      </w:r>
      <w:r w:rsidR="26BD82FA" w:rsidRPr="00B30905">
        <w:rPr>
          <w:rFonts w:asciiTheme="minorHAnsi" w:hAnsiTheme="minorHAnsi" w:cstheme="minorHAnsi"/>
          <w:sz w:val="22"/>
          <w:szCs w:val="22"/>
        </w:rPr>
        <w:t xml:space="preserve"> outcomes </w:t>
      </w:r>
    </w:p>
    <w:p w14:paraId="63114465" w14:textId="4FEA5F91" w:rsidR="7E180DCF" w:rsidRPr="00B30905" w:rsidRDefault="7E180DCF"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Early Support Project forms part of the wider Youth Justice and Support Service and focuses on Diversion and Prevention work including work completed under Achieving Change Together – </w:t>
      </w:r>
      <w:r w:rsidR="71B21458" w:rsidRPr="00B30905">
        <w:rPr>
          <w:rFonts w:asciiTheme="minorHAnsi" w:hAnsiTheme="minorHAnsi" w:cstheme="minorHAnsi"/>
          <w:sz w:val="22"/>
          <w:szCs w:val="22"/>
        </w:rPr>
        <w:t>N</w:t>
      </w:r>
      <w:r w:rsidR="56BA248C" w:rsidRPr="00B30905">
        <w:rPr>
          <w:rFonts w:asciiTheme="minorHAnsi" w:hAnsiTheme="minorHAnsi" w:cstheme="minorHAnsi"/>
          <w:sz w:val="22"/>
          <w:szCs w:val="22"/>
        </w:rPr>
        <w:t>ow</w:t>
      </w:r>
      <w:r w:rsidRPr="00B30905">
        <w:rPr>
          <w:rFonts w:asciiTheme="minorHAnsi" w:hAnsiTheme="minorHAnsi" w:cstheme="minorHAnsi"/>
          <w:sz w:val="22"/>
          <w:szCs w:val="22"/>
        </w:rPr>
        <w:t xml:space="preserve"> (ACT-</w:t>
      </w:r>
      <w:r w:rsidR="71B21458" w:rsidRPr="00B30905">
        <w:rPr>
          <w:rFonts w:asciiTheme="minorHAnsi" w:hAnsiTheme="minorHAnsi" w:cstheme="minorHAnsi"/>
          <w:sz w:val="22"/>
          <w:szCs w:val="22"/>
        </w:rPr>
        <w:t>N</w:t>
      </w:r>
      <w:r w:rsidR="23048862" w:rsidRPr="00B30905">
        <w:rPr>
          <w:rFonts w:asciiTheme="minorHAnsi" w:hAnsiTheme="minorHAnsi" w:cstheme="minorHAnsi"/>
          <w:sz w:val="22"/>
          <w:szCs w:val="22"/>
        </w:rPr>
        <w:t>ow</w:t>
      </w:r>
      <w:r w:rsidRPr="00B30905">
        <w:rPr>
          <w:rFonts w:asciiTheme="minorHAnsi" w:hAnsiTheme="minorHAnsi" w:cstheme="minorHAnsi"/>
          <w:sz w:val="22"/>
          <w:szCs w:val="22"/>
        </w:rPr>
        <w:t>)</w:t>
      </w:r>
      <w:r w:rsidR="74B786C7" w:rsidRPr="00B30905">
        <w:rPr>
          <w:rFonts w:asciiTheme="minorHAnsi" w:hAnsiTheme="minorHAnsi" w:cstheme="minorHAnsi"/>
          <w:sz w:val="22"/>
          <w:szCs w:val="22"/>
        </w:rPr>
        <w:t>, our knife crime pilot in Milton Keynes and our Speech and Language Therapy Project in primary and secondary schools.</w:t>
      </w:r>
    </w:p>
    <w:p w14:paraId="487B9845" w14:textId="77777777" w:rsidR="00C63D8C" w:rsidRPr="00B30905" w:rsidRDefault="00C63D8C" w:rsidP="00091F71">
      <w:pPr>
        <w:pStyle w:val="ParagraphMS"/>
        <w:numPr>
          <w:ilvl w:val="0"/>
          <w:numId w:val="0"/>
        </w:numPr>
        <w:suppressAutoHyphens/>
        <w:spacing w:line="360" w:lineRule="auto"/>
        <w:ind w:left="360"/>
        <w:rPr>
          <w:rFonts w:asciiTheme="minorHAnsi" w:hAnsiTheme="minorHAnsi" w:cstheme="minorHAnsi"/>
          <w:sz w:val="22"/>
          <w:szCs w:val="22"/>
        </w:rPr>
      </w:pPr>
    </w:p>
    <w:p w14:paraId="2FF4F626" w14:textId="20FEA2BA" w:rsidR="74B786C7" w:rsidRPr="00B30905" w:rsidRDefault="74B786C7"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We work towards our local KPI target of not exceeding 5% re-offending rate (</w:t>
      </w:r>
      <w:r w:rsidR="0BACE29E" w:rsidRPr="00B30905">
        <w:rPr>
          <w:rFonts w:asciiTheme="minorHAnsi" w:hAnsiTheme="minorHAnsi" w:cstheme="minorHAnsi"/>
          <w:sz w:val="22"/>
          <w:szCs w:val="22"/>
        </w:rPr>
        <w:t xml:space="preserve">over a </w:t>
      </w:r>
      <w:r w:rsidRPr="00B30905">
        <w:rPr>
          <w:rFonts w:asciiTheme="minorHAnsi" w:hAnsiTheme="minorHAnsi" w:cstheme="minorHAnsi"/>
          <w:sz w:val="22"/>
          <w:szCs w:val="22"/>
        </w:rPr>
        <w:t xml:space="preserve">rolling two-year </w:t>
      </w:r>
      <w:r w:rsidR="7E60349E" w:rsidRPr="00B30905">
        <w:rPr>
          <w:rFonts w:asciiTheme="minorHAnsi" w:hAnsiTheme="minorHAnsi" w:cstheme="minorHAnsi"/>
          <w:sz w:val="22"/>
          <w:szCs w:val="22"/>
        </w:rPr>
        <w:t>period</w:t>
      </w:r>
      <w:r w:rsidRPr="00B30905">
        <w:rPr>
          <w:rFonts w:asciiTheme="minorHAnsi" w:hAnsiTheme="minorHAnsi" w:cstheme="minorHAnsi"/>
          <w:sz w:val="22"/>
          <w:szCs w:val="22"/>
        </w:rPr>
        <w:t>) with all children and young people who engage with the Early Support Project</w:t>
      </w:r>
      <w:r w:rsidR="2F688975" w:rsidRPr="00B30905">
        <w:rPr>
          <w:rFonts w:asciiTheme="minorHAnsi" w:hAnsiTheme="minorHAnsi" w:cstheme="minorHAnsi"/>
          <w:sz w:val="22"/>
          <w:szCs w:val="22"/>
        </w:rPr>
        <w:t>.</w:t>
      </w:r>
      <w:r w:rsidRPr="00B30905">
        <w:rPr>
          <w:rFonts w:asciiTheme="minorHAnsi" w:hAnsiTheme="minorHAnsi" w:cstheme="minorHAnsi"/>
          <w:sz w:val="22"/>
          <w:szCs w:val="22"/>
        </w:rPr>
        <w:t xml:space="preserve"> </w:t>
      </w:r>
      <w:r w:rsidR="656DF7C1" w:rsidRPr="00B30905">
        <w:rPr>
          <w:rFonts w:asciiTheme="minorHAnsi" w:hAnsiTheme="minorHAnsi" w:cstheme="minorHAnsi"/>
          <w:sz w:val="22"/>
          <w:szCs w:val="22"/>
        </w:rPr>
        <w:t>We have not exceeded 4% since the project came online in 2018.</w:t>
      </w:r>
    </w:p>
    <w:p w14:paraId="012EBE1B" w14:textId="77777777" w:rsidR="00A17145" w:rsidRPr="00B30905" w:rsidRDefault="00A17145" w:rsidP="00091F71">
      <w:pPr>
        <w:pStyle w:val="ParagraphMS"/>
        <w:numPr>
          <w:ilvl w:val="0"/>
          <w:numId w:val="0"/>
        </w:numPr>
        <w:suppressAutoHyphens/>
        <w:spacing w:line="360" w:lineRule="auto"/>
        <w:rPr>
          <w:rFonts w:asciiTheme="minorHAnsi" w:hAnsiTheme="minorHAnsi" w:cstheme="minorHAnsi"/>
          <w:sz w:val="22"/>
          <w:szCs w:val="22"/>
        </w:rPr>
      </w:pPr>
    </w:p>
    <w:p w14:paraId="43416572" w14:textId="39073A84" w:rsidR="656DF7C1" w:rsidRPr="00B30905" w:rsidRDefault="656DF7C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We have continued to maintain a low re-offending rate throughout the entire </w:t>
      </w:r>
      <w:proofErr w:type="gramStart"/>
      <w:r w:rsidRPr="00B30905">
        <w:rPr>
          <w:rFonts w:asciiTheme="minorHAnsi" w:hAnsiTheme="minorHAnsi" w:cstheme="minorHAnsi"/>
          <w:sz w:val="22"/>
          <w:szCs w:val="22"/>
        </w:rPr>
        <w:t>project</w:t>
      </w:r>
      <w:proofErr w:type="gramEnd"/>
      <w:r w:rsidRPr="00B30905">
        <w:rPr>
          <w:rFonts w:asciiTheme="minorHAnsi" w:hAnsiTheme="minorHAnsi" w:cstheme="minorHAnsi"/>
          <w:sz w:val="22"/>
          <w:szCs w:val="22"/>
        </w:rPr>
        <w:t xml:space="preserve"> and this is currently at 2.66%. This is particularly significant as we do not go on to have any further youth justice contact with over 97% of young people over a rolling 2-year period.</w:t>
      </w:r>
    </w:p>
    <w:p w14:paraId="18EF5C06" w14:textId="54EA4AFD" w:rsidR="004057B9" w:rsidRPr="00B30905" w:rsidRDefault="70025639" w:rsidP="00091F71">
      <w:pPr>
        <w:pStyle w:val="ParagraphMS"/>
        <w:suppressAutoHyphens/>
        <w:spacing w:beforeLines="120" w:before="288" w:afterLines="120" w:after="288" w:line="360" w:lineRule="auto"/>
        <w:rPr>
          <w:rFonts w:asciiTheme="minorHAnsi" w:hAnsiTheme="minorHAnsi" w:cstheme="minorHAnsi"/>
          <w:sz w:val="22"/>
          <w:szCs w:val="22"/>
        </w:rPr>
      </w:pPr>
      <w:r w:rsidRPr="00B30905">
        <w:rPr>
          <w:rFonts w:asciiTheme="minorHAnsi" w:hAnsiTheme="minorHAnsi" w:cstheme="minorHAnsi"/>
          <w:sz w:val="22"/>
          <w:szCs w:val="22"/>
        </w:rPr>
        <w:t xml:space="preserve">Being able to meet the increased demand on the Early Support Project is one of the primary risks. </w:t>
      </w:r>
      <w:proofErr w:type="gramStart"/>
      <w:r w:rsidRPr="00B30905">
        <w:rPr>
          <w:rFonts w:asciiTheme="minorHAnsi" w:hAnsiTheme="minorHAnsi" w:cstheme="minorHAnsi"/>
          <w:sz w:val="22"/>
          <w:szCs w:val="22"/>
        </w:rPr>
        <w:t>In order to</w:t>
      </w:r>
      <w:proofErr w:type="gramEnd"/>
      <w:r w:rsidRPr="00B30905">
        <w:rPr>
          <w:rFonts w:asciiTheme="minorHAnsi" w:hAnsiTheme="minorHAnsi" w:cstheme="minorHAnsi"/>
          <w:sz w:val="22"/>
          <w:szCs w:val="22"/>
        </w:rPr>
        <w:t xml:space="preserve"> address this, we have recently recruited a 12-month Seconded YOT Officer and a</w:t>
      </w:r>
      <w:r w:rsidR="2BAA2C1F" w:rsidRPr="00B30905">
        <w:rPr>
          <w:rFonts w:asciiTheme="minorHAnsi" w:hAnsiTheme="minorHAnsi" w:cstheme="minorHAnsi"/>
          <w:sz w:val="22"/>
          <w:szCs w:val="22"/>
        </w:rPr>
        <w:t xml:space="preserve"> </w:t>
      </w:r>
      <w:r w:rsidRPr="00B30905">
        <w:rPr>
          <w:rFonts w:asciiTheme="minorHAnsi" w:hAnsiTheme="minorHAnsi" w:cstheme="minorHAnsi"/>
          <w:sz w:val="22"/>
          <w:szCs w:val="22"/>
        </w:rPr>
        <w:t xml:space="preserve">YOT Officer fulfilling a 24-month </w:t>
      </w:r>
      <w:r w:rsidR="7813FF43" w:rsidRPr="00B30905">
        <w:rPr>
          <w:rFonts w:asciiTheme="minorHAnsi" w:hAnsiTheme="minorHAnsi" w:cstheme="minorHAnsi"/>
          <w:sz w:val="22"/>
          <w:szCs w:val="22"/>
        </w:rPr>
        <w:t xml:space="preserve">YOT </w:t>
      </w:r>
      <w:r w:rsidR="11E0C49B" w:rsidRPr="00B30905">
        <w:rPr>
          <w:rFonts w:asciiTheme="minorHAnsi" w:hAnsiTheme="minorHAnsi" w:cstheme="minorHAnsi"/>
          <w:sz w:val="22"/>
          <w:szCs w:val="22"/>
        </w:rPr>
        <w:t>Officer post. Both members of staff will be trained in completing Out of Court Disposal assessments, and all other caseload responsibilities, ensuring that we have flexibility within the workforce.</w:t>
      </w:r>
    </w:p>
    <w:p w14:paraId="6AC35014" w14:textId="6339A10B" w:rsidR="237F5728" w:rsidRPr="00B30905" w:rsidRDefault="237F5728" w:rsidP="00091F71">
      <w:pPr>
        <w:pStyle w:val="SmallHeading-nonumbering"/>
        <w:suppressAutoHyphens/>
        <w:rPr>
          <w:rFonts w:asciiTheme="minorHAnsi" w:hAnsiTheme="minorHAnsi" w:cstheme="minorHAnsi"/>
          <w:sz w:val="22"/>
          <w:szCs w:val="22"/>
        </w:rPr>
      </w:pPr>
    </w:p>
    <w:p w14:paraId="69C710D4" w14:textId="26813799" w:rsidR="006C3258" w:rsidRPr="00B30905" w:rsidRDefault="05431DAC" w:rsidP="00091F71">
      <w:pPr>
        <w:pStyle w:val="SmallHeading-nonumbering"/>
        <w:suppressAutoHyphens/>
        <w:rPr>
          <w:rFonts w:asciiTheme="minorHAnsi" w:hAnsiTheme="minorHAnsi" w:cstheme="minorHAnsi"/>
          <w:color w:val="auto"/>
          <w:sz w:val="22"/>
          <w:szCs w:val="22"/>
        </w:rPr>
      </w:pPr>
      <w:r w:rsidRPr="00B30905">
        <w:rPr>
          <w:rFonts w:asciiTheme="minorHAnsi" w:hAnsiTheme="minorHAnsi" w:cstheme="minorHAnsi"/>
          <w:color w:val="auto"/>
          <w:sz w:val="22"/>
          <w:szCs w:val="22"/>
        </w:rPr>
        <w:t xml:space="preserve">Priorities </w:t>
      </w:r>
    </w:p>
    <w:p w14:paraId="5F932D0E" w14:textId="35C3012C" w:rsidR="237F5728" w:rsidRPr="00B30905" w:rsidRDefault="237F5728" w:rsidP="00091F71">
      <w:pPr>
        <w:pStyle w:val="SmallHeading-nonumbering"/>
        <w:suppressAutoHyphens/>
        <w:rPr>
          <w:rFonts w:asciiTheme="minorHAnsi" w:hAnsiTheme="minorHAnsi" w:cstheme="minorHAnsi"/>
          <w:sz w:val="22"/>
          <w:szCs w:val="22"/>
        </w:rPr>
      </w:pPr>
    </w:p>
    <w:p w14:paraId="4FA03724" w14:textId="77777777" w:rsidR="00472B21" w:rsidRPr="00B30905" w:rsidRDefault="00472B21" w:rsidP="00091F71">
      <w:pPr>
        <w:suppressAutoHyphens/>
        <w:rPr>
          <w:rFonts w:asciiTheme="minorHAnsi" w:hAnsiTheme="minorHAnsi" w:cstheme="minorHAnsi"/>
          <w:b/>
          <w:bCs/>
          <w:sz w:val="22"/>
          <w:szCs w:val="22"/>
          <w:highlight w:val="cyan"/>
        </w:rPr>
      </w:pPr>
      <w:bookmarkStart w:id="16" w:name="Childrenfromgroupswhichareoverrepresente"/>
      <w:r w:rsidRPr="00B30905">
        <w:rPr>
          <w:rFonts w:asciiTheme="minorHAnsi" w:hAnsiTheme="minorHAnsi" w:cstheme="minorHAnsi"/>
          <w:b/>
          <w:bCs/>
          <w:sz w:val="22"/>
          <w:szCs w:val="22"/>
        </w:rPr>
        <w:lastRenderedPageBreak/>
        <w:t>Children from groups which are over-</w:t>
      </w:r>
      <w:proofErr w:type="gramStart"/>
      <w:r w:rsidRPr="00B30905">
        <w:rPr>
          <w:rFonts w:asciiTheme="minorHAnsi" w:hAnsiTheme="minorHAnsi" w:cstheme="minorHAnsi"/>
          <w:b/>
          <w:bCs/>
          <w:sz w:val="22"/>
          <w:szCs w:val="22"/>
        </w:rPr>
        <w:t>represented</w:t>
      </w:r>
      <w:proofErr w:type="gramEnd"/>
      <w:r w:rsidRPr="00B30905">
        <w:rPr>
          <w:rFonts w:asciiTheme="minorHAnsi" w:hAnsiTheme="minorHAnsi" w:cstheme="minorHAnsi"/>
          <w:b/>
          <w:bCs/>
          <w:sz w:val="22"/>
          <w:szCs w:val="22"/>
        </w:rPr>
        <w:t xml:space="preserve"> </w:t>
      </w:r>
      <w:r w:rsidRPr="00B30905">
        <w:rPr>
          <w:rFonts w:asciiTheme="minorHAnsi" w:hAnsiTheme="minorHAnsi" w:cstheme="minorHAnsi"/>
          <w:b/>
          <w:sz w:val="22"/>
          <w:szCs w:val="22"/>
        </w:rPr>
        <w:t xml:space="preserve"> </w:t>
      </w:r>
    </w:p>
    <w:bookmarkEnd w:id="16"/>
    <w:p w14:paraId="528A0F39" w14:textId="77777777" w:rsidR="005B0B16" w:rsidRPr="00B30905" w:rsidRDefault="005B0B16" w:rsidP="00091F71">
      <w:pPr>
        <w:suppressAutoHyphens/>
        <w:rPr>
          <w:rFonts w:asciiTheme="minorHAnsi" w:hAnsiTheme="minorHAnsi" w:cstheme="minorHAnsi"/>
          <w:b/>
          <w:bCs/>
          <w:sz w:val="22"/>
          <w:szCs w:val="22"/>
          <w:highlight w:val="cyan"/>
        </w:rPr>
      </w:pPr>
    </w:p>
    <w:p w14:paraId="50704A07" w14:textId="77777777" w:rsidR="00472B21" w:rsidRPr="00B30905" w:rsidRDefault="00472B21" w:rsidP="00091F71">
      <w:pPr>
        <w:pStyle w:val="ParagraphMS"/>
        <w:suppressAutoHyphens/>
        <w:spacing w:line="360" w:lineRule="auto"/>
        <w:rPr>
          <w:rFonts w:asciiTheme="minorHAnsi" w:hAnsiTheme="minorHAnsi" w:cstheme="minorHAnsi"/>
          <w:i/>
          <w:iCs/>
          <w:sz w:val="22"/>
          <w:szCs w:val="22"/>
        </w:rPr>
      </w:pPr>
      <w:r w:rsidRPr="00B30905">
        <w:rPr>
          <w:rFonts w:asciiTheme="minorHAnsi" w:hAnsiTheme="minorHAnsi" w:cstheme="minorHAnsi"/>
          <w:sz w:val="22"/>
          <w:szCs w:val="22"/>
        </w:rPr>
        <w:t>Children and young people with Speech, Language and Communication Needs (SLCN) are over-represented within Milton Keynes Youth Justice and Support Service (MKYJSS) and this fits in with the national picture in terms of SLCN and children and young people who offend.</w:t>
      </w:r>
    </w:p>
    <w:p w14:paraId="0EEC7CDB" w14:textId="77777777" w:rsidR="005B0B16" w:rsidRPr="00B30905" w:rsidRDefault="005B0B16" w:rsidP="00091F71">
      <w:pPr>
        <w:pStyle w:val="ParagraphMS"/>
        <w:numPr>
          <w:ilvl w:val="0"/>
          <w:numId w:val="0"/>
        </w:numPr>
        <w:suppressAutoHyphens/>
        <w:spacing w:line="360" w:lineRule="auto"/>
        <w:ind w:left="360"/>
        <w:rPr>
          <w:rFonts w:asciiTheme="minorHAnsi" w:hAnsiTheme="minorHAnsi" w:cstheme="minorHAnsi"/>
          <w:i/>
          <w:iCs/>
          <w:sz w:val="22"/>
          <w:szCs w:val="22"/>
        </w:rPr>
      </w:pPr>
    </w:p>
    <w:p w14:paraId="7ED4CDB3" w14:textId="77777777" w:rsidR="00472B21" w:rsidRPr="00B30905" w:rsidRDefault="00472B2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In terms of prevalence, our local data collected between April 2022 – March 2023 identified that out of 120 children and young people assessed for SLCN, 88% of young people assessed had an identified need, and only 12% had no SLCN identified following assessment. In terms of level of need identified during this time frame, 24% of the young people assessed had a Mild SLCN, 26% had a Mild – Moderate SLCN identified, 37% had a Moderate SLCN and 13% had a Moderate – Severe SLCN identified. </w:t>
      </w:r>
    </w:p>
    <w:p w14:paraId="12A83440" w14:textId="77777777" w:rsidR="005B0B16" w:rsidRPr="00B30905" w:rsidRDefault="005B0B16" w:rsidP="00091F71">
      <w:pPr>
        <w:pStyle w:val="ParagraphMS"/>
        <w:numPr>
          <w:ilvl w:val="0"/>
          <w:numId w:val="0"/>
        </w:numPr>
        <w:suppressAutoHyphens/>
        <w:spacing w:line="360" w:lineRule="auto"/>
        <w:rPr>
          <w:rFonts w:asciiTheme="minorHAnsi" w:hAnsiTheme="minorHAnsi" w:cstheme="minorHAnsi"/>
          <w:sz w:val="22"/>
          <w:szCs w:val="22"/>
        </w:rPr>
      </w:pPr>
    </w:p>
    <w:p w14:paraId="44E44017" w14:textId="26066677" w:rsidR="00472B21" w:rsidRPr="00B30905" w:rsidRDefault="00472B2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The prevalence of SLCN amongst children and young people who offend has been locally monitored and it is useful to highlight patterns and trends here</w:t>
      </w:r>
      <w:r w:rsidR="3A9D1D37" w:rsidRPr="00B30905">
        <w:rPr>
          <w:rFonts w:asciiTheme="minorHAnsi" w:hAnsiTheme="minorHAnsi" w:cstheme="minorHAnsi"/>
          <w:sz w:val="22"/>
          <w:szCs w:val="22"/>
        </w:rPr>
        <w:t xml:space="preserve"> that have continued from previous years</w:t>
      </w:r>
      <w:r w:rsidR="33E10C3D" w:rsidRPr="00B30905">
        <w:rPr>
          <w:rFonts w:asciiTheme="minorHAnsi" w:hAnsiTheme="minorHAnsi" w:cstheme="minorHAnsi"/>
          <w:sz w:val="22"/>
          <w:szCs w:val="22"/>
        </w:rPr>
        <w:t>.</w:t>
      </w:r>
      <w:r w:rsidRPr="00B30905">
        <w:rPr>
          <w:rFonts w:asciiTheme="minorHAnsi" w:hAnsiTheme="minorHAnsi" w:cstheme="minorHAnsi"/>
          <w:sz w:val="22"/>
          <w:szCs w:val="22"/>
        </w:rPr>
        <w:t xml:space="preserve"> In 2019 / 2020, of 80 young people assessed for SLCN, 80% had an identified SLCN. In 2020 / 2021, of 97 young people assessed for SLCN, 84% had an identified SLCN and in 2021 / 2022, of 86 young people assessed for SLCN, 87% had identified SLCN. What can be deduced from our data since 2020 is that year on year, there is a percentage increase in terms of the prevalence of SLCN within Milton Keynes and young people and needs being identified in terms of those that access our service via Diversion, Prevention, Out of Court Disposals and Post-Court youth justice support.</w:t>
      </w:r>
    </w:p>
    <w:p w14:paraId="7F12ACC0" w14:textId="77777777" w:rsidR="005B0B16" w:rsidRPr="00B30905" w:rsidRDefault="005B0B16" w:rsidP="00091F71">
      <w:pPr>
        <w:pStyle w:val="ParagraphMS"/>
        <w:numPr>
          <w:ilvl w:val="0"/>
          <w:numId w:val="0"/>
        </w:numPr>
        <w:suppressAutoHyphens/>
        <w:spacing w:line="360" w:lineRule="auto"/>
        <w:rPr>
          <w:rFonts w:asciiTheme="minorHAnsi" w:hAnsiTheme="minorHAnsi" w:cstheme="minorHAnsi"/>
          <w:sz w:val="22"/>
          <w:szCs w:val="22"/>
        </w:rPr>
      </w:pPr>
    </w:p>
    <w:p w14:paraId="037B9A23" w14:textId="581D7AC1" w:rsidR="00472B21" w:rsidRPr="00B30905" w:rsidRDefault="00472B2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It is useful to consider here that between 2022 / 2023, 98% of children and young people assessed under our Promoting Reintegration and Reducing Exclusions (PRRE), our Speech and Language Therapy project in primary and secondary schools, had an identified SLCN following assessment. This is a 2% increase from 2021 / 2022 data which identified that 96% of children and young person assessed under the project had </w:t>
      </w:r>
      <w:r w:rsidR="33E10C3D" w:rsidRPr="00B30905">
        <w:rPr>
          <w:rFonts w:asciiTheme="minorHAnsi" w:hAnsiTheme="minorHAnsi" w:cstheme="minorHAnsi"/>
          <w:sz w:val="22"/>
          <w:szCs w:val="22"/>
        </w:rPr>
        <w:t>a</w:t>
      </w:r>
      <w:r w:rsidR="585093BC" w:rsidRPr="00B30905">
        <w:rPr>
          <w:rFonts w:asciiTheme="minorHAnsi" w:hAnsiTheme="minorHAnsi" w:cstheme="minorHAnsi"/>
          <w:sz w:val="22"/>
          <w:szCs w:val="22"/>
        </w:rPr>
        <w:t>n</w:t>
      </w:r>
      <w:r w:rsidRPr="00B30905">
        <w:rPr>
          <w:rFonts w:asciiTheme="minorHAnsi" w:hAnsiTheme="minorHAnsi" w:cstheme="minorHAnsi"/>
          <w:sz w:val="22"/>
          <w:szCs w:val="22"/>
        </w:rPr>
        <w:t xml:space="preserve"> SLCN identified. Children and young people can be referred to PRRE if they are assessed by their education provision as being at the greatest risk of school suspensions or a move to alternative education.</w:t>
      </w:r>
    </w:p>
    <w:p w14:paraId="5F9B9037" w14:textId="77777777" w:rsidR="005B0B16" w:rsidRPr="00B30905" w:rsidRDefault="005B0B16" w:rsidP="00091F71">
      <w:pPr>
        <w:pStyle w:val="ParagraphMS"/>
        <w:numPr>
          <w:ilvl w:val="0"/>
          <w:numId w:val="0"/>
        </w:numPr>
        <w:suppressAutoHyphens/>
        <w:spacing w:line="360" w:lineRule="auto"/>
        <w:rPr>
          <w:rFonts w:asciiTheme="minorHAnsi" w:hAnsiTheme="minorHAnsi" w:cstheme="minorHAnsi"/>
          <w:sz w:val="22"/>
          <w:szCs w:val="22"/>
        </w:rPr>
      </w:pPr>
    </w:p>
    <w:p w14:paraId="37D4D3C8" w14:textId="5C0C539E" w:rsidR="00472B21" w:rsidRPr="00B30905" w:rsidRDefault="00472B2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Only 15% of children and young people had their SLCN identified prior to Youth Justice involvement which suggests that young people’s needs are not being identified and addressed consistently before Youth Justice involvement. </w:t>
      </w:r>
    </w:p>
    <w:p w14:paraId="66DE64AE" w14:textId="77777777" w:rsidR="005B0B16" w:rsidRPr="00B30905" w:rsidRDefault="005B0B16" w:rsidP="00091F71">
      <w:pPr>
        <w:pStyle w:val="ParagraphMS"/>
        <w:numPr>
          <w:ilvl w:val="0"/>
          <w:numId w:val="0"/>
        </w:numPr>
        <w:suppressAutoHyphens/>
        <w:spacing w:line="360" w:lineRule="auto"/>
        <w:rPr>
          <w:rFonts w:asciiTheme="minorHAnsi" w:hAnsiTheme="minorHAnsi" w:cstheme="minorHAnsi"/>
          <w:sz w:val="22"/>
          <w:szCs w:val="22"/>
        </w:rPr>
      </w:pPr>
    </w:p>
    <w:p w14:paraId="7ACD79CB" w14:textId="77777777" w:rsidR="00472B21" w:rsidRPr="00B30905" w:rsidRDefault="00472B2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lastRenderedPageBreak/>
        <w:t>It has been identified that 10% of children and young people have a ‘long-term SLCN’ within the general population and so what can be concluded from our local data is that children and young people with SLCN, are significantly overrepresented within the Youth Justice System.</w:t>
      </w:r>
    </w:p>
    <w:p w14:paraId="4C3D1E7E" w14:textId="77777777" w:rsidR="005B0B16" w:rsidRPr="00B30905" w:rsidRDefault="005B0B16" w:rsidP="00091F71">
      <w:pPr>
        <w:pStyle w:val="ParagraphMS"/>
        <w:numPr>
          <w:ilvl w:val="0"/>
          <w:numId w:val="0"/>
        </w:numPr>
        <w:suppressAutoHyphens/>
        <w:spacing w:line="360" w:lineRule="auto"/>
        <w:rPr>
          <w:rFonts w:asciiTheme="minorHAnsi" w:hAnsiTheme="minorHAnsi" w:cstheme="minorHAnsi"/>
          <w:sz w:val="22"/>
          <w:szCs w:val="22"/>
        </w:rPr>
      </w:pPr>
    </w:p>
    <w:p w14:paraId="2D5498ED" w14:textId="1259CA08" w:rsidR="00472B21" w:rsidRPr="00B30905" w:rsidRDefault="00472B2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We constantly monitor the ethnic diversity of our caseload as part of the monthly ‘demographics’ report and ‘white’ young people have consistently been overrepresented. As outlined in the commentary above the Y</w:t>
      </w:r>
      <w:r w:rsidR="00DC232C" w:rsidRPr="00B30905">
        <w:rPr>
          <w:rFonts w:asciiTheme="minorHAnsi" w:hAnsiTheme="minorHAnsi" w:cstheme="minorHAnsi"/>
          <w:sz w:val="22"/>
          <w:szCs w:val="22"/>
        </w:rPr>
        <w:t>J</w:t>
      </w:r>
      <w:r w:rsidRPr="00B30905">
        <w:rPr>
          <w:rFonts w:asciiTheme="minorHAnsi" w:hAnsiTheme="minorHAnsi" w:cstheme="minorHAnsi"/>
          <w:sz w:val="22"/>
          <w:szCs w:val="22"/>
        </w:rPr>
        <w:t xml:space="preserve">SB regularly reviews the data on disproportionality at each meeting and this is kept under constant review. Whilst there </w:t>
      </w:r>
      <w:r w:rsidR="080C2251" w:rsidRPr="00B30905">
        <w:rPr>
          <w:rFonts w:asciiTheme="minorHAnsi" w:hAnsiTheme="minorHAnsi" w:cstheme="minorHAnsi"/>
          <w:sz w:val="22"/>
          <w:szCs w:val="22"/>
        </w:rPr>
        <w:t>appeared at one point to be</w:t>
      </w:r>
      <w:r w:rsidRPr="00B30905">
        <w:rPr>
          <w:rFonts w:asciiTheme="minorHAnsi" w:hAnsiTheme="minorHAnsi" w:cstheme="minorHAnsi"/>
          <w:sz w:val="22"/>
          <w:szCs w:val="22"/>
        </w:rPr>
        <w:t xml:space="preserve"> a statistically small over representation of some other groups </w:t>
      </w:r>
      <w:r w:rsidR="675E94E9" w:rsidRPr="00B30905">
        <w:rPr>
          <w:rFonts w:asciiTheme="minorHAnsi" w:hAnsiTheme="minorHAnsi" w:cstheme="minorHAnsi"/>
          <w:sz w:val="22"/>
          <w:szCs w:val="22"/>
        </w:rPr>
        <w:t xml:space="preserve">this was </w:t>
      </w:r>
      <w:proofErr w:type="spellStart"/>
      <w:r w:rsidR="675E94E9" w:rsidRPr="00B30905">
        <w:rPr>
          <w:rFonts w:asciiTheme="minorHAnsi" w:hAnsiTheme="minorHAnsi" w:cstheme="minorHAnsi"/>
          <w:sz w:val="22"/>
          <w:szCs w:val="22"/>
        </w:rPr>
        <w:t>analysed</w:t>
      </w:r>
      <w:proofErr w:type="spellEnd"/>
      <w:r w:rsidR="675E94E9" w:rsidRPr="00B30905">
        <w:rPr>
          <w:rFonts w:asciiTheme="minorHAnsi" w:hAnsiTheme="minorHAnsi" w:cstheme="minorHAnsi"/>
          <w:sz w:val="22"/>
          <w:szCs w:val="22"/>
        </w:rPr>
        <w:t xml:space="preserve"> and identified as</w:t>
      </w:r>
      <w:r w:rsidRPr="00B30905">
        <w:rPr>
          <w:rFonts w:asciiTheme="minorHAnsi" w:hAnsiTheme="minorHAnsi" w:cstheme="minorHAnsi"/>
          <w:sz w:val="22"/>
          <w:szCs w:val="22"/>
        </w:rPr>
        <w:t xml:space="preserve"> involved because </w:t>
      </w:r>
      <w:r w:rsidR="6DC52B4D" w:rsidRPr="00B30905">
        <w:rPr>
          <w:rFonts w:asciiTheme="minorHAnsi" w:hAnsiTheme="minorHAnsi" w:cstheme="minorHAnsi"/>
          <w:sz w:val="22"/>
          <w:szCs w:val="22"/>
        </w:rPr>
        <w:t xml:space="preserve">of the changes in </w:t>
      </w:r>
      <w:r w:rsidRPr="00B30905">
        <w:rPr>
          <w:rFonts w:asciiTheme="minorHAnsi" w:hAnsiTheme="minorHAnsi" w:cstheme="minorHAnsi"/>
          <w:sz w:val="22"/>
          <w:szCs w:val="22"/>
        </w:rPr>
        <w:t xml:space="preserve">both the population size and school age ethnicity demography since 2011 when the official census data was last published. </w:t>
      </w:r>
      <w:r w:rsidR="26037A1B" w:rsidRPr="00B30905">
        <w:rPr>
          <w:rFonts w:asciiTheme="minorHAnsi" w:hAnsiTheme="minorHAnsi" w:cstheme="minorHAnsi"/>
          <w:sz w:val="22"/>
          <w:szCs w:val="22"/>
        </w:rPr>
        <w:t>The updated data when compared to the 2021 National Census data removed this</w:t>
      </w:r>
      <w:r w:rsidR="38B30B25" w:rsidRPr="00B30905">
        <w:rPr>
          <w:rFonts w:asciiTheme="minorHAnsi" w:hAnsiTheme="minorHAnsi" w:cstheme="minorHAnsi"/>
          <w:sz w:val="22"/>
          <w:szCs w:val="22"/>
        </w:rPr>
        <w:t xml:space="preserve"> over </w:t>
      </w:r>
      <w:r w:rsidR="207242EF" w:rsidRPr="00B30905">
        <w:rPr>
          <w:rFonts w:asciiTheme="minorHAnsi" w:hAnsiTheme="minorHAnsi" w:cstheme="minorHAnsi"/>
          <w:sz w:val="22"/>
          <w:szCs w:val="22"/>
        </w:rPr>
        <w:t>repre</w:t>
      </w:r>
      <w:r w:rsidR="63DC6172" w:rsidRPr="00B30905">
        <w:rPr>
          <w:rFonts w:asciiTheme="minorHAnsi" w:hAnsiTheme="minorHAnsi" w:cstheme="minorHAnsi"/>
          <w:sz w:val="22"/>
          <w:szCs w:val="22"/>
        </w:rPr>
        <w:t>se</w:t>
      </w:r>
      <w:r w:rsidR="207242EF" w:rsidRPr="00B30905">
        <w:rPr>
          <w:rFonts w:asciiTheme="minorHAnsi" w:hAnsiTheme="minorHAnsi" w:cstheme="minorHAnsi"/>
          <w:sz w:val="22"/>
          <w:szCs w:val="22"/>
        </w:rPr>
        <w:t>ntation</w:t>
      </w:r>
      <w:r w:rsidR="38B30B25" w:rsidRPr="00B30905">
        <w:rPr>
          <w:rFonts w:asciiTheme="minorHAnsi" w:hAnsiTheme="minorHAnsi" w:cstheme="minorHAnsi"/>
          <w:sz w:val="22"/>
          <w:szCs w:val="22"/>
        </w:rPr>
        <w:t xml:space="preserve"> for all but the White group with the accurate </w:t>
      </w:r>
      <w:r w:rsidR="26037A1B" w:rsidRPr="00B30905">
        <w:rPr>
          <w:rFonts w:asciiTheme="minorHAnsi" w:hAnsiTheme="minorHAnsi" w:cstheme="minorHAnsi"/>
          <w:sz w:val="22"/>
          <w:szCs w:val="22"/>
        </w:rPr>
        <w:t>Youth population</w:t>
      </w:r>
      <w:r w:rsidR="18057DBE" w:rsidRPr="00B30905">
        <w:rPr>
          <w:rFonts w:asciiTheme="minorHAnsi" w:hAnsiTheme="minorHAnsi" w:cstheme="minorHAnsi"/>
          <w:sz w:val="22"/>
          <w:szCs w:val="22"/>
        </w:rPr>
        <w:t xml:space="preserve"> reflecting</w:t>
      </w:r>
      <w:r w:rsidR="26037A1B" w:rsidRPr="00B30905">
        <w:rPr>
          <w:rFonts w:asciiTheme="minorHAnsi" w:hAnsiTheme="minorHAnsi" w:cstheme="minorHAnsi"/>
          <w:sz w:val="22"/>
          <w:szCs w:val="22"/>
        </w:rPr>
        <w:t xml:space="preserve"> White young people ma</w:t>
      </w:r>
      <w:r w:rsidR="7757F056" w:rsidRPr="00B30905">
        <w:rPr>
          <w:rFonts w:asciiTheme="minorHAnsi" w:hAnsiTheme="minorHAnsi" w:cstheme="minorHAnsi"/>
          <w:sz w:val="22"/>
          <w:szCs w:val="22"/>
        </w:rPr>
        <w:t>king</w:t>
      </w:r>
      <w:r w:rsidR="26037A1B" w:rsidRPr="00B30905">
        <w:rPr>
          <w:rFonts w:asciiTheme="minorHAnsi" w:hAnsiTheme="minorHAnsi" w:cstheme="minorHAnsi"/>
          <w:sz w:val="22"/>
          <w:szCs w:val="22"/>
        </w:rPr>
        <w:t xml:space="preserve"> up 60</w:t>
      </w:r>
      <w:proofErr w:type="gramStart"/>
      <w:r w:rsidR="26037A1B" w:rsidRPr="00B30905">
        <w:rPr>
          <w:rFonts w:asciiTheme="minorHAnsi" w:hAnsiTheme="minorHAnsi" w:cstheme="minorHAnsi"/>
          <w:sz w:val="22"/>
          <w:szCs w:val="22"/>
        </w:rPr>
        <w:t>% ;</w:t>
      </w:r>
      <w:proofErr w:type="gramEnd"/>
      <w:r w:rsidR="26037A1B" w:rsidRPr="00B30905">
        <w:rPr>
          <w:rFonts w:asciiTheme="minorHAnsi" w:hAnsiTheme="minorHAnsi" w:cstheme="minorHAnsi"/>
          <w:sz w:val="22"/>
          <w:szCs w:val="22"/>
        </w:rPr>
        <w:t xml:space="preserve">   Asian young people 14% ; Black young people 15% ; Mixed (Dual heritage) young people 8% and ‘Other’ young people are 2% of the population. </w:t>
      </w:r>
    </w:p>
    <w:p w14:paraId="230BE078" w14:textId="77777777" w:rsidR="000653FC" w:rsidRPr="00B30905" w:rsidRDefault="000653FC" w:rsidP="00091F71">
      <w:pPr>
        <w:pStyle w:val="ParagraphMS"/>
        <w:numPr>
          <w:ilvl w:val="0"/>
          <w:numId w:val="0"/>
        </w:numPr>
        <w:suppressAutoHyphens/>
        <w:spacing w:line="360" w:lineRule="auto"/>
        <w:rPr>
          <w:rFonts w:asciiTheme="minorHAnsi" w:hAnsiTheme="minorHAnsi" w:cstheme="minorHAnsi"/>
          <w:sz w:val="22"/>
          <w:szCs w:val="22"/>
        </w:rPr>
      </w:pPr>
    </w:p>
    <w:p w14:paraId="67FFD3A2" w14:textId="0F39833B" w:rsidR="00472B21" w:rsidRPr="00B30905" w:rsidRDefault="051898C5"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One of the factors we aim to explore in the coming months through analysis of data and individual case studies is whether there is any evidence of ‘</w:t>
      </w:r>
      <w:proofErr w:type="spellStart"/>
      <w:r w:rsidRPr="00B30905">
        <w:rPr>
          <w:rFonts w:asciiTheme="minorHAnsi" w:hAnsiTheme="minorHAnsi" w:cstheme="minorHAnsi"/>
          <w:sz w:val="22"/>
          <w:szCs w:val="22"/>
        </w:rPr>
        <w:t>Adultification</w:t>
      </w:r>
      <w:proofErr w:type="spellEnd"/>
      <w:r w:rsidRPr="00B30905">
        <w:rPr>
          <w:rFonts w:asciiTheme="minorHAnsi" w:hAnsiTheme="minorHAnsi" w:cstheme="minorHAnsi"/>
          <w:sz w:val="22"/>
          <w:szCs w:val="22"/>
        </w:rPr>
        <w:t xml:space="preserve">’ as a factor with any of the overrepresented groups of children, with needs not being </w:t>
      </w:r>
      <w:proofErr w:type="spellStart"/>
      <w:r w:rsidRPr="00B30905">
        <w:rPr>
          <w:rFonts w:asciiTheme="minorHAnsi" w:hAnsiTheme="minorHAnsi" w:cstheme="minorHAnsi"/>
          <w:sz w:val="22"/>
          <w:szCs w:val="22"/>
        </w:rPr>
        <w:t>recognised</w:t>
      </w:r>
      <w:proofErr w:type="spellEnd"/>
      <w:r w:rsidRPr="00B30905">
        <w:rPr>
          <w:rFonts w:asciiTheme="minorHAnsi" w:hAnsiTheme="minorHAnsi" w:cstheme="minorHAnsi"/>
          <w:sz w:val="22"/>
          <w:szCs w:val="22"/>
        </w:rPr>
        <w:t xml:space="preserve"> because challenging </w:t>
      </w:r>
      <w:proofErr w:type="spellStart"/>
      <w:r w:rsidRPr="00B30905">
        <w:rPr>
          <w:rFonts w:asciiTheme="minorHAnsi" w:hAnsiTheme="minorHAnsi" w:cstheme="minorHAnsi"/>
          <w:sz w:val="22"/>
          <w:szCs w:val="22"/>
        </w:rPr>
        <w:t>behaviours</w:t>
      </w:r>
      <w:proofErr w:type="spellEnd"/>
      <w:r w:rsidRPr="00B30905">
        <w:rPr>
          <w:rFonts w:asciiTheme="minorHAnsi" w:hAnsiTheme="minorHAnsi" w:cstheme="minorHAnsi"/>
          <w:sz w:val="22"/>
          <w:szCs w:val="22"/>
        </w:rPr>
        <w:t xml:space="preserve"> are viewed as ‘deliberate’ or ‘expected’ rather than seen as potential indicators of an unidentified and unmet need. Such approaches can result in enforcement and suspension action being pursued by schools, rather than explorative supportive approaches to assess unmet needs and adjust provision accordingly. This approach reflects the expectations outlined in the HMIP Thematic Report on Understanding Racial Disparity to “ensure that black and mixed heritage boys are receiving their legal entitlement to education, including alternative provision when this is deemed necessary, and that the placements are suitable to meet their </w:t>
      </w:r>
      <w:proofErr w:type="gramStart"/>
      <w:r w:rsidRPr="00B30905">
        <w:rPr>
          <w:rFonts w:asciiTheme="minorHAnsi" w:hAnsiTheme="minorHAnsi" w:cstheme="minorHAnsi"/>
          <w:sz w:val="22"/>
          <w:szCs w:val="22"/>
        </w:rPr>
        <w:t>needs</w:t>
      </w:r>
      <w:proofErr w:type="gramEnd"/>
      <w:r w:rsidRPr="00B30905">
        <w:rPr>
          <w:rFonts w:asciiTheme="minorHAnsi" w:hAnsiTheme="minorHAnsi" w:cstheme="minorHAnsi"/>
          <w:sz w:val="22"/>
          <w:szCs w:val="22"/>
        </w:rPr>
        <w:t xml:space="preserve">” </w:t>
      </w:r>
    </w:p>
    <w:p w14:paraId="53A44CF5" w14:textId="77777777" w:rsidR="005B0B16" w:rsidRPr="00B30905" w:rsidRDefault="005B0B16" w:rsidP="00091F71">
      <w:pPr>
        <w:pStyle w:val="ParagraphMS"/>
        <w:numPr>
          <w:ilvl w:val="0"/>
          <w:numId w:val="0"/>
        </w:numPr>
        <w:suppressAutoHyphens/>
        <w:spacing w:line="360" w:lineRule="auto"/>
        <w:ind w:left="360"/>
        <w:rPr>
          <w:rFonts w:asciiTheme="minorHAnsi" w:hAnsiTheme="minorHAnsi" w:cstheme="minorHAnsi"/>
          <w:sz w:val="22"/>
          <w:szCs w:val="22"/>
        </w:rPr>
      </w:pPr>
    </w:p>
    <w:p w14:paraId="5C66C9A3" w14:textId="2B6806CC" w:rsidR="00472B21" w:rsidRPr="00B30905" w:rsidRDefault="051898C5" w:rsidP="00091F71">
      <w:pPr>
        <w:pStyle w:val="ParagraphMS"/>
        <w:suppressAutoHyphens/>
        <w:spacing w:line="360" w:lineRule="auto"/>
        <w:rPr>
          <w:rFonts w:asciiTheme="minorHAnsi" w:hAnsiTheme="minorHAnsi" w:cstheme="minorHAnsi"/>
          <w:sz w:val="22"/>
          <w:szCs w:val="22"/>
        </w:rPr>
      </w:pPr>
      <w:r w:rsidRPr="00B30905">
        <w:rPr>
          <w:rStyle w:val="YouthJusticePlanChar"/>
          <w:rFonts w:asciiTheme="minorHAnsi" w:hAnsiTheme="minorHAnsi" w:cstheme="minorHAnsi"/>
          <w:sz w:val="22"/>
          <w:szCs w:val="22"/>
        </w:rPr>
        <w:t>Given the responsibilities of both the Youth Justice Service and the wider Youth Justice and Support Service in supporting children involved in County Lines as victims of criminal exploitation, then the Youth Justice Service and partners are jointly focused on ensuring that multi-agency practice around planning and support is also reflective of other key findings of the HIMP thematic report into Understanding Racial Disparity</w:t>
      </w:r>
      <w:r w:rsidRPr="00B30905">
        <w:rPr>
          <w:rFonts w:asciiTheme="minorHAnsi" w:hAnsiTheme="minorHAnsi" w:cstheme="minorHAnsi"/>
          <w:sz w:val="22"/>
          <w:szCs w:val="22"/>
        </w:rPr>
        <w:t>. Specifically</w:t>
      </w:r>
      <w:r w:rsidR="00307EC1" w:rsidRPr="00B30905">
        <w:rPr>
          <w:rFonts w:asciiTheme="minorHAnsi" w:hAnsiTheme="minorHAnsi" w:cstheme="minorHAnsi"/>
          <w:sz w:val="22"/>
          <w:szCs w:val="22"/>
        </w:rPr>
        <w:t>,</w:t>
      </w:r>
      <w:r w:rsidRPr="00B30905">
        <w:rPr>
          <w:rFonts w:asciiTheme="minorHAnsi" w:hAnsiTheme="minorHAnsi" w:cstheme="minorHAnsi"/>
          <w:sz w:val="22"/>
          <w:szCs w:val="22"/>
        </w:rPr>
        <w:t xml:space="preserve"> that:</w:t>
      </w:r>
    </w:p>
    <w:p w14:paraId="4D57E12C" w14:textId="77777777" w:rsidR="00C3659B" w:rsidRPr="00B30905" w:rsidRDefault="00C3659B" w:rsidP="00C3659B">
      <w:pPr>
        <w:pStyle w:val="ListParagraph"/>
        <w:rPr>
          <w:rFonts w:asciiTheme="minorHAnsi" w:hAnsiTheme="minorHAnsi" w:cstheme="minorHAnsi"/>
          <w:sz w:val="22"/>
          <w:szCs w:val="22"/>
        </w:rPr>
      </w:pPr>
    </w:p>
    <w:p w14:paraId="4A5F8400" w14:textId="77777777" w:rsidR="00C3659B" w:rsidRPr="00B30905" w:rsidRDefault="00C3659B" w:rsidP="00C3659B">
      <w:pPr>
        <w:pStyle w:val="ParagraphMS"/>
        <w:numPr>
          <w:ilvl w:val="0"/>
          <w:numId w:val="0"/>
        </w:numPr>
        <w:suppressAutoHyphens/>
        <w:spacing w:line="360" w:lineRule="auto"/>
        <w:ind w:left="360"/>
        <w:rPr>
          <w:rFonts w:asciiTheme="minorHAnsi" w:hAnsiTheme="minorHAnsi" w:cstheme="minorHAnsi"/>
          <w:sz w:val="22"/>
          <w:szCs w:val="22"/>
        </w:rPr>
      </w:pPr>
    </w:p>
    <w:p w14:paraId="2771B94F" w14:textId="2F0690C9" w:rsidR="237F5728" w:rsidRPr="00B30905" w:rsidRDefault="237F5728" w:rsidP="00091F71">
      <w:pPr>
        <w:pStyle w:val="ParagraphMS"/>
        <w:numPr>
          <w:ilvl w:val="0"/>
          <w:numId w:val="0"/>
        </w:numPr>
        <w:suppressAutoHyphens/>
        <w:spacing w:line="360" w:lineRule="auto"/>
        <w:rPr>
          <w:rFonts w:asciiTheme="minorHAnsi" w:hAnsiTheme="minorHAnsi" w:cstheme="minorHAnsi"/>
          <w:sz w:val="22"/>
          <w:szCs w:val="22"/>
        </w:rPr>
      </w:pPr>
    </w:p>
    <w:p w14:paraId="6E525F9C" w14:textId="77777777" w:rsidR="00472B21" w:rsidRPr="00B30905" w:rsidRDefault="051898C5" w:rsidP="00091F71">
      <w:pPr>
        <w:pStyle w:val="SubParagraphwithletters"/>
        <w:numPr>
          <w:ilvl w:val="0"/>
          <w:numId w:val="29"/>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“Local authorities should:</w:t>
      </w:r>
    </w:p>
    <w:p w14:paraId="692AC500" w14:textId="77777777" w:rsidR="00472B21" w:rsidRPr="00B30905" w:rsidRDefault="00472B21"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lastRenderedPageBreak/>
        <w:t xml:space="preserve">provide suitable and timely accommodation placements and support packages for black and mixed heritage boys who are facing remand or being released from </w:t>
      </w:r>
      <w:proofErr w:type="gramStart"/>
      <w:r w:rsidRPr="00B30905">
        <w:rPr>
          <w:rFonts w:asciiTheme="minorHAnsi" w:hAnsiTheme="minorHAnsi" w:cstheme="minorHAnsi"/>
          <w:sz w:val="22"/>
          <w:szCs w:val="22"/>
        </w:rPr>
        <w:t>custody</w:t>
      </w:r>
      <w:proofErr w:type="gramEnd"/>
    </w:p>
    <w:p w14:paraId="28D48F68" w14:textId="77777777" w:rsidR="00472B21" w:rsidRPr="00B30905" w:rsidRDefault="00472B21"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make sure that, where children and families are moved to a new location as a</w:t>
      </w:r>
      <w:r w:rsidRPr="00B30905">
        <w:rPr>
          <w:rFonts w:asciiTheme="minorHAnsi" w:hAnsiTheme="minorHAnsi" w:cstheme="minorHAnsi"/>
          <w:color w:val="7030A0"/>
          <w:sz w:val="22"/>
          <w:szCs w:val="22"/>
        </w:rPr>
        <w:t xml:space="preserve"> </w:t>
      </w:r>
      <w:r w:rsidRPr="00B30905">
        <w:rPr>
          <w:rFonts w:asciiTheme="minorHAnsi" w:hAnsiTheme="minorHAnsi" w:cstheme="minorHAnsi"/>
          <w:sz w:val="22"/>
          <w:szCs w:val="22"/>
        </w:rPr>
        <w:t xml:space="preserve">result of concerns about their safety, the accommodation and placements provided are suitable and sustainable to meet their </w:t>
      </w:r>
      <w:proofErr w:type="gramStart"/>
      <w:r w:rsidRPr="00B30905">
        <w:rPr>
          <w:rFonts w:asciiTheme="minorHAnsi" w:hAnsiTheme="minorHAnsi" w:cstheme="minorHAnsi"/>
          <w:sz w:val="22"/>
          <w:szCs w:val="22"/>
        </w:rPr>
        <w:t>needs”</w:t>
      </w:r>
      <w:proofErr w:type="gramEnd"/>
    </w:p>
    <w:p w14:paraId="0E848903" w14:textId="32B2152E" w:rsidR="237F5728" w:rsidRPr="00B30905" w:rsidRDefault="237F5728" w:rsidP="00091F71">
      <w:pPr>
        <w:pStyle w:val="Subheading-bulletpoint"/>
        <w:numPr>
          <w:ilvl w:val="0"/>
          <w:numId w:val="0"/>
        </w:numPr>
        <w:suppressAutoHyphens/>
        <w:spacing w:line="360" w:lineRule="auto"/>
        <w:ind w:left="360"/>
        <w:rPr>
          <w:rFonts w:asciiTheme="minorHAnsi" w:hAnsiTheme="minorHAnsi" w:cstheme="minorHAnsi"/>
          <w:sz w:val="22"/>
          <w:szCs w:val="22"/>
        </w:rPr>
      </w:pPr>
    </w:p>
    <w:p w14:paraId="4B53DBFD" w14:textId="2D617C3A" w:rsidR="00472B21" w:rsidRPr="00B30905" w:rsidRDefault="051898C5" w:rsidP="00091F71">
      <w:pPr>
        <w:pStyle w:val="SubParagraphwithletters"/>
        <w:numPr>
          <w:ilvl w:val="0"/>
          <w:numId w:val="29"/>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Youth Justice </w:t>
      </w:r>
      <w:r w:rsidR="10C38ACC" w:rsidRPr="00B30905">
        <w:rPr>
          <w:rFonts w:asciiTheme="minorHAnsi" w:hAnsiTheme="minorHAnsi" w:cstheme="minorHAnsi"/>
          <w:sz w:val="22"/>
          <w:szCs w:val="22"/>
        </w:rPr>
        <w:t xml:space="preserve">and Support </w:t>
      </w:r>
      <w:r w:rsidRPr="00B30905">
        <w:rPr>
          <w:rFonts w:asciiTheme="minorHAnsi" w:hAnsiTheme="minorHAnsi" w:cstheme="minorHAnsi"/>
          <w:sz w:val="22"/>
          <w:szCs w:val="22"/>
        </w:rPr>
        <w:t>Service will continue to monitor the data and where gaps are identified seek additional information from across individual partner services to ensure that a triangulated approach to analysis continues to inform the Y</w:t>
      </w:r>
      <w:r w:rsidR="34C0E59A" w:rsidRPr="00B30905">
        <w:rPr>
          <w:rFonts w:asciiTheme="minorHAnsi" w:hAnsiTheme="minorHAnsi" w:cstheme="minorHAnsi"/>
          <w:sz w:val="22"/>
          <w:szCs w:val="22"/>
        </w:rPr>
        <w:t>J</w:t>
      </w:r>
      <w:r w:rsidRPr="00B30905">
        <w:rPr>
          <w:rFonts w:asciiTheme="minorHAnsi" w:hAnsiTheme="minorHAnsi" w:cstheme="minorHAnsi"/>
          <w:sz w:val="22"/>
          <w:szCs w:val="22"/>
        </w:rPr>
        <w:t xml:space="preserve">SB. Any strategy that is formulated following this analysis for improving outcomes will reflect a joint strategic need assessment and be shared across the Youth Justice </w:t>
      </w:r>
      <w:r w:rsidR="34C0E59A" w:rsidRPr="00B30905">
        <w:rPr>
          <w:rFonts w:asciiTheme="minorHAnsi" w:hAnsiTheme="minorHAnsi" w:cstheme="minorHAnsi"/>
          <w:sz w:val="22"/>
          <w:szCs w:val="22"/>
        </w:rPr>
        <w:t xml:space="preserve">and Support </w:t>
      </w:r>
      <w:r w:rsidRPr="00B30905">
        <w:rPr>
          <w:rFonts w:asciiTheme="minorHAnsi" w:hAnsiTheme="minorHAnsi" w:cstheme="minorHAnsi"/>
          <w:sz w:val="22"/>
          <w:szCs w:val="22"/>
        </w:rPr>
        <w:t>Service and partner agencies with clear targets set and mechanisms to monitor the effectiveness of outcomes.</w:t>
      </w:r>
    </w:p>
    <w:p w14:paraId="7D8E4CAA" w14:textId="7CAD0600" w:rsidR="00472B21" w:rsidRPr="00B30905" w:rsidRDefault="051898C5" w:rsidP="00091F71">
      <w:pPr>
        <w:pStyle w:val="SubParagraphwithletters"/>
        <w:numPr>
          <w:ilvl w:val="0"/>
          <w:numId w:val="0"/>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 </w:t>
      </w:r>
    </w:p>
    <w:p w14:paraId="57200553" w14:textId="2EE083DD" w:rsidR="00472B21" w:rsidRPr="00B30905" w:rsidRDefault="051898C5" w:rsidP="00091F71">
      <w:pPr>
        <w:pStyle w:val="SubParagraphwithletters"/>
        <w:numPr>
          <w:ilvl w:val="0"/>
          <w:numId w:val="29"/>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In addition, building on the work undertaken to capture and reflect the voice of children in shaping the services provided by both the Youth Justice </w:t>
      </w:r>
      <w:r w:rsidR="06A2C831" w:rsidRPr="00B30905">
        <w:rPr>
          <w:rFonts w:asciiTheme="minorHAnsi" w:hAnsiTheme="minorHAnsi" w:cstheme="minorHAnsi"/>
          <w:sz w:val="22"/>
          <w:szCs w:val="22"/>
        </w:rPr>
        <w:t xml:space="preserve">and Support </w:t>
      </w:r>
      <w:r w:rsidRPr="00B30905">
        <w:rPr>
          <w:rFonts w:asciiTheme="minorHAnsi" w:hAnsiTheme="minorHAnsi" w:cstheme="minorHAnsi"/>
          <w:sz w:val="22"/>
          <w:szCs w:val="22"/>
        </w:rPr>
        <w:t xml:space="preserve">Service and </w:t>
      </w:r>
      <w:r w:rsidR="00740C24" w:rsidRPr="00B30905">
        <w:rPr>
          <w:rFonts w:asciiTheme="minorHAnsi" w:hAnsiTheme="minorHAnsi" w:cstheme="minorHAnsi"/>
          <w:sz w:val="22"/>
          <w:szCs w:val="22"/>
        </w:rPr>
        <w:t>its</w:t>
      </w:r>
      <w:r w:rsidRPr="00B30905">
        <w:rPr>
          <w:rFonts w:asciiTheme="minorHAnsi" w:hAnsiTheme="minorHAnsi" w:cstheme="minorHAnsi"/>
          <w:sz w:val="22"/>
          <w:szCs w:val="22"/>
        </w:rPr>
        <w:t xml:space="preserve"> partners, we will explore whether further changes are needed to ensure that processes for gaining feedback from over represented groups, such as black and mixed heritage boys, about the services they receive are effective and inform our collective ability to assess, review and improve the quality and suitability of those services.</w:t>
      </w:r>
    </w:p>
    <w:p w14:paraId="1415A009" w14:textId="2EAEAE08" w:rsidR="237F5728" w:rsidRPr="00B30905" w:rsidRDefault="237F5728" w:rsidP="00091F71">
      <w:pPr>
        <w:pStyle w:val="SubParagraphwithletters"/>
        <w:numPr>
          <w:ilvl w:val="0"/>
          <w:numId w:val="0"/>
        </w:numPr>
        <w:suppressAutoHyphens/>
        <w:spacing w:line="360" w:lineRule="auto"/>
        <w:rPr>
          <w:rFonts w:asciiTheme="minorHAnsi" w:hAnsiTheme="minorHAnsi" w:cstheme="minorHAnsi"/>
          <w:sz w:val="22"/>
          <w:szCs w:val="22"/>
        </w:rPr>
      </w:pPr>
    </w:p>
    <w:p w14:paraId="02792CD4" w14:textId="03C19AF2" w:rsidR="00472B21" w:rsidRPr="00B30905" w:rsidRDefault="051898C5" w:rsidP="00091F71">
      <w:pPr>
        <w:pStyle w:val="SubParagraphwithletters"/>
        <w:numPr>
          <w:ilvl w:val="0"/>
          <w:numId w:val="29"/>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Youth Justice </w:t>
      </w:r>
      <w:r w:rsidR="59D2C883" w:rsidRPr="00B30905">
        <w:rPr>
          <w:rFonts w:asciiTheme="minorHAnsi" w:hAnsiTheme="minorHAnsi" w:cstheme="minorHAnsi"/>
          <w:sz w:val="22"/>
          <w:szCs w:val="22"/>
        </w:rPr>
        <w:t xml:space="preserve">and Support </w:t>
      </w:r>
      <w:r w:rsidRPr="00B30905">
        <w:rPr>
          <w:rFonts w:asciiTheme="minorHAnsi" w:hAnsiTheme="minorHAnsi" w:cstheme="minorHAnsi"/>
          <w:sz w:val="22"/>
          <w:szCs w:val="22"/>
        </w:rPr>
        <w:t xml:space="preserve">Service Management and Seniors ensure thorough management oversight, induction </w:t>
      </w:r>
      <w:proofErr w:type="spellStart"/>
      <w:r w:rsidRPr="00B30905">
        <w:rPr>
          <w:rFonts w:asciiTheme="minorHAnsi" w:hAnsiTheme="minorHAnsi" w:cstheme="minorHAnsi"/>
          <w:sz w:val="22"/>
          <w:szCs w:val="22"/>
        </w:rPr>
        <w:t>programmes</w:t>
      </w:r>
      <w:proofErr w:type="spellEnd"/>
      <w:r w:rsidRPr="00B30905">
        <w:rPr>
          <w:rFonts w:asciiTheme="minorHAnsi" w:hAnsiTheme="minorHAnsi" w:cstheme="minorHAnsi"/>
          <w:sz w:val="22"/>
          <w:szCs w:val="22"/>
        </w:rPr>
        <w:t xml:space="preserve">, training and supervision and support that staff fully understand what is expected of them in exploring and adjusting their practice to reflect the individual needs and diversity of children, and to enable them to work effectively with all children with particular consideration of additional barriers faced by overrepresented groups of children, including black and mixed heritage boys. Staff are made fully aware of how to escalate concerns both within the Youth Justice </w:t>
      </w:r>
      <w:r w:rsidR="18674307" w:rsidRPr="00B30905">
        <w:rPr>
          <w:rFonts w:asciiTheme="minorHAnsi" w:hAnsiTheme="minorHAnsi" w:cstheme="minorHAnsi"/>
          <w:sz w:val="22"/>
          <w:szCs w:val="22"/>
        </w:rPr>
        <w:t xml:space="preserve">and Support </w:t>
      </w:r>
      <w:r w:rsidRPr="00B30905">
        <w:rPr>
          <w:rFonts w:asciiTheme="minorHAnsi" w:hAnsiTheme="minorHAnsi" w:cstheme="minorHAnsi"/>
          <w:sz w:val="22"/>
          <w:szCs w:val="22"/>
        </w:rPr>
        <w:t xml:space="preserve">Service and with partner </w:t>
      </w:r>
      <w:proofErr w:type="spellStart"/>
      <w:r w:rsidRPr="00B30905">
        <w:rPr>
          <w:rFonts w:asciiTheme="minorHAnsi" w:hAnsiTheme="minorHAnsi" w:cstheme="minorHAnsi"/>
          <w:sz w:val="22"/>
          <w:szCs w:val="22"/>
        </w:rPr>
        <w:t>organisations</w:t>
      </w:r>
      <w:proofErr w:type="spellEnd"/>
      <w:r w:rsidRPr="00B30905">
        <w:rPr>
          <w:rFonts w:asciiTheme="minorHAnsi" w:hAnsiTheme="minorHAnsi" w:cstheme="minorHAnsi"/>
          <w:sz w:val="22"/>
          <w:szCs w:val="22"/>
        </w:rPr>
        <w:t xml:space="preserve"> in seeking to address identified barriers that are preventing access to required services. </w:t>
      </w:r>
    </w:p>
    <w:p w14:paraId="40B2A65B" w14:textId="00B67F83" w:rsidR="237F5728" w:rsidRPr="00B30905" w:rsidRDefault="237F5728" w:rsidP="00091F71">
      <w:pPr>
        <w:pStyle w:val="SubParagraphwithletters"/>
        <w:numPr>
          <w:ilvl w:val="0"/>
          <w:numId w:val="0"/>
        </w:numPr>
        <w:suppressAutoHyphens/>
        <w:spacing w:line="360" w:lineRule="auto"/>
        <w:rPr>
          <w:rFonts w:asciiTheme="minorHAnsi" w:hAnsiTheme="minorHAnsi" w:cstheme="minorHAnsi"/>
          <w:sz w:val="22"/>
          <w:szCs w:val="22"/>
        </w:rPr>
      </w:pPr>
    </w:p>
    <w:p w14:paraId="7DB9752A" w14:textId="43843886" w:rsidR="00472B21" w:rsidRPr="00B30905" w:rsidRDefault="051898C5" w:rsidP="00091F71">
      <w:pPr>
        <w:pStyle w:val="SubParagraphwithletters"/>
        <w:numPr>
          <w:ilvl w:val="0"/>
          <w:numId w:val="29"/>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Appropriate steps are taken to address key gaps in provision for overrepresented groups, including black and mixed heritage boys. A good example is around providing access to mentoring </w:t>
      </w:r>
      <w:r w:rsidR="78FB733F" w:rsidRPr="00B30905">
        <w:rPr>
          <w:rFonts w:asciiTheme="minorHAnsi" w:hAnsiTheme="minorHAnsi" w:cstheme="minorHAnsi"/>
          <w:sz w:val="22"/>
          <w:szCs w:val="22"/>
        </w:rPr>
        <w:t>through the</w:t>
      </w:r>
      <w:r w:rsidRPr="00B30905">
        <w:rPr>
          <w:rFonts w:asciiTheme="minorHAnsi" w:hAnsiTheme="minorHAnsi" w:cstheme="minorHAnsi"/>
          <w:sz w:val="22"/>
          <w:szCs w:val="22"/>
        </w:rPr>
        <w:t xml:space="preserve"> Youth Resilience Project. The Youth Justice </w:t>
      </w:r>
      <w:r w:rsidR="44BDC0DD" w:rsidRPr="00B30905">
        <w:rPr>
          <w:rFonts w:asciiTheme="minorHAnsi" w:hAnsiTheme="minorHAnsi" w:cstheme="minorHAnsi"/>
          <w:sz w:val="22"/>
          <w:szCs w:val="22"/>
        </w:rPr>
        <w:t xml:space="preserve">and Support </w:t>
      </w:r>
      <w:r w:rsidRPr="00B30905">
        <w:rPr>
          <w:rFonts w:asciiTheme="minorHAnsi" w:hAnsiTheme="minorHAnsi" w:cstheme="minorHAnsi"/>
          <w:sz w:val="22"/>
          <w:szCs w:val="22"/>
        </w:rPr>
        <w:t xml:space="preserve">Service are working in partnership with a third sector provider, </w:t>
      </w:r>
      <w:r w:rsidR="44BDC0DD" w:rsidRPr="00B30905">
        <w:rPr>
          <w:rFonts w:asciiTheme="minorHAnsi" w:hAnsiTheme="minorHAnsi" w:cstheme="minorHAnsi"/>
          <w:sz w:val="22"/>
          <w:szCs w:val="22"/>
        </w:rPr>
        <w:t>YMCA</w:t>
      </w:r>
      <w:r w:rsidRPr="00B30905">
        <w:rPr>
          <w:rFonts w:asciiTheme="minorHAnsi" w:hAnsiTheme="minorHAnsi" w:cstheme="minorHAnsi"/>
          <w:sz w:val="22"/>
          <w:szCs w:val="22"/>
        </w:rPr>
        <w:t xml:space="preserve">, who </w:t>
      </w:r>
      <w:r w:rsidR="7A420A99" w:rsidRPr="00B30905">
        <w:rPr>
          <w:rFonts w:asciiTheme="minorHAnsi" w:hAnsiTheme="minorHAnsi" w:cstheme="minorHAnsi"/>
          <w:sz w:val="22"/>
          <w:szCs w:val="22"/>
        </w:rPr>
        <w:t xml:space="preserve">are developing </w:t>
      </w:r>
      <w:r w:rsidRPr="00B30905">
        <w:rPr>
          <w:rFonts w:asciiTheme="minorHAnsi" w:hAnsiTheme="minorHAnsi" w:cstheme="minorHAnsi"/>
          <w:sz w:val="22"/>
          <w:szCs w:val="22"/>
        </w:rPr>
        <w:t>one to one mentoring sessions to young people in Milton Keynes</w:t>
      </w:r>
      <w:r w:rsidR="7ED7F9F7" w:rsidRPr="00B30905">
        <w:rPr>
          <w:rFonts w:asciiTheme="minorHAnsi" w:hAnsiTheme="minorHAnsi" w:cstheme="minorHAnsi"/>
          <w:sz w:val="22"/>
          <w:szCs w:val="22"/>
        </w:rPr>
        <w:t>.</w:t>
      </w:r>
    </w:p>
    <w:p w14:paraId="371C1FDC" w14:textId="36467F9E" w:rsidR="237F5728" w:rsidRPr="00B30905" w:rsidRDefault="237F5728" w:rsidP="00091F71">
      <w:pPr>
        <w:pStyle w:val="SubParagraphwithletters"/>
        <w:numPr>
          <w:ilvl w:val="0"/>
          <w:numId w:val="0"/>
        </w:numPr>
        <w:suppressAutoHyphens/>
        <w:spacing w:line="360" w:lineRule="auto"/>
        <w:rPr>
          <w:rFonts w:asciiTheme="minorHAnsi" w:hAnsiTheme="minorHAnsi" w:cstheme="minorHAnsi"/>
          <w:sz w:val="22"/>
          <w:szCs w:val="22"/>
        </w:rPr>
      </w:pPr>
    </w:p>
    <w:p w14:paraId="4ED0B648" w14:textId="7944092D" w:rsidR="00472B21" w:rsidRPr="00B30905" w:rsidRDefault="051898C5" w:rsidP="00091F71">
      <w:pPr>
        <w:pStyle w:val="SubParagraphwithletters"/>
        <w:numPr>
          <w:ilvl w:val="0"/>
          <w:numId w:val="29"/>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lastRenderedPageBreak/>
        <w:t xml:space="preserve">To tackle over </w:t>
      </w:r>
      <w:r w:rsidR="006F245F" w:rsidRPr="00B30905">
        <w:rPr>
          <w:rFonts w:asciiTheme="minorHAnsi" w:hAnsiTheme="minorHAnsi" w:cstheme="minorHAnsi"/>
          <w:sz w:val="22"/>
          <w:szCs w:val="22"/>
        </w:rPr>
        <w:t>r</w:t>
      </w:r>
      <w:r w:rsidRPr="00B30905">
        <w:rPr>
          <w:rFonts w:asciiTheme="minorHAnsi" w:hAnsiTheme="minorHAnsi" w:cstheme="minorHAnsi"/>
          <w:sz w:val="22"/>
          <w:szCs w:val="22"/>
        </w:rPr>
        <w:t xml:space="preserve">epresentation, Milton Keynes Youth Justice and Support Service has considered and implemented the following: </w:t>
      </w:r>
    </w:p>
    <w:p w14:paraId="2D5AC72C" w14:textId="16BD6B04" w:rsidR="237F5728" w:rsidRPr="00B30905" w:rsidRDefault="237F5728" w:rsidP="00091F71">
      <w:pPr>
        <w:pStyle w:val="SubParagraphwithletters"/>
        <w:numPr>
          <w:ilvl w:val="0"/>
          <w:numId w:val="0"/>
        </w:numPr>
        <w:suppressAutoHyphens/>
        <w:spacing w:line="360" w:lineRule="auto"/>
        <w:rPr>
          <w:rFonts w:asciiTheme="minorHAnsi" w:hAnsiTheme="minorHAnsi" w:cstheme="minorHAnsi"/>
          <w:sz w:val="22"/>
          <w:szCs w:val="22"/>
        </w:rPr>
      </w:pPr>
    </w:p>
    <w:p w14:paraId="37EDD9D3" w14:textId="4828A3B7" w:rsidR="00472B21" w:rsidRPr="00B30905" w:rsidRDefault="00472B21" w:rsidP="00091F71">
      <w:pPr>
        <w:pStyle w:val="Subheading-bulletpoint"/>
        <w:numPr>
          <w:ilvl w:val="1"/>
          <w:numId w:val="22"/>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Staff within Youth Justice Service attend Cultural Diversity Training</w:t>
      </w:r>
      <w:r w:rsidR="00AA0F93" w:rsidRPr="00B30905">
        <w:rPr>
          <w:rFonts w:asciiTheme="minorHAnsi" w:hAnsiTheme="minorHAnsi" w:cstheme="minorHAnsi"/>
          <w:sz w:val="22"/>
          <w:szCs w:val="22"/>
        </w:rPr>
        <w:t>.</w:t>
      </w:r>
    </w:p>
    <w:p w14:paraId="3ACA3C2F" w14:textId="77777777" w:rsidR="00472B21" w:rsidRPr="00B30905" w:rsidRDefault="00472B21" w:rsidP="00091F71">
      <w:pPr>
        <w:pStyle w:val="Subheading-bulletpoint"/>
        <w:numPr>
          <w:ilvl w:val="1"/>
          <w:numId w:val="22"/>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Speech Language and Communication Needs (SLCN) – as outlined earlier the</w:t>
      </w:r>
      <w:r w:rsidRPr="00B30905">
        <w:rPr>
          <w:rFonts w:asciiTheme="minorHAnsi" w:hAnsiTheme="minorHAnsi" w:cstheme="minorHAnsi"/>
          <w:color w:val="7030A0"/>
          <w:sz w:val="22"/>
          <w:szCs w:val="22"/>
        </w:rPr>
        <w:t xml:space="preserve"> </w:t>
      </w:r>
      <w:r w:rsidRPr="00B30905">
        <w:rPr>
          <w:rFonts w:asciiTheme="minorHAnsi" w:hAnsiTheme="minorHAnsi" w:cstheme="minorHAnsi"/>
          <w:sz w:val="22"/>
          <w:szCs w:val="22"/>
        </w:rPr>
        <w:t>Youth Justice Service recognise the over representation of young people in the Youth Justice System with Speech Language and Communication Needs. Speech and Language Provision is offered to all young people regardless of intervention including PRRE, ESP and both community and Court Orders. It is evidenced through the data collected and individual case studies that offering this assessment and support at PRRE can reduce the number of young people excluded from school because their needs are not being identified and supported.</w:t>
      </w:r>
    </w:p>
    <w:p w14:paraId="7B73AA51" w14:textId="12901B23" w:rsidR="00472B21" w:rsidRPr="00B30905" w:rsidRDefault="00472B21" w:rsidP="00091F71">
      <w:pPr>
        <w:pStyle w:val="Subheading-bulletpoint"/>
        <w:numPr>
          <w:ilvl w:val="1"/>
          <w:numId w:val="22"/>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Joint Decision-Making Panel (JDMP) – the Youth Justice representation at JDMP provides a multi-agency approach to consider diversity and learning needs prior to decision being made about action, including input from CAMHS / Liaison and Diversion, and </w:t>
      </w:r>
      <w:r w:rsidR="00FF7151" w:rsidRPr="00B30905">
        <w:rPr>
          <w:rFonts w:asciiTheme="minorHAnsi" w:hAnsiTheme="minorHAnsi" w:cstheme="minorHAnsi"/>
          <w:sz w:val="22"/>
          <w:szCs w:val="22"/>
        </w:rPr>
        <w:t>the Professional Lead for Missing and Exploitation</w:t>
      </w:r>
      <w:r w:rsidR="0069627B" w:rsidRPr="00B30905">
        <w:rPr>
          <w:rFonts w:asciiTheme="minorHAnsi" w:hAnsiTheme="minorHAnsi" w:cstheme="minorHAnsi"/>
          <w:sz w:val="22"/>
          <w:szCs w:val="22"/>
        </w:rPr>
        <w:t xml:space="preserve">, </w:t>
      </w:r>
      <w:r w:rsidRPr="00B30905">
        <w:rPr>
          <w:rFonts w:asciiTheme="minorHAnsi" w:hAnsiTheme="minorHAnsi" w:cstheme="minorHAnsi"/>
          <w:sz w:val="22"/>
          <w:szCs w:val="22"/>
        </w:rPr>
        <w:t xml:space="preserve">therefore </w:t>
      </w:r>
      <w:proofErr w:type="gramStart"/>
      <w:r w:rsidRPr="00B30905">
        <w:rPr>
          <w:rFonts w:asciiTheme="minorHAnsi" w:hAnsiTheme="minorHAnsi" w:cstheme="minorHAnsi"/>
          <w:sz w:val="22"/>
          <w:szCs w:val="22"/>
        </w:rPr>
        <w:t>taking into account</w:t>
      </w:r>
      <w:proofErr w:type="gramEnd"/>
      <w:r w:rsidRPr="00B30905">
        <w:rPr>
          <w:rFonts w:asciiTheme="minorHAnsi" w:hAnsiTheme="minorHAnsi" w:cstheme="minorHAnsi"/>
          <w:sz w:val="22"/>
          <w:szCs w:val="22"/>
        </w:rPr>
        <w:t xml:space="preserve"> their current status within </w:t>
      </w:r>
      <w:r w:rsidR="00237382" w:rsidRPr="00B30905">
        <w:rPr>
          <w:rFonts w:asciiTheme="minorHAnsi" w:hAnsiTheme="minorHAnsi" w:cstheme="minorHAnsi"/>
          <w:sz w:val="22"/>
          <w:szCs w:val="22"/>
        </w:rPr>
        <w:t>Social Care</w:t>
      </w:r>
      <w:r w:rsidRPr="00B30905">
        <w:rPr>
          <w:rFonts w:asciiTheme="minorHAnsi" w:hAnsiTheme="minorHAnsi" w:cstheme="minorHAnsi"/>
          <w:sz w:val="22"/>
          <w:szCs w:val="22"/>
        </w:rPr>
        <w:t xml:space="preserve"> and any identified Health needs. </w:t>
      </w:r>
    </w:p>
    <w:p w14:paraId="1F59DE10" w14:textId="77777777" w:rsidR="00472B21" w:rsidRPr="00B30905" w:rsidRDefault="00472B21" w:rsidP="00091F71">
      <w:pPr>
        <w:pStyle w:val="Subheading-bulletpoint"/>
        <w:numPr>
          <w:ilvl w:val="1"/>
          <w:numId w:val="22"/>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Within Milton Keynes we have an effective data sharing process which enables a young person’s vulnerabilities and diverse needs to be shared with Police, who in turn share with CPS to fully inform charging decisions.</w:t>
      </w:r>
    </w:p>
    <w:p w14:paraId="0EA3F9EB" w14:textId="77777777" w:rsidR="006D6559" w:rsidRPr="00B30905" w:rsidRDefault="00472B21" w:rsidP="00091F71">
      <w:pPr>
        <w:pStyle w:val="Subheading-bulletpoint"/>
        <w:numPr>
          <w:ilvl w:val="1"/>
          <w:numId w:val="22"/>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Diversity needs are incorporated into a young person’s child friendly plan </w:t>
      </w:r>
      <w:r w:rsidR="00C12AD2" w:rsidRPr="00B30905">
        <w:rPr>
          <w:rFonts w:asciiTheme="minorHAnsi" w:hAnsiTheme="minorHAnsi" w:cstheme="minorHAnsi"/>
          <w:sz w:val="22"/>
          <w:szCs w:val="22"/>
        </w:rPr>
        <w:t>following ASSET+ assessment being completed</w:t>
      </w:r>
      <w:r w:rsidRPr="00B30905">
        <w:rPr>
          <w:rFonts w:asciiTheme="minorHAnsi" w:hAnsiTheme="minorHAnsi" w:cstheme="minorHAnsi"/>
          <w:sz w:val="22"/>
          <w:szCs w:val="22"/>
        </w:rPr>
        <w:t xml:space="preserve"> so that intervention is informed and delivered around diversity needs.</w:t>
      </w:r>
    </w:p>
    <w:p w14:paraId="484EAE11" w14:textId="1F05BCDF" w:rsidR="00472B21" w:rsidRPr="00B30905" w:rsidRDefault="006D6559" w:rsidP="00091F71">
      <w:pPr>
        <w:pStyle w:val="Subheading-bulletpoint"/>
        <w:numPr>
          <w:ilvl w:val="1"/>
          <w:numId w:val="22"/>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Historically </w:t>
      </w:r>
      <w:r w:rsidR="007F1DED" w:rsidRPr="00B30905">
        <w:rPr>
          <w:rFonts w:asciiTheme="minorHAnsi" w:hAnsiTheme="minorHAnsi" w:cstheme="minorHAnsi"/>
          <w:sz w:val="22"/>
          <w:szCs w:val="22"/>
        </w:rPr>
        <w:t xml:space="preserve">we </w:t>
      </w:r>
      <w:r w:rsidR="00472B21" w:rsidRPr="00B30905">
        <w:rPr>
          <w:rFonts w:asciiTheme="minorHAnsi" w:hAnsiTheme="minorHAnsi" w:cstheme="minorHAnsi"/>
          <w:sz w:val="22"/>
          <w:szCs w:val="22"/>
        </w:rPr>
        <w:t>recognise</w:t>
      </w:r>
      <w:r w:rsidR="007F1DED" w:rsidRPr="00B30905">
        <w:rPr>
          <w:rFonts w:asciiTheme="minorHAnsi" w:hAnsiTheme="minorHAnsi" w:cstheme="minorHAnsi"/>
          <w:sz w:val="22"/>
          <w:szCs w:val="22"/>
        </w:rPr>
        <w:t>d</w:t>
      </w:r>
      <w:r w:rsidR="00472B21" w:rsidRPr="00B30905">
        <w:rPr>
          <w:rFonts w:asciiTheme="minorHAnsi" w:hAnsiTheme="minorHAnsi" w:cstheme="minorHAnsi"/>
          <w:sz w:val="22"/>
          <w:szCs w:val="22"/>
        </w:rPr>
        <w:t xml:space="preserve"> that the </w:t>
      </w:r>
      <w:r w:rsidR="00082EC3" w:rsidRPr="00B30905">
        <w:rPr>
          <w:rFonts w:asciiTheme="minorHAnsi" w:hAnsiTheme="minorHAnsi" w:cstheme="minorHAnsi"/>
          <w:sz w:val="22"/>
          <w:szCs w:val="22"/>
        </w:rPr>
        <w:t xml:space="preserve">former </w:t>
      </w:r>
      <w:r w:rsidR="00472B21" w:rsidRPr="00B30905">
        <w:rPr>
          <w:rFonts w:asciiTheme="minorHAnsi" w:hAnsiTheme="minorHAnsi" w:cstheme="minorHAnsi"/>
          <w:sz w:val="22"/>
          <w:szCs w:val="22"/>
        </w:rPr>
        <w:t xml:space="preserve">Youth </w:t>
      </w:r>
      <w:r w:rsidR="007F1DED" w:rsidRPr="00B30905">
        <w:rPr>
          <w:rFonts w:asciiTheme="minorHAnsi" w:hAnsiTheme="minorHAnsi" w:cstheme="minorHAnsi"/>
          <w:sz w:val="22"/>
          <w:szCs w:val="22"/>
        </w:rPr>
        <w:t xml:space="preserve">Offending </w:t>
      </w:r>
      <w:r w:rsidR="00082EC3" w:rsidRPr="00B30905">
        <w:rPr>
          <w:rFonts w:asciiTheme="minorHAnsi" w:hAnsiTheme="minorHAnsi" w:cstheme="minorHAnsi"/>
          <w:sz w:val="22"/>
          <w:szCs w:val="22"/>
        </w:rPr>
        <w:t>Team</w:t>
      </w:r>
      <w:r w:rsidR="00472B21" w:rsidRPr="00B30905">
        <w:rPr>
          <w:rFonts w:asciiTheme="minorHAnsi" w:hAnsiTheme="minorHAnsi" w:cstheme="minorHAnsi"/>
          <w:sz w:val="22"/>
          <w:szCs w:val="22"/>
        </w:rPr>
        <w:t xml:space="preserve"> staffing </w:t>
      </w:r>
      <w:r w:rsidR="00082EC3" w:rsidRPr="00B30905">
        <w:rPr>
          <w:rFonts w:asciiTheme="minorHAnsi" w:hAnsiTheme="minorHAnsi" w:cstheme="minorHAnsi"/>
          <w:sz w:val="22"/>
          <w:szCs w:val="22"/>
        </w:rPr>
        <w:t>wa</w:t>
      </w:r>
      <w:r w:rsidR="00472B21" w:rsidRPr="00B30905">
        <w:rPr>
          <w:rFonts w:asciiTheme="minorHAnsi" w:hAnsiTheme="minorHAnsi" w:cstheme="minorHAnsi"/>
          <w:sz w:val="22"/>
          <w:szCs w:val="22"/>
        </w:rPr>
        <w:t xml:space="preserve">s not as culturally diverse as the demography of Milton Keynes. </w:t>
      </w:r>
      <w:r w:rsidR="00EE62E1" w:rsidRPr="00B30905">
        <w:rPr>
          <w:rFonts w:asciiTheme="minorHAnsi" w:hAnsiTheme="minorHAnsi" w:cstheme="minorHAnsi"/>
          <w:sz w:val="22"/>
          <w:szCs w:val="22"/>
        </w:rPr>
        <w:t xml:space="preserve">Following recent recruitment and the development of the </w:t>
      </w:r>
      <w:r w:rsidR="000B4995" w:rsidRPr="00B30905">
        <w:rPr>
          <w:rFonts w:asciiTheme="minorHAnsi" w:hAnsiTheme="minorHAnsi" w:cstheme="minorHAnsi"/>
          <w:sz w:val="22"/>
          <w:szCs w:val="22"/>
        </w:rPr>
        <w:t>m</w:t>
      </w:r>
      <w:r w:rsidR="00EE62E1" w:rsidRPr="00B30905">
        <w:rPr>
          <w:rFonts w:asciiTheme="minorHAnsi" w:hAnsiTheme="minorHAnsi" w:cstheme="minorHAnsi"/>
          <w:sz w:val="22"/>
          <w:szCs w:val="22"/>
        </w:rPr>
        <w:t>ulti-agency</w:t>
      </w:r>
      <w:r w:rsidR="000B4995" w:rsidRPr="00B30905">
        <w:rPr>
          <w:rFonts w:asciiTheme="minorHAnsi" w:hAnsiTheme="minorHAnsi" w:cstheme="minorHAnsi"/>
          <w:sz w:val="22"/>
          <w:szCs w:val="22"/>
        </w:rPr>
        <w:t xml:space="preserve"> / multi-disciplinary Contextual Safeguarding Team</w:t>
      </w:r>
      <w:r w:rsidR="000C539B" w:rsidRPr="00B30905">
        <w:rPr>
          <w:rFonts w:asciiTheme="minorHAnsi" w:hAnsiTheme="minorHAnsi" w:cstheme="minorHAnsi"/>
          <w:sz w:val="22"/>
          <w:szCs w:val="22"/>
        </w:rPr>
        <w:t>,</w:t>
      </w:r>
      <w:r w:rsidR="000B4995" w:rsidRPr="00B30905">
        <w:rPr>
          <w:rFonts w:asciiTheme="minorHAnsi" w:hAnsiTheme="minorHAnsi" w:cstheme="minorHAnsi"/>
          <w:sz w:val="22"/>
          <w:szCs w:val="22"/>
        </w:rPr>
        <w:t xml:space="preserve"> the demography of the wider service </w:t>
      </w:r>
      <w:r w:rsidR="00AB02B3" w:rsidRPr="00B30905">
        <w:rPr>
          <w:rFonts w:asciiTheme="minorHAnsi" w:hAnsiTheme="minorHAnsi" w:cstheme="minorHAnsi"/>
          <w:sz w:val="22"/>
          <w:szCs w:val="22"/>
        </w:rPr>
        <w:t xml:space="preserve">is far more </w:t>
      </w:r>
      <w:r w:rsidR="000C539B" w:rsidRPr="00B30905">
        <w:rPr>
          <w:rFonts w:asciiTheme="minorHAnsi" w:hAnsiTheme="minorHAnsi" w:cstheme="minorHAnsi"/>
          <w:sz w:val="22"/>
          <w:szCs w:val="22"/>
        </w:rPr>
        <w:t>reflective of the city of Milton Keynes.</w:t>
      </w:r>
    </w:p>
    <w:p w14:paraId="0D78AF0D" w14:textId="4175A6C2" w:rsidR="00472B21" w:rsidRPr="00B30905" w:rsidRDefault="00472B21" w:rsidP="00091F71">
      <w:pPr>
        <w:pStyle w:val="Subheading-bulletpoint"/>
        <w:numPr>
          <w:ilvl w:val="1"/>
          <w:numId w:val="22"/>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When young people are open to other services / provisions such as Children’s Social Care; SEND; Pupil Referral Unit the Youth Justice </w:t>
      </w:r>
      <w:r w:rsidR="00110BC3" w:rsidRPr="00B30905">
        <w:rPr>
          <w:rFonts w:asciiTheme="minorHAnsi" w:hAnsiTheme="minorHAnsi" w:cstheme="minorHAnsi"/>
          <w:sz w:val="22"/>
          <w:szCs w:val="22"/>
        </w:rPr>
        <w:t xml:space="preserve">and Support </w:t>
      </w:r>
      <w:r w:rsidRPr="00B30905">
        <w:rPr>
          <w:rFonts w:asciiTheme="minorHAnsi" w:hAnsiTheme="minorHAnsi" w:cstheme="minorHAnsi"/>
          <w:sz w:val="22"/>
          <w:szCs w:val="22"/>
        </w:rPr>
        <w:t>Service ensure co-ordinated partnership working to achieve best outcomes.</w:t>
      </w:r>
    </w:p>
    <w:p w14:paraId="69E03646" w14:textId="5A41C273" w:rsidR="00472B21" w:rsidRPr="00B30905" w:rsidRDefault="00472B21" w:rsidP="00091F71">
      <w:pPr>
        <w:pStyle w:val="Subheading-bulletpoint"/>
        <w:numPr>
          <w:ilvl w:val="1"/>
          <w:numId w:val="22"/>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In all Pre-Sentence Reports, Breach, and other Court reports particularly for sentencing the Youth Justice </w:t>
      </w:r>
      <w:r w:rsidR="005F45A1" w:rsidRPr="00B30905">
        <w:rPr>
          <w:rFonts w:asciiTheme="minorHAnsi" w:hAnsiTheme="minorHAnsi" w:cstheme="minorHAnsi"/>
          <w:sz w:val="22"/>
          <w:szCs w:val="22"/>
        </w:rPr>
        <w:t xml:space="preserve">and Support </w:t>
      </w:r>
      <w:r w:rsidRPr="00B30905">
        <w:rPr>
          <w:rFonts w:asciiTheme="minorHAnsi" w:hAnsiTheme="minorHAnsi" w:cstheme="minorHAnsi"/>
          <w:sz w:val="22"/>
          <w:szCs w:val="22"/>
        </w:rPr>
        <w:t xml:space="preserve">Service include within the report when a young person is part of an overrepresented group so that the Court acknowledge and take this into account during sentencing. Copies of SLCN assessments are also supplied to ensure that the impact of a child’s SLCN can also be considered by the Court to inform sentencing. </w:t>
      </w:r>
    </w:p>
    <w:p w14:paraId="598F103E" w14:textId="27F0AEAC" w:rsidR="00472B21" w:rsidRPr="00B30905" w:rsidRDefault="00472B21" w:rsidP="00091F71">
      <w:pPr>
        <w:pStyle w:val="Subheading-bulletpoint"/>
        <w:numPr>
          <w:ilvl w:val="1"/>
          <w:numId w:val="22"/>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Youth Justice </w:t>
      </w:r>
      <w:r w:rsidR="001220FA" w:rsidRPr="00B30905">
        <w:rPr>
          <w:rFonts w:asciiTheme="minorHAnsi" w:hAnsiTheme="minorHAnsi" w:cstheme="minorHAnsi"/>
          <w:sz w:val="22"/>
          <w:szCs w:val="22"/>
        </w:rPr>
        <w:t xml:space="preserve">and Support </w:t>
      </w:r>
      <w:r w:rsidRPr="00B30905">
        <w:rPr>
          <w:rFonts w:asciiTheme="minorHAnsi" w:hAnsiTheme="minorHAnsi" w:cstheme="minorHAnsi"/>
          <w:sz w:val="22"/>
          <w:szCs w:val="22"/>
        </w:rPr>
        <w:t>Service staff comply with the Equality Policy within the Council.</w:t>
      </w:r>
    </w:p>
    <w:p w14:paraId="606EFB2E" w14:textId="62F8F69C" w:rsidR="00472B21" w:rsidRPr="00B30905" w:rsidRDefault="00472B21" w:rsidP="00091F71">
      <w:pPr>
        <w:pStyle w:val="Subheading-bulletpoint"/>
        <w:numPr>
          <w:ilvl w:val="1"/>
          <w:numId w:val="22"/>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lastRenderedPageBreak/>
        <w:t xml:space="preserve">Young people complete ‘Where to Now’ reflective feedback at the end of all Youth Justice </w:t>
      </w:r>
      <w:r w:rsidR="000F2AC9" w:rsidRPr="00B30905">
        <w:rPr>
          <w:rFonts w:asciiTheme="minorHAnsi" w:hAnsiTheme="minorHAnsi" w:cstheme="minorHAnsi"/>
          <w:sz w:val="22"/>
          <w:szCs w:val="22"/>
        </w:rPr>
        <w:t xml:space="preserve">and Support </w:t>
      </w:r>
      <w:r w:rsidRPr="00B30905">
        <w:rPr>
          <w:rFonts w:asciiTheme="minorHAnsi" w:hAnsiTheme="minorHAnsi" w:cstheme="minorHAnsi"/>
          <w:sz w:val="22"/>
          <w:szCs w:val="22"/>
        </w:rPr>
        <w:t>Service interventions with an impartial staff member from the Participation and Engagement Team to gain feedback around the service. Currently the feedback and questions covered are being reviewed to ensure we can tailor more specific questions for over-represented young people to inform service development and delivery of the Youth Justice Service and partners.</w:t>
      </w:r>
    </w:p>
    <w:p w14:paraId="3778DD09" w14:textId="1AB67640" w:rsidR="00472B21" w:rsidRPr="00B30905" w:rsidRDefault="00D737C8" w:rsidP="00091F71">
      <w:pPr>
        <w:pStyle w:val="Subheading-bulletpoint"/>
        <w:numPr>
          <w:ilvl w:val="1"/>
          <w:numId w:val="22"/>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W</w:t>
      </w:r>
      <w:r w:rsidR="00472B21" w:rsidRPr="00B30905">
        <w:rPr>
          <w:rFonts w:asciiTheme="minorHAnsi" w:hAnsiTheme="minorHAnsi" w:cstheme="minorHAnsi"/>
          <w:sz w:val="22"/>
          <w:szCs w:val="22"/>
        </w:rPr>
        <w:t>e have access to interpreting facilities</w:t>
      </w:r>
      <w:r w:rsidR="006754C4" w:rsidRPr="00B30905">
        <w:rPr>
          <w:rFonts w:asciiTheme="minorHAnsi" w:hAnsiTheme="minorHAnsi" w:cstheme="minorHAnsi"/>
          <w:sz w:val="22"/>
          <w:szCs w:val="22"/>
        </w:rPr>
        <w:t xml:space="preserve"> for </w:t>
      </w:r>
      <w:r w:rsidR="002147CF" w:rsidRPr="00B30905">
        <w:rPr>
          <w:rFonts w:asciiTheme="minorHAnsi" w:hAnsiTheme="minorHAnsi" w:cstheme="minorHAnsi"/>
          <w:sz w:val="22"/>
          <w:szCs w:val="22"/>
        </w:rPr>
        <w:t xml:space="preserve">all aspects of work across the YJSS and this is </w:t>
      </w:r>
      <w:r w:rsidR="002372A8" w:rsidRPr="00B30905">
        <w:rPr>
          <w:rFonts w:asciiTheme="minorHAnsi" w:hAnsiTheme="minorHAnsi" w:cstheme="minorHAnsi"/>
          <w:sz w:val="22"/>
          <w:szCs w:val="22"/>
        </w:rPr>
        <w:t xml:space="preserve">regularly used to ensure young people and their families / carers </w:t>
      </w:r>
      <w:r w:rsidR="00127E9A" w:rsidRPr="00B30905">
        <w:rPr>
          <w:rFonts w:asciiTheme="minorHAnsi" w:hAnsiTheme="minorHAnsi" w:cstheme="minorHAnsi"/>
          <w:sz w:val="22"/>
          <w:szCs w:val="22"/>
        </w:rPr>
        <w:t xml:space="preserve">and victims </w:t>
      </w:r>
      <w:proofErr w:type="gramStart"/>
      <w:r w:rsidR="00127E9A" w:rsidRPr="00B30905">
        <w:rPr>
          <w:rFonts w:asciiTheme="minorHAnsi" w:hAnsiTheme="minorHAnsi" w:cstheme="minorHAnsi"/>
          <w:sz w:val="22"/>
          <w:szCs w:val="22"/>
        </w:rPr>
        <w:t>are able to</w:t>
      </w:r>
      <w:proofErr w:type="gramEnd"/>
      <w:r w:rsidR="00127E9A" w:rsidRPr="00B30905">
        <w:rPr>
          <w:rFonts w:asciiTheme="minorHAnsi" w:hAnsiTheme="minorHAnsi" w:cstheme="minorHAnsi"/>
          <w:sz w:val="22"/>
          <w:szCs w:val="22"/>
        </w:rPr>
        <w:t xml:space="preserve"> fully </w:t>
      </w:r>
      <w:r w:rsidR="008059DD" w:rsidRPr="00B30905">
        <w:rPr>
          <w:rFonts w:asciiTheme="minorHAnsi" w:hAnsiTheme="minorHAnsi" w:cstheme="minorHAnsi"/>
          <w:sz w:val="22"/>
          <w:szCs w:val="22"/>
        </w:rPr>
        <w:t>engage and participate with the services offered</w:t>
      </w:r>
      <w:r w:rsidR="00885F9F" w:rsidRPr="00B30905">
        <w:rPr>
          <w:rFonts w:asciiTheme="minorHAnsi" w:hAnsiTheme="minorHAnsi" w:cstheme="minorHAnsi"/>
          <w:sz w:val="22"/>
          <w:szCs w:val="22"/>
        </w:rPr>
        <w:t>.</w:t>
      </w:r>
      <w:r w:rsidR="00472B21" w:rsidRPr="00B30905">
        <w:rPr>
          <w:rFonts w:asciiTheme="minorHAnsi" w:hAnsiTheme="minorHAnsi" w:cstheme="minorHAnsi"/>
          <w:sz w:val="22"/>
          <w:szCs w:val="22"/>
        </w:rPr>
        <w:t xml:space="preserve"> </w:t>
      </w:r>
    </w:p>
    <w:p w14:paraId="64E3226E" w14:textId="77777777" w:rsidR="00885F9F" w:rsidRPr="00B30905" w:rsidRDefault="00885F9F" w:rsidP="00796481">
      <w:pPr>
        <w:pStyle w:val="ListBullet"/>
        <w:numPr>
          <w:ilvl w:val="0"/>
          <w:numId w:val="0"/>
        </w:numPr>
        <w:suppressAutoHyphens/>
        <w:spacing w:beforeLines="120" w:before="288" w:afterLines="120" w:after="288" w:line="360" w:lineRule="auto"/>
        <w:ind w:left="360" w:hanging="360"/>
        <w:rPr>
          <w:rFonts w:asciiTheme="minorHAnsi" w:eastAsia="Arial" w:hAnsiTheme="minorHAnsi" w:cstheme="minorHAnsi"/>
          <w:b/>
          <w:bCs/>
          <w:sz w:val="22"/>
          <w:szCs w:val="22"/>
        </w:rPr>
      </w:pPr>
      <w:r w:rsidRPr="00B30905">
        <w:rPr>
          <w:rFonts w:asciiTheme="minorHAnsi" w:eastAsia="Arial" w:hAnsiTheme="minorHAnsi" w:cstheme="minorHAnsi"/>
          <w:b/>
          <w:bCs/>
          <w:sz w:val="22"/>
          <w:szCs w:val="22"/>
        </w:rPr>
        <w:t>Prevention and Diversion</w:t>
      </w:r>
    </w:p>
    <w:p w14:paraId="78ACC41A" w14:textId="72742144" w:rsidR="00885F9F" w:rsidRPr="00B30905" w:rsidRDefault="6FC5E08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Milton Keynes Youth Justice</w:t>
      </w:r>
      <w:r w:rsidR="07DD47C7" w:rsidRPr="00B30905">
        <w:rPr>
          <w:rFonts w:asciiTheme="minorHAnsi" w:hAnsiTheme="minorHAnsi" w:cstheme="minorHAnsi"/>
          <w:sz w:val="22"/>
          <w:szCs w:val="22"/>
        </w:rPr>
        <w:t xml:space="preserve"> </w:t>
      </w:r>
      <w:r w:rsidR="7F2E151F" w:rsidRPr="00B30905">
        <w:rPr>
          <w:rFonts w:asciiTheme="minorHAnsi" w:hAnsiTheme="minorHAnsi" w:cstheme="minorHAnsi"/>
          <w:sz w:val="22"/>
          <w:szCs w:val="22"/>
        </w:rPr>
        <w:t>and Support</w:t>
      </w:r>
      <w:r w:rsidRPr="00B30905">
        <w:rPr>
          <w:rFonts w:asciiTheme="minorHAnsi" w:hAnsiTheme="minorHAnsi" w:cstheme="minorHAnsi"/>
          <w:sz w:val="22"/>
          <w:szCs w:val="22"/>
        </w:rPr>
        <w:t xml:space="preserve"> Service have a well-established Youth Diversion and Prevention Service that is known locally at the Early Support Project (ESP). ESP offers support to children and young people who require early prevention, targeted </w:t>
      </w:r>
      <w:proofErr w:type="gramStart"/>
      <w:r w:rsidRPr="00B30905">
        <w:rPr>
          <w:rFonts w:asciiTheme="minorHAnsi" w:hAnsiTheme="minorHAnsi" w:cstheme="minorHAnsi"/>
          <w:sz w:val="22"/>
          <w:szCs w:val="22"/>
        </w:rPr>
        <w:t>prevention</w:t>
      </w:r>
      <w:proofErr w:type="gramEnd"/>
      <w:r w:rsidRPr="00B30905">
        <w:rPr>
          <w:rFonts w:asciiTheme="minorHAnsi" w:hAnsiTheme="minorHAnsi" w:cstheme="minorHAnsi"/>
          <w:sz w:val="22"/>
          <w:szCs w:val="22"/>
        </w:rPr>
        <w:t xml:space="preserve"> and diversion from the formal youth justice system. Within the Prevention service offer, we have a Speech and Language Therapy project that works with primary and secondary schools, known locally as PRRE (Promoting Reintegration and Reducing Exclusions). The project enables primary and secondary schools and further education settings to refer children and young people to the project where it has been identified that they are at the greatest risk of school suspensions and / or a move to an alternative provision. The Prevention element of ESP works with children and young people who are displaying </w:t>
      </w:r>
      <w:proofErr w:type="spellStart"/>
      <w:r w:rsidRPr="00B30905">
        <w:rPr>
          <w:rFonts w:asciiTheme="minorHAnsi" w:hAnsiTheme="minorHAnsi" w:cstheme="minorHAnsi"/>
          <w:sz w:val="22"/>
          <w:szCs w:val="22"/>
        </w:rPr>
        <w:t>behaviours</w:t>
      </w:r>
      <w:proofErr w:type="spellEnd"/>
      <w:r w:rsidRPr="00B30905">
        <w:rPr>
          <w:rFonts w:asciiTheme="minorHAnsi" w:hAnsiTheme="minorHAnsi" w:cstheme="minorHAnsi"/>
          <w:sz w:val="22"/>
          <w:szCs w:val="22"/>
        </w:rPr>
        <w:t xml:space="preserve"> associated with offending </w:t>
      </w:r>
      <w:proofErr w:type="spellStart"/>
      <w:r w:rsidRPr="00B30905">
        <w:rPr>
          <w:rFonts w:asciiTheme="minorHAnsi" w:hAnsiTheme="minorHAnsi" w:cstheme="minorHAnsi"/>
          <w:sz w:val="22"/>
          <w:szCs w:val="22"/>
        </w:rPr>
        <w:t>behaviour</w:t>
      </w:r>
      <w:proofErr w:type="spellEnd"/>
      <w:r w:rsidRPr="00B30905">
        <w:rPr>
          <w:rFonts w:asciiTheme="minorHAnsi" w:hAnsiTheme="minorHAnsi" w:cstheme="minorHAnsi"/>
          <w:sz w:val="22"/>
          <w:szCs w:val="22"/>
        </w:rPr>
        <w:t xml:space="preserve"> and / or child exploitation </w:t>
      </w:r>
      <w:proofErr w:type="gramStart"/>
      <w:r w:rsidRPr="00B30905">
        <w:rPr>
          <w:rFonts w:asciiTheme="minorHAnsi" w:hAnsiTheme="minorHAnsi" w:cstheme="minorHAnsi"/>
          <w:sz w:val="22"/>
          <w:szCs w:val="22"/>
        </w:rPr>
        <w:t>in order to</w:t>
      </w:r>
      <w:proofErr w:type="gramEnd"/>
      <w:r w:rsidRPr="00B30905">
        <w:rPr>
          <w:rFonts w:asciiTheme="minorHAnsi" w:hAnsiTheme="minorHAnsi" w:cstheme="minorHAnsi"/>
          <w:sz w:val="22"/>
          <w:szCs w:val="22"/>
        </w:rPr>
        <w:t xml:space="preserve"> safeguard and reduce vulnerabilities that could be associated with them being at risk of entering the formal youth justice system. </w:t>
      </w:r>
    </w:p>
    <w:p w14:paraId="56920EFC" w14:textId="77777777" w:rsidR="00C17985" w:rsidRPr="00B30905" w:rsidRDefault="00C17985" w:rsidP="00091F71">
      <w:pPr>
        <w:pStyle w:val="ParagraphMS"/>
        <w:numPr>
          <w:ilvl w:val="0"/>
          <w:numId w:val="0"/>
        </w:numPr>
        <w:suppressAutoHyphens/>
        <w:spacing w:line="360" w:lineRule="auto"/>
        <w:ind w:left="360"/>
        <w:rPr>
          <w:rFonts w:asciiTheme="minorHAnsi" w:hAnsiTheme="minorHAnsi" w:cstheme="minorHAnsi"/>
          <w:sz w:val="22"/>
          <w:szCs w:val="22"/>
        </w:rPr>
      </w:pPr>
    </w:p>
    <w:p w14:paraId="16EC1A1A" w14:textId="77777777" w:rsidR="00885F9F" w:rsidRPr="00B30905" w:rsidRDefault="6FC5E08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There are several referral pathways for agencies to refer children and young people to the Prevention element of the service (including PRRE). These are:</w:t>
      </w:r>
    </w:p>
    <w:p w14:paraId="7AB20646" w14:textId="77777777" w:rsidR="00885F9F" w:rsidRPr="00B30905" w:rsidRDefault="00885F9F"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Children’s Social Care including the Multi-Agency Safeguarding Hub (MASH)</w:t>
      </w:r>
    </w:p>
    <w:p w14:paraId="1AA7996D" w14:textId="77777777" w:rsidR="00885F9F" w:rsidRPr="00B30905" w:rsidRDefault="00885F9F"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Children and Families Practices (Early Help)</w:t>
      </w:r>
    </w:p>
    <w:p w14:paraId="2AB5B6F4" w14:textId="77777777" w:rsidR="00885F9F" w:rsidRPr="00B30905" w:rsidRDefault="00885F9F"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Missing and Exploitation Panel (MEP) </w:t>
      </w:r>
    </w:p>
    <w:p w14:paraId="183865A4" w14:textId="340864E8" w:rsidR="00885F9F" w:rsidRPr="00B30905" w:rsidRDefault="00885F9F"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C</w:t>
      </w:r>
      <w:r w:rsidR="000B15E7" w:rsidRPr="00B30905">
        <w:rPr>
          <w:rFonts w:asciiTheme="minorHAnsi" w:hAnsiTheme="minorHAnsi" w:cstheme="minorHAnsi"/>
          <w:sz w:val="22"/>
          <w:szCs w:val="22"/>
        </w:rPr>
        <w:t>ontextual Safeguarding Board (CSB)</w:t>
      </w:r>
    </w:p>
    <w:p w14:paraId="46A0047E" w14:textId="77777777" w:rsidR="00885F9F" w:rsidRPr="00B30905" w:rsidRDefault="00885F9F"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Contextual Safeguarding Group chaired by Thames Valley Police </w:t>
      </w:r>
    </w:p>
    <w:p w14:paraId="03D92D4B" w14:textId="77777777" w:rsidR="00885F9F" w:rsidRPr="00B30905" w:rsidRDefault="00885F9F"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Primary and Secondary schools and Further Education settings</w:t>
      </w:r>
    </w:p>
    <w:p w14:paraId="3DAB4FB7" w14:textId="77777777" w:rsidR="00885F9F" w:rsidRPr="00B30905" w:rsidRDefault="00885F9F"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Alternative Education Panel (a multi-agency panel where children and young people at risk of being moved to alternative education are discussed)</w:t>
      </w:r>
    </w:p>
    <w:p w14:paraId="701E0588" w14:textId="77777777" w:rsidR="00885F9F" w:rsidRPr="00B30905" w:rsidRDefault="00885F9F"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lastRenderedPageBreak/>
        <w:t xml:space="preserve">PREVENT Channel Panel (a multi-agency panel where children at risk of radicalisation and / or extremism are discussed) </w:t>
      </w:r>
    </w:p>
    <w:p w14:paraId="63C37431" w14:textId="2E6FE6F1" w:rsidR="237F5728" w:rsidRPr="00B30905" w:rsidRDefault="237F5728" w:rsidP="00091F71">
      <w:pPr>
        <w:pStyle w:val="Subheading-bulletpoint"/>
        <w:numPr>
          <w:ilvl w:val="0"/>
          <w:numId w:val="0"/>
        </w:numPr>
        <w:suppressAutoHyphens/>
        <w:spacing w:line="360" w:lineRule="auto"/>
        <w:ind w:left="360"/>
        <w:rPr>
          <w:rFonts w:asciiTheme="minorHAnsi" w:hAnsiTheme="minorHAnsi" w:cstheme="minorHAnsi"/>
          <w:sz w:val="22"/>
          <w:szCs w:val="22"/>
        </w:rPr>
      </w:pPr>
    </w:p>
    <w:p w14:paraId="4AC71B61" w14:textId="77777777" w:rsidR="00885F9F" w:rsidRPr="00B30905" w:rsidRDefault="6FC5E08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Within the Diversion aspect of the service, we have a local service level agreement with Thames Valley Police whereby we received all YOT1 notifications for young people who have received Community Resolutions in the Milton Keynes area. We then complete an initial screening assessment for the ESP and if the young person is considered suitable and eligible for the project, we make a service offer and complete an Asset Plus assessment and plan to address young people’s risks and needs and build on identified positive factors and strengths. </w:t>
      </w:r>
    </w:p>
    <w:p w14:paraId="5BEBD7FF" w14:textId="77777777" w:rsidR="00856986" w:rsidRPr="00B30905" w:rsidRDefault="00856986" w:rsidP="00091F71">
      <w:pPr>
        <w:pStyle w:val="ParagraphMS"/>
        <w:numPr>
          <w:ilvl w:val="0"/>
          <w:numId w:val="0"/>
        </w:numPr>
        <w:suppressAutoHyphens/>
        <w:spacing w:line="360" w:lineRule="auto"/>
        <w:ind w:left="360"/>
        <w:rPr>
          <w:rFonts w:asciiTheme="minorHAnsi" w:hAnsiTheme="minorHAnsi" w:cstheme="minorHAnsi"/>
          <w:sz w:val="22"/>
          <w:szCs w:val="22"/>
        </w:rPr>
      </w:pPr>
    </w:p>
    <w:p w14:paraId="53724482" w14:textId="27325817" w:rsidR="00885F9F" w:rsidRPr="00B30905" w:rsidRDefault="6FC5E08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As part of our Out-of-Court-Disposal (OOCD) service area, we have a Joint Decision-Making Panel (JDMP) that meets weekly to discuss young people referred to the panel by the Youth Justice Unit for an OOCD to be assessed. The JDMP has representatives present from the Youth Justice </w:t>
      </w:r>
      <w:r w:rsidR="6FAAB2BA" w:rsidRPr="00B30905">
        <w:rPr>
          <w:rFonts w:asciiTheme="minorHAnsi" w:hAnsiTheme="minorHAnsi" w:cstheme="minorHAnsi"/>
          <w:sz w:val="22"/>
          <w:szCs w:val="22"/>
        </w:rPr>
        <w:t xml:space="preserve">and Support </w:t>
      </w:r>
      <w:r w:rsidR="07DD47C7" w:rsidRPr="00B30905">
        <w:rPr>
          <w:rFonts w:asciiTheme="minorHAnsi" w:hAnsiTheme="minorHAnsi" w:cstheme="minorHAnsi"/>
          <w:sz w:val="22"/>
          <w:szCs w:val="22"/>
        </w:rPr>
        <w:t xml:space="preserve">Service, </w:t>
      </w:r>
      <w:r w:rsidR="4EFD2553" w:rsidRPr="00B30905">
        <w:rPr>
          <w:rFonts w:asciiTheme="minorHAnsi" w:hAnsiTheme="minorHAnsi" w:cstheme="minorHAnsi"/>
          <w:sz w:val="22"/>
          <w:szCs w:val="22"/>
        </w:rPr>
        <w:t>CS Team</w:t>
      </w:r>
      <w:r w:rsidRPr="00B30905">
        <w:rPr>
          <w:rFonts w:asciiTheme="minorHAnsi" w:hAnsiTheme="minorHAnsi" w:cstheme="minorHAnsi"/>
          <w:sz w:val="22"/>
          <w:szCs w:val="22"/>
        </w:rPr>
        <w:t xml:space="preserve">, Youth Justice Unit at Thames Valley Police and Liaison and Diversion colleagues to represent CAMHS. We have trained members of staff that complete the OOCD Initial Screening Assessment (ISA) for young people being discussed at the panel, with a full </w:t>
      </w:r>
      <w:proofErr w:type="spellStart"/>
      <w:r w:rsidRPr="00B30905">
        <w:rPr>
          <w:rFonts w:asciiTheme="minorHAnsi" w:hAnsiTheme="minorHAnsi" w:cstheme="minorHAnsi"/>
          <w:sz w:val="22"/>
          <w:szCs w:val="22"/>
        </w:rPr>
        <w:t>AssetPlus</w:t>
      </w:r>
      <w:proofErr w:type="spellEnd"/>
      <w:r w:rsidRPr="00B30905">
        <w:rPr>
          <w:rFonts w:asciiTheme="minorHAnsi" w:hAnsiTheme="minorHAnsi" w:cstheme="minorHAnsi"/>
          <w:sz w:val="22"/>
          <w:szCs w:val="22"/>
        </w:rPr>
        <w:t xml:space="preserve"> being completed for serious violent or sexual offending, including those offences involving weapons and / or knives.</w:t>
      </w:r>
    </w:p>
    <w:p w14:paraId="46821B81" w14:textId="77777777" w:rsidR="00856986" w:rsidRPr="00B30905" w:rsidRDefault="00856986" w:rsidP="00091F71">
      <w:pPr>
        <w:pStyle w:val="ParagraphMS"/>
        <w:numPr>
          <w:ilvl w:val="0"/>
          <w:numId w:val="0"/>
        </w:numPr>
        <w:suppressAutoHyphens/>
        <w:spacing w:line="360" w:lineRule="auto"/>
        <w:rPr>
          <w:rFonts w:asciiTheme="minorHAnsi" w:hAnsiTheme="minorHAnsi" w:cstheme="minorHAnsi"/>
          <w:sz w:val="22"/>
          <w:szCs w:val="22"/>
        </w:rPr>
      </w:pPr>
    </w:p>
    <w:p w14:paraId="61BB1B1F" w14:textId="77777777" w:rsidR="00885F9F" w:rsidRPr="00B30905" w:rsidRDefault="6FC5E08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In terms of processes, the ESP offers children and young people a 12 – 24 weeks period of intervention </w:t>
      </w:r>
      <w:proofErr w:type="gramStart"/>
      <w:r w:rsidRPr="00B30905">
        <w:rPr>
          <w:rFonts w:asciiTheme="minorHAnsi" w:hAnsiTheme="minorHAnsi" w:cstheme="minorHAnsi"/>
          <w:sz w:val="22"/>
          <w:szCs w:val="22"/>
        </w:rPr>
        <w:t>in order to</w:t>
      </w:r>
      <w:proofErr w:type="gramEnd"/>
      <w:r w:rsidRPr="00B30905">
        <w:rPr>
          <w:rFonts w:asciiTheme="minorHAnsi" w:hAnsiTheme="minorHAnsi" w:cstheme="minorHAnsi"/>
          <w:sz w:val="22"/>
          <w:szCs w:val="22"/>
        </w:rPr>
        <w:t xml:space="preserve"> address structural barriers that may have an impact on the individual being at risk of offending or further offending, as well as delivering interventions to address problematic </w:t>
      </w:r>
      <w:proofErr w:type="spellStart"/>
      <w:r w:rsidRPr="00B30905">
        <w:rPr>
          <w:rFonts w:asciiTheme="minorHAnsi" w:hAnsiTheme="minorHAnsi" w:cstheme="minorHAnsi"/>
          <w:sz w:val="22"/>
          <w:szCs w:val="22"/>
        </w:rPr>
        <w:t>behaviour</w:t>
      </w:r>
      <w:proofErr w:type="spellEnd"/>
      <w:r w:rsidRPr="00B30905">
        <w:rPr>
          <w:rFonts w:asciiTheme="minorHAnsi" w:hAnsiTheme="minorHAnsi" w:cstheme="minorHAnsi"/>
          <w:sz w:val="22"/>
          <w:szCs w:val="22"/>
        </w:rPr>
        <w:t>. ESP is a strengths-based and future-focused service in that we support young people and their families to build on their strengths and move towards building a safe, healthy, and pro-social future.</w:t>
      </w:r>
    </w:p>
    <w:p w14:paraId="7D45B8B2" w14:textId="77777777" w:rsidR="00856986" w:rsidRPr="00B30905" w:rsidRDefault="00856986" w:rsidP="00091F71">
      <w:pPr>
        <w:pStyle w:val="ParagraphMS"/>
        <w:numPr>
          <w:ilvl w:val="0"/>
          <w:numId w:val="0"/>
        </w:numPr>
        <w:suppressAutoHyphens/>
        <w:spacing w:line="360" w:lineRule="auto"/>
        <w:rPr>
          <w:rFonts w:asciiTheme="minorHAnsi" w:hAnsiTheme="minorHAnsi" w:cstheme="minorHAnsi"/>
          <w:sz w:val="22"/>
          <w:szCs w:val="22"/>
        </w:rPr>
      </w:pPr>
    </w:p>
    <w:p w14:paraId="620C63AE" w14:textId="77777777" w:rsidR="00885F9F" w:rsidRPr="00B30905" w:rsidRDefault="6FC5E08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We offer an ‘opt out’ service. We contact all young people considered appropriate for the service.</w:t>
      </w:r>
    </w:p>
    <w:p w14:paraId="1A7616ED" w14:textId="77777777" w:rsidR="00856986" w:rsidRPr="00B30905" w:rsidRDefault="00856986" w:rsidP="00091F71">
      <w:pPr>
        <w:pStyle w:val="ParagraphMS"/>
        <w:numPr>
          <w:ilvl w:val="0"/>
          <w:numId w:val="0"/>
        </w:numPr>
        <w:suppressAutoHyphens/>
        <w:spacing w:line="360" w:lineRule="auto"/>
        <w:rPr>
          <w:rFonts w:asciiTheme="minorHAnsi" w:hAnsiTheme="minorHAnsi" w:cstheme="minorHAnsi"/>
          <w:sz w:val="22"/>
          <w:szCs w:val="22"/>
        </w:rPr>
      </w:pPr>
    </w:p>
    <w:p w14:paraId="6DF3A574" w14:textId="09D9E60A" w:rsidR="00885F9F" w:rsidRPr="00B30905" w:rsidRDefault="6FC5E08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We use a consistent screening, triage, and case management approach within the Early Support Project whereby we; screen, triage, assess, plan, review and signpost all young people.</w:t>
      </w:r>
    </w:p>
    <w:p w14:paraId="3FB7C075" w14:textId="77777777" w:rsidR="00856986" w:rsidRPr="00B30905" w:rsidRDefault="00856986" w:rsidP="00091F71">
      <w:pPr>
        <w:pStyle w:val="ParagraphMS"/>
        <w:numPr>
          <w:ilvl w:val="0"/>
          <w:numId w:val="0"/>
        </w:numPr>
        <w:suppressAutoHyphens/>
        <w:spacing w:line="360" w:lineRule="auto"/>
        <w:rPr>
          <w:rFonts w:asciiTheme="minorHAnsi" w:hAnsiTheme="minorHAnsi" w:cstheme="minorHAnsi"/>
          <w:sz w:val="22"/>
          <w:szCs w:val="22"/>
        </w:rPr>
      </w:pPr>
    </w:p>
    <w:p w14:paraId="3DC431CD" w14:textId="638643C9" w:rsidR="00885F9F" w:rsidRPr="00B30905" w:rsidRDefault="6FC5E08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Keeping others safe, keeping the young person safe and supporting young people to build on the factors that will support them to avoid crime is key within our work, to ultimately enable young people to have successful and positive futures. We use our understanding of trauma and adverse childhood experiences to explore </w:t>
      </w:r>
      <w:proofErr w:type="spellStart"/>
      <w:r w:rsidRPr="00B30905">
        <w:rPr>
          <w:rFonts w:asciiTheme="minorHAnsi" w:hAnsiTheme="minorHAnsi" w:cstheme="minorHAnsi"/>
          <w:sz w:val="22"/>
          <w:szCs w:val="22"/>
        </w:rPr>
        <w:t>behaviour</w:t>
      </w:r>
      <w:proofErr w:type="spellEnd"/>
      <w:r w:rsidRPr="00B30905">
        <w:rPr>
          <w:rFonts w:asciiTheme="minorHAnsi" w:hAnsiTheme="minorHAnsi" w:cstheme="minorHAnsi"/>
          <w:sz w:val="22"/>
          <w:szCs w:val="22"/>
        </w:rPr>
        <w:t xml:space="preserve"> and how it impacts on the young person, their desistance, risk to others and their own safety and wellbeing. Understanding attachment </w:t>
      </w:r>
      <w:proofErr w:type="spellStart"/>
      <w:r w:rsidRPr="00B30905">
        <w:rPr>
          <w:rFonts w:asciiTheme="minorHAnsi" w:hAnsiTheme="minorHAnsi" w:cstheme="minorHAnsi"/>
          <w:sz w:val="22"/>
          <w:szCs w:val="22"/>
        </w:rPr>
        <w:t>behaviour</w:t>
      </w:r>
      <w:proofErr w:type="spellEnd"/>
      <w:r w:rsidRPr="00B30905">
        <w:rPr>
          <w:rFonts w:asciiTheme="minorHAnsi" w:hAnsiTheme="minorHAnsi" w:cstheme="minorHAnsi"/>
          <w:sz w:val="22"/>
          <w:szCs w:val="22"/>
        </w:rPr>
        <w:t xml:space="preserve"> </w:t>
      </w:r>
      <w:r w:rsidRPr="00B30905">
        <w:rPr>
          <w:rFonts w:asciiTheme="minorHAnsi" w:hAnsiTheme="minorHAnsi" w:cstheme="minorHAnsi"/>
          <w:sz w:val="22"/>
          <w:szCs w:val="22"/>
        </w:rPr>
        <w:lastRenderedPageBreak/>
        <w:t xml:space="preserve">helps us explore how young people get their needs met (which may include offending to meet these needs). We also identify and explore the links between school absence, serious youth violence, exploitation, and the persistence of offending into later life. We have a strong emphasis on Speech and Language Therapy within the Prevention and Diversion Service, and more specifically, how </w:t>
      </w:r>
      <w:proofErr w:type="spellStart"/>
      <w:r w:rsidRPr="00B30905">
        <w:rPr>
          <w:rFonts w:asciiTheme="minorHAnsi" w:hAnsiTheme="minorHAnsi" w:cstheme="minorHAnsi"/>
          <w:sz w:val="22"/>
          <w:szCs w:val="22"/>
        </w:rPr>
        <w:t>unrecognised</w:t>
      </w:r>
      <w:proofErr w:type="spellEnd"/>
      <w:r w:rsidRPr="00B30905">
        <w:rPr>
          <w:rFonts w:asciiTheme="minorHAnsi" w:hAnsiTheme="minorHAnsi" w:cstheme="minorHAnsi"/>
          <w:sz w:val="22"/>
          <w:szCs w:val="22"/>
        </w:rPr>
        <w:t xml:space="preserve"> Speech, Language and Communication Needs (SLCN) can have a significant impact on a young person’s education and future life opportunities if not </w:t>
      </w:r>
      <w:proofErr w:type="spellStart"/>
      <w:r w:rsidRPr="00B30905">
        <w:rPr>
          <w:rFonts w:asciiTheme="minorHAnsi" w:hAnsiTheme="minorHAnsi" w:cstheme="minorHAnsi"/>
          <w:sz w:val="22"/>
          <w:szCs w:val="22"/>
        </w:rPr>
        <w:t>recognised</w:t>
      </w:r>
      <w:proofErr w:type="spellEnd"/>
      <w:r w:rsidRPr="00B30905">
        <w:rPr>
          <w:rFonts w:asciiTheme="minorHAnsi" w:hAnsiTheme="minorHAnsi" w:cstheme="minorHAnsi"/>
          <w:sz w:val="22"/>
          <w:szCs w:val="22"/>
        </w:rPr>
        <w:t xml:space="preserve"> early. We understand that to safeguard children and young people, a contextual safeguarding approach with adolescents is often needed and we work alongside the </w:t>
      </w:r>
      <w:r w:rsidR="1A5BECAF" w:rsidRPr="00B30905">
        <w:rPr>
          <w:rFonts w:asciiTheme="minorHAnsi" w:hAnsiTheme="minorHAnsi" w:cstheme="minorHAnsi"/>
          <w:sz w:val="22"/>
          <w:szCs w:val="22"/>
        </w:rPr>
        <w:t>Contextual Safeguarding Team (CS Team)</w:t>
      </w:r>
      <w:r w:rsidRPr="00B30905">
        <w:rPr>
          <w:rFonts w:asciiTheme="minorHAnsi" w:hAnsiTheme="minorHAnsi" w:cstheme="minorHAnsi"/>
          <w:sz w:val="22"/>
          <w:szCs w:val="22"/>
        </w:rPr>
        <w:t xml:space="preserve"> and Children’s Social Care in protecting and promoting the safety of children and young people in Milton Keynes.</w:t>
      </w:r>
    </w:p>
    <w:p w14:paraId="5DD072D8" w14:textId="77777777" w:rsidR="00C17985" w:rsidRPr="00B30905" w:rsidRDefault="00C17985" w:rsidP="00091F71">
      <w:pPr>
        <w:pStyle w:val="ParagraphMS"/>
        <w:numPr>
          <w:ilvl w:val="0"/>
          <w:numId w:val="0"/>
        </w:numPr>
        <w:suppressAutoHyphens/>
        <w:spacing w:line="360" w:lineRule="auto"/>
        <w:ind w:left="360"/>
        <w:rPr>
          <w:rFonts w:asciiTheme="minorHAnsi" w:hAnsiTheme="minorHAnsi" w:cstheme="minorHAnsi"/>
          <w:sz w:val="22"/>
          <w:szCs w:val="22"/>
        </w:rPr>
      </w:pPr>
    </w:p>
    <w:p w14:paraId="3608051A" w14:textId="77777777" w:rsidR="00657200" w:rsidRPr="00B30905" w:rsidRDefault="6FC5E08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The service is evaluated on an annual basis and has been independently evaluated by an external researcher. We provide quarterly reports to the NHS, one of our funding partners to identify our received referrals, working data surrounding the age, gender and ethnicity of the young people accessing the service, and providing case studies to demonstrate how the service promote better outcomes for children and young people.</w:t>
      </w:r>
    </w:p>
    <w:p w14:paraId="54FED232" w14:textId="379AF6CF" w:rsidR="00885F9F" w:rsidRPr="00B30905" w:rsidRDefault="00885F9F"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Diversion data</w:t>
      </w:r>
      <w:r w:rsidRPr="00B30905">
        <w:rPr>
          <w:rFonts w:asciiTheme="minorHAnsi" w:hAnsiTheme="minorHAnsi" w:cstheme="minorHAnsi"/>
          <w:sz w:val="22"/>
          <w:szCs w:val="22"/>
        </w:rPr>
        <w:t xml:space="preserve"> (young people given a community resolution):  Between 1/4/202</w:t>
      </w:r>
      <w:r w:rsidR="004F333A" w:rsidRPr="00B30905">
        <w:rPr>
          <w:rFonts w:asciiTheme="minorHAnsi" w:hAnsiTheme="minorHAnsi" w:cstheme="minorHAnsi"/>
          <w:sz w:val="22"/>
          <w:szCs w:val="22"/>
        </w:rPr>
        <w:t>2</w:t>
      </w:r>
      <w:r w:rsidRPr="00B30905">
        <w:rPr>
          <w:rFonts w:asciiTheme="minorHAnsi" w:hAnsiTheme="minorHAnsi" w:cstheme="minorHAnsi"/>
          <w:sz w:val="22"/>
          <w:szCs w:val="22"/>
        </w:rPr>
        <w:t xml:space="preserve"> and 31/3/202</w:t>
      </w:r>
      <w:r w:rsidR="004F333A" w:rsidRPr="00B30905">
        <w:rPr>
          <w:rFonts w:asciiTheme="minorHAnsi" w:hAnsiTheme="minorHAnsi" w:cstheme="minorHAnsi"/>
          <w:sz w:val="22"/>
          <w:szCs w:val="22"/>
        </w:rPr>
        <w:t>3</w:t>
      </w:r>
      <w:r w:rsidRPr="00B30905">
        <w:rPr>
          <w:rFonts w:asciiTheme="minorHAnsi" w:hAnsiTheme="minorHAnsi" w:cstheme="minorHAnsi"/>
          <w:sz w:val="22"/>
          <w:szCs w:val="22"/>
        </w:rPr>
        <w:t>; 6</w:t>
      </w:r>
      <w:r w:rsidR="005775D8" w:rsidRPr="00B30905">
        <w:rPr>
          <w:rFonts w:asciiTheme="minorHAnsi" w:hAnsiTheme="minorHAnsi" w:cstheme="minorHAnsi"/>
          <w:sz w:val="22"/>
          <w:szCs w:val="22"/>
        </w:rPr>
        <w:t>4</w:t>
      </w:r>
      <w:r w:rsidRPr="00B30905">
        <w:rPr>
          <w:rFonts w:asciiTheme="minorHAnsi" w:hAnsiTheme="minorHAnsi" w:cstheme="minorHAnsi"/>
          <w:sz w:val="22"/>
          <w:szCs w:val="22"/>
        </w:rPr>
        <w:t xml:space="preserve"> cases were referred to </w:t>
      </w:r>
      <w:r w:rsidR="79AE5F47" w:rsidRPr="00B30905">
        <w:rPr>
          <w:rFonts w:asciiTheme="minorHAnsi" w:hAnsiTheme="minorHAnsi" w:cstheme="minorHAnsi"/>
          <w:sz w:val="22"/>
          <w:szCs w:val="22"/>
        </w:rPr>
        <w:t>YJSS</w:t>
      </w:r>
      <w:r w:rsidRPr="00B30905">
        <w:rPr>
          <w:rFonts w:asciiTheme="minorHAnsi" w:hAnsiTheme="minorHAnsi" w:cstheme="minorHAnsi"/>
          <w:sz w:val="22"/>
          <w:szCs w:val="22"/>
        </w:rPr>
        <w:t xml:space="preserve"> and of these </w:t>
      </w:r>
      <w:r w:rsidR="00AE43D4" w:rsidRPr="00B30905">
        <w:rPr>
          <w:rFonts w:asciiTheme="minorHAnsi" w:hAnsiTheme="minorHAnsi" w:cstheme="minorHAnsi"/>
          <w:sz w:val="22"/>
          <w:szCs w:val="22"/>
        </w:rPr>
        <w:t>24</w:t>
      </w:r>
      <w:r w:rsidRPr="00B30905">
        <w:rPr>
          <w:rFonts w:asciiTheme="minorHAnsi" w:hAnsiTheme="minorHAnsi" w:cstheme="minorHAnsi"/>
          <w:sz w:val="22"/>
          <w:szCs w:val="22"/>
        </w:rPr>
        <w:t xml:space="preserve"> completed a programme of work. </w:t>
      </w:r>
      <w:r w:rsidR="00DE42E8" w:rsidRPr="00B30905">
        <w:rPr>
          <w:rFonts w:asciiTheme="minorHAnsi" w:hAnsiTheme="minorHAnsi" w:cstheme="minorHAnsi"/>
          <w:sz w:val="22"/>
          <w:szCs w:val="22"/>
        </w:rPr>
        <w:t xml:space="preserve">8 cases are still </w:t>
      </w:r>
      <w:proofErr w:type="gramStart"/>
      <w:r w:rsidR="00DE42E8" w:rsidRPr="00B30905">
        <w:rPr>
          <w:rFonts w:asciiTheme="minorHAnsi" w:hAnsiTheme="minorHAnsi" w:cstheme="minorHAnsi"/>
          <w:sz w:val="22"/>
          <w:szCs w:val="22"/>
        </w:rPr>
        <w:t>open</w:t>
      </w:r>
      <w:proofErr w:type="gramEnd"/>
      <w:r w:rsidR="00DE42E8" w:rsidRPr="00B30905">
        <w:rPr>
          <w:rFonts w:asciiTheme="minorHAnsi" w:hAnsiTheme="minorHAnsi" w:cstheme="minorHAnsi"/>
          <w:sz w:val="22"/>
          <w:szCs w:val="22"/>
        </w:rPr>
        <w:t xml:space="preserve"> and </w:t>
      </w:r>
      <w:r w:rsidR="00AE43D4" w:rsidRPr="00B30905">
        <w:rPr>
          <w:rFonts w:asciiTheme="minorHAnsi" w:hAnsiTheme="minorHAnsi" w:cstheme="minorHAnsi"/>
          <w:sz w:val="22"/>
          <w:szCs w:val="22"/>
        </w:rPr>
        <w:t>34</w:t>
      </w:r>
      <w:r w:rsidRPr="00B30905">
        <w:rPr>
          <w:rFonts w:asciiTheme="minorHAnsi" w:hAnsiTheme="minorHAnsi" w:cstheme="minorHAnsi"/>
          <w:sz w:val="22"/>
          <w:szCs w:val="22"/>
        </w:rPr>
        <w:t xml:space="preserve"> cases refused the offer of support, and we are working to understand the reasons for this and identify methods to engage with these cases. We are aware that timeliness</w:t>
      </w:r>
      <w:r w:rsidR="7235B8EB" w:rsidRPr="00B30905">
        <w:rPr>
          <w:rFonts w:asciiTheme="minorHAnsi" w:hAnsiTheme="minorHAnsi" w:cstheme="minorHAnsi"/>
          <w:sz w:val="22"/>
          <w:szCs w:val="22"/>
        </w:rPr>
        <w:t xml:space="preserve"> for the outcome was one of the contributing factors</w:t>
      </w:r>
      <w:r w:rsidR="005117AB" w:rsidRPr="00B30905">
        <w:rPr>
          <w:rFonts w:asciiTheme="minorHAnsi" w:hAnsiTheme="minorHAnsi" w:cstheme="minorHAnsi"/>
          <w:sz w:val="22"/>
          <w:szCs w:val="22"/>
        </w:rPr>
        <w:t>.</w:t>
      </w:r>
      <w:r w:rsidRPr="00B30905">
        <w:rPr>
          <w:rFonts w:asciiTheme="minorHAnsi" w:hAnsiTheme="minorHAnsi" w:cstheme="minorHAnsi"/>
          <w:sz w:val="22"/>
          <w:szCs w:val="22"/>
        </w:rPr>
        <w:t xml:space="preserve"> </w:t>
      </w:r>
    </w:p>
    <w:p w14:paraId="581EACA3" w14:textId="797A59A4" w:rsidR="00885F9F" w:rsidRPr="00B30905" w:rsidRDefault="00885F9F"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b/>
          <w:sz w:val="22"/>
          <w:szCs w:val="22"/>
        </w:rPr>
        <w:t>Prevention data</w:t>
      </w:r>
      <w:r w:rsidRPr="00B30905">
        <w:rPr>
          <w:rFonts w:asciiTheme="minorHAnsi" w:hAnsiTheme="minorHAnsi" w:cstheme="minorHAnsi"/>
          <w:sz w:val="22"/>
          <w:szCs w:val="22"/>
        </w:rPr>
        <w:t xml:space="preserve"> (young people at risk of becoming involved in crime):  During the same period; </w:t>
      </w:r>
      <w:r w:rsidR="00FA470F" w:rsidRPr="00B30905">
        <w:rPr>
          <w:rFonts w:asciiTheme="minorHAnsi" w:hAnsiTheme="minorHAnsi" w:cstheme="minorHAnsi"/>
          <w:sz w:val="22"/>
          <w:szCs w:val="22"/>
        </w:rPr>
        <w:t>1</w:t>
      </w:r>
      <w:r w:rsidR="00D9062B" w:rsidRPr="00B30905">
        <w:rPr>
          <w:rFonts w:asciiTheme="minorHAnsi" w:hAnsiTheme="minorHAnsi" w:cstheme="minorHAnsi"/>
          <w:sz w:val="22"/>
          <w:szCs w:val="22"/>
        </w:rPr>
        <w:t>06</w:t>
      </w:r>
      <w:r w:rsidRPr="00B30905">
        <w:rPr>
          <w:rFonts w:asciiTheme="minorHAnsi" w:hAnsiTheme="minorHAnsi" w:cstheme="minorHAnsi"/>
          <w:sz w:val="22"/>
          <w:szCs w:val="22"/>
        </w:rPr>
        <w:t xml:space="preserve"> cases were referred and of those </w:t>
      </w:r>
      <w:r w:rsidR="00BD1C93" w:rsidRPr="00B30905">
        <w:rPr>
          <w:rFonts w:asciiTheme="minorHAnsi" w:hAnsiTheme="minorHAnsi" w:cstheme="minorHAnsi"/>
          <w:sz w:val="22"/>
          <w:szCs w:val="22"/>
        </w:rPr>
        <w:t>52</w:t>
      </w:r>
      <w:r w:rsidRPr="00B30905">
        <w:rPr>
          <w:rFonts w:asciiTheme="minorHAnsi" w:hAnsiTheme="minorHAnsi" w:cstheme="minorHAnsi"/>
          <w:sz w:val="22"/>
          <w:szCs w:val="22"/>
        </w:rPr>
        <w:t xml:space="preserve"> completed a programme of work.  </w:t>
      </w:r>
      <w:r w:rsidR="00BD1C93" w:rsidRPr="00B30905">
        <w:rPr>
          <w:rFonts w:asciiTheme="minorHAnsi" w:hAnsiTheme="minorHAnsi" w:cstheme="minorHAnsi"/>
          <w:sz w:val="22"/>
          <w:szCs w:val="22"/>
        </w:rPr>
        <w:t xml:space="preserve">42 cases are still </w:t>
      </w:r>
      <w:proofErr w:type="gramStart"/>
      <w:r w:rsidR="00BD1C93" w:rsidRPr="00B30905">
        <w:rPr>
          <w:rFonts w:asciiTheme="minorHAnsi" w:hAnsiTheme="minorHAnsi" w:cstheme="minorHAnsi"/>
          <w:sz w:val="22"/>
          <w:szCs w:val="22"/>
        </w:rPr>
        <w:t>open</w:t>
      </w:r>
      <w:proofErr w:type="gramEnd"/>
      <w:r w:rsidR="00BD1C93" w:rsidRPr="00B30905">
        <w:rPr>
          <w:rFonts w:asciiTheme="minorHAnsi" w:hAnsiTheme="minorHAnsi" w:cstheme="minorHAnsi"/>
          <w:sz w:val="22"/>
          <w:szCs w:val="22"/>
        </w:rPr>
        <w:t xml:space="preserve"> </w:t>
      </w:r>
      <w:r w:rsidR="00CD71DC" w:rsidRPr="00B30905">
        <w:rPr>
          <w:rFonts w:asciiTheme="minorHAnsi" w:hAnsiTheme="minorHAnsi" w:cstheme="minorHAnsi"/>
          <w:sz w:val="22"/>
          <w:szCs w:val="22"/>
        </w:rPr>
        <w:t xml:space="preserve">and 12 </w:t>
      </w:r>
      <w:r w:rsidRPr="00B30905">
        <w:rPr>
          <w:rFonts w:asciiTheme="minorHAnsi" w:hAnsiTheme="minorHAnsi" w:cstheme="minorHAnsi"/>
          <w:sz w:val="22"/>
          <w:szCs w:val="22"/>
        </w:rPr>
        <w:t>cases refused the offer of support, and the reasons are being reviewed.</w:t>
      </w:r>
    </w:p>
    <w:p w14:paraId="37D8FEDF" w14:textId="5AF31AE2" w:rsidR="00885F9F" w:rsidRPr="00B30905" w:rsidRDefault="00885F9F"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Offending by these </w:t>
      </w:r>
      <w:r w:rsidR="008F6188" w:rsidRPr="00B30905">
        <w:rPr>
          <w:rFonts w:asciiTheme="minorHAnsi" w:hAnsiTheme="minorHAnsi" w:cstheme="minorHAnsi"/>
          <w:sz w:val="22"/>
          <w:szCs w:val="22"/>
        </w:rPr>
        <w:t>two</w:t>
      </w:r>
      <w:r w:rsidRPr="00B30905">
        <w:rPr>
          <w:rFonts w:asciiTheme="minorHAnsi" w:hAnsiTheme="minorHAnsi" w:cstheme="minorHAnsi"/>
          <w:sz w:val="22"/>
          <w:szCs w:val="22"/>
        </w:rPr>
        <w:t xml:space="preserve"> groups is monitored for 2 years following their engagement and just 2.66% have gone on to offend.</w:t>
      </w:r>
    </w:p>
    <w:p w14:paraId="1B4C6EE8" w14:textId="063DF5C8" w:rsidR="237F5728" w:rsidRPr="00B30905" w:rsidRDefault="237F5728" w:rsidP="00091F71">
      <w:pPr>
        <w:pStyle w:val="SmallHeading-nonumbering"/>
        <w:suppressAutoHyphens/>
        <w:rPr>
          <w:rFonts w:asciiTheme="minorHAnsi" w:hAnsiTheme="minorHAnsi" w:cstheme="minorHAnsi"/>
          <w:sz w:val="22"/>
          <w:szCs w:val="22"/>
        </w:rPr>
      </w:pPr>
    </w:p>
    <w:p w14:paraId="2F0F54FC" w14:textId="6A647AE8" w:rsidR="237F5728" w:rsidRPr="00B30905" w:rsidRDefault="237F5728" w:rsidP="00091F71">
      <w:pPr>
        <w:pStyle w:val="SmallHeading-nonumbering"/>
        <w:suppressAutoHyphens/>
        <w:rPr>
          <w:rFonts w:asciiTheme="minorHAnsi" w:hAnsiTheme="minorHAnsi" w:cstheme="minorHAnsi"/>
          <w:sz w:val="22"/>
          <w:szCs w:val="22"/>
        </w:rPr>
      </w:pPr>
    </w:p>
    <w:p w14:paraId="3DBECE91" w14:textId="1D8CC466" w:rsidR="00ED46D1" w:rsidRPr="00B30905" w:rsidRDefault="00ED46D1" w:rsidP="00091F71">
      <w:pPr>
        <w:pStyle w:val="SmallHeading-nonumbering"/>
        <w:suppressAutoHyphens/>
        <w:rPr>
          <w:rFonts w:asciiTheme="minorHAnsi" w:hAnsiTheme="minorHAnsi" w:cstheme="minorHAnsi"/>
          <w:b w:val="0"/>
          <w:bCs w:val="0"/>
          <w:sz w:val="22"/>
          <w:szCs w:val="22"/>
        </w:rPr>
      </w:pPr>
      <w:r w:rsidRPr="00B30905">
        <w:rPr>
          <w:rFonts w:asciiTheme="minorHAnsi" w:hAnsiTheme="minorHAnsi" w:cstheme="minorHAnsi"/>
          <w:color w:val="auto"/>
          <w:sz w:val="22"/>
          <w:szCs w:val="22"/>
        </w:rPr>
        <w:t>Education, Training and Employment</w:t>
      </w:r>
      <w:r w:rsidRPr="00B30905">
        <w:rPr>
          <w:rFonts w:asciiTheme="minorHAnsi" w:hAnsiTheme="minorHAnsi" w:cstheme="minorHAnsi"/>
          <w:sz w:val="22"/>
          <w:szCs w:val="22"/>
        </w:rPr>
        <w:br/>
      </w:r>
      <w:r w:rsidRPr="00B30905">
        <w:rPr>
          <w:rFonts w:asciiTheme="minorHAnsi" w:hAnsiTheme="minorHAnsi" w:cstheme="minorHAnsi"/>
          <w:sz w:val="22"/>
          <w:szCs w:val="22"/>
        </w:rPr>
        <w:tab/>
      </w:r>
    </w:p>
    <w:p w14:paraId="3F818D71" w14:textId="3755EA24" w:rsidR="00014CA6" w:rsidRPr="00B30905" w:rsidRDefault="63A3D6C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Youth </w:t>
      </w:r>
      <w:r w:rsidR="3F5131F2" w:rsidRPr="00B30905">
        <w:rPr>
          <w:rFonts w:asciiTheme="minorHAnsi" w:hAnsiTheme="minorHAnsi" w:cstheme="minorHAnsi"/>
          <w:sz w:val="22"/>
          <w:szCs w:val="22"/>
        </w:rPr>
        <w:t>Justice</w:t>
      </w:r>
      <w:r w:rsidR="723D76DE" w:rsidRPr="00B30905">
        <w:rPr>
          <w:rFonts w:asciiTheme="minorHAnsi" w:hAnsiTheme="minorHAnsi" w:cstheme="minorHAnsi"/>
          <w:sz w:val="22"/>
          <w:szCs w:val="22"/>
        </w:rPr>
        <w:t xml:space="preserve"> and Support</w:t>
      </w:r>
      <w:r w:rsidR="3F5131F2" w:rsidRPr="00B30905">
        <w:rPr>
          <w:rFonts w:asciiTheme="minorHAnsi" w:hAnsiTheme="minorHAnsi" w:cstheme="minorHAnsi"/>
          <w:sz w:val="22"/>
          <w:szCs w:val="22"/>
        </w:rPr>
        <w:t xml:space="preserve"> Service</w:t>
      </w:r>
      <w:r w:rsidRPr="00B30905">
        <w:rPr>
          <w:rFonts w:asciiTheme="minorHAnsi" w:hAnsiTheme="minorHAnsi" w:cstheme="minorHAnsi"/>
          <w:sz w:val="22"/>
          <w:szCs w:val="22"/>
        </w:rPr>
        <w:t xml:space="preserve"> </w:t>
      </w:r>
      <w:proofErr w:type="spellStart"/>
      <w:r w:rsidRPr="00B30905">
        <w:rPr>
          <w:rFonts w:asciiTheme="minorHAnsi" w:hAnsiTheme="minorHAnsi" w:cstheme="minorHAnsi"/>
          <w:sz w:val="22"/>
          <w:szCs w:val="22"/>
        </w:rPr>
        <w:t>recognises</w:t>
      </w:r>
      <w:proofErr w:type="spellEnd"/>
      <w:r w:rsidRPr="00B30905">
        <w:rPr>
          <w:rFonts w:asciiTheme="minorHAnsi" w:hAnsiTheme="minorHAnsi" w:cstheme="minorHAnsi"/>
          <w:sz w:val="22"/>
          <w:szCs w:val="22"/>
        </w:rPr>
        <w:t xml:space="preserve"> that Key Performance Indicators (KPIs) in relation to Education, Training and Employment (ETE) are evolving and we have processes in place /  or are in progress to ensure that we are able to monitor how many children are not receiving their education entitlement, how many children are excluded from school, how many children are educated on reduced school timetables, how many children / parents elect for home education and the number of children on SEN Support or who have an Education Health and Care Plan (EHCP) in place. </w:t>
      </w:r>
      <w:r w:rsidR="00E97DAF" w:rsidRPr="00B30905">
        <w:rPr>
          <w:rFonts w:asciiTheme="minorHAnsi" w:hAnsiTheme="minorHAnsi" w:cstheme="minorHAnsi"/>
          <w:sz w:val="22"/>
          <w:szCs w:val="22"/>
        </w:rPr>
        <w:br/>
      </w:r>
      <w:r w:rsidR="00A41098" w:rsidRPr="00B30905">
        <w:rPr>
          <w:rFonts w:asciiTheme="minorHAnsi" w:hAnsiTheme="minorHAnsi" w:cstheme="minorHAnsi"/>
          <w:sz w:val="22"/>
          <w:szCs w:val="22"/>
        </w:rPr>
        <w:lastRenderedPageBreak/>
        <w:t>The percentage of young people on part-time timetables</w:t>
      </w:r>
      <w:r w:rsidR="00644A62" w:rsidRPr="00B30905">
        <w:rPr>
          <w:rFonts w:asciiTheme="minorHAnsi" w:hAnsiTheme="minorHAnsi" w:cstheme="minorHAnsi"/>
          <w:sz w:val="22"/>
          <w:szCs w:val="22"/>
        </w:rPr>
        <w:t xml:space="preserve"> or not </w:t>
      </w:r>
      <w:r w:rsidR="00C52880" w:rsidRPr="00B30905">
        <w:rPr>
          <w:rFonts w:asciiTheme="minorHAnsi" w:hAnsiTheme="minorHAnsi" w:cstheme="minorHAnsi"/>
          <w:sz w:val="22"/>
          <w:szCs w:val="22"/>
        </w:rPr>
        <w:t>i</w:t>
      </w:r>
      <w:r w:rsidR="00644A62" w:rsidRPr="00B30905">
        <w:rPr>
          <w:rFonts w:asciiTheme="minorHAnsi" w:hAnsiTheme="minorHAnsi" w:cstheme="minorHAnsi"/>
          <w:sz w:val="22"/>
          <w:szCs w:val="22"/>
        </w:rPr>
        <w:t xml:space="preserve">n full-time ETE </w:t>
      </w:r>
      <w:r w:rsidR="000467BD" w:rsidRPr="00B30905">
        <w:rPr>
          <w:rFonts w:asciiTheme="minorHAnsi" w:hAnsiTheme="minorHAnsi" w:cstheme="minorHAnsi"/>
          <w:sz w:val="22"/>
          <w:szCs w:val="22"/>
        </w:rPr>
        <w:t>has been improving over the last year</w:t>
      </w:r>
      <w:r w:rsidR="00C52880" w:rsidRPr="00B30905">
        <w:rPr>
          <w:rFonts w:asciiTheme="minorHAnsi" w:hAnsiTheme="minorHAnsi" w:cstheme="minorHAnsi"/>
          <w:sz w:val="22"/>
          <w:szCs w:val="22"/>
        </w:rPr>
        <w:t xml:space="preserve">; </w:t>
      </w:r>
      <w:r w:rsidR="000467BD" w:rsidRPr="00B30905">
        <w:rPr>
          <w:rFonts w:asciiTheme="minorHAnsi" w:hAnsiTheme="minorHAnsi" w:cstheme="minorHAnsi"/>
          <w:sz w:val="22"/>
          <w:szCs w:val="22"/>
        </w:rPr>
        <w:t>details are shown below</w:t>
      </w:r>
      <w:r w:rsidR="00C52880" w:rsidRPr="00B30905">
        <w:rPr>
          <w:rFonts w:asciiTheme="minorHAnsi" w:hAnsiTheme="minorHAnsi" w:cstheme="minorHAnsi"/>
          <w:sz w:val="22"/>
          <w:szCs w:val="22"/>
        </w:rPr>
        <w:t>.</w:t>
      </w:r>
      <w:r w:rsidR="00C50294" w:rsidRPr="00B30905">
        <w:rPr>
          <w:rFonts w:asciiTheme="minorHAnsi" w:hAnsiTheme="minorHAnsi" w:cstheme="minorHAnsi"/>
          <w:sz w:val="22"/>
          <w:szCs w:val="22"/>
        </w:rPr>
        <w:t xml:space="preserve">  </w:t>
      </w:r>
      <w:r w:rsidR="00AB2A14" w:rsidRPr="00B30905">
        <w:rPr>
          <w:rFonts w:asciiTheme="minorHAnsi" w:hAnsiTheme="minorHAnsi" w:cstheme="minorHAnsi"/>
          <w:sz w:val="22"/>
          <w:szCs w:val="22"/>
        </w:rPr>
        <w:br/>
      </w:r>
      <w:r w:rsidR="00C50294" w:rsidRPr="00B30905">
        <w:rPr>
          <w:rFonts w:asciiTheme="minorHAnsi" w:hAnsiTheme="minorHAnsi" w:cstheme="minorHAnsi"/>
          <w:sz w:val="22"/>
          <w:szCs w:val="22"/>
        </w:rPr>
        <w:t>(No-one is presently ‘home educated’.</w:t>
      </w:r>
      <w:r w:rsidR="005C6BE8" w:rsidRPr="00B30905">
        <w:rPr>
          <w:rFonts w:asciiTheme="minorHAnsi" w:hAnsiTheme="minorHAnsi" w:cstheme="minorHAnsi"/>
          <w:sz w:val="22"/>
          <w:szCs w:val="22"/>
        </w:rPr>
        <w:t>)</w:t>
      </w:r>
    </w:p>
    <w:p w14:paraId="2A0A7193" w14:textId="77777777" w:rsidR="00175343" w:rsidRPr="00B30905" w:rsidRDefault="00175343" w:rsidP="00091F71">
      <w:pPr>
        <w:pStyle w:val="ParagraphMS"/>
        <w:numPr>
          <w:ilvl w:val="0"/>
          <w:numId w:val="0"/>
        </w:numPr>
        <w:suppressAutoHyphens/>
        <w:spacing w:line="360" w:lineRule="auto"/>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685"/>
        <w:gridCol w:w="2809"/>
        <w:gridCol w:w="2810"/>
      </w:tblGrid>
      <w:tr w:rsidR="0079748B" w:rsidRPr="00B30905" w14:paraId="70406836" w14:textId="77777777" w:rsidTr="00B1244A">
        <w:tc>
          <w:tcPr>
            <w:tcW w:w="3685" w:type="dxa"/>
          </w:tcPr>
          <w:p w14:paraId="0F35E924" w14:textId="77777777" w:rsidR="0079748B" w:rsidRPr="00B30905" w:rsidRDefault="0079748B" w:rsidP="00091F71">
            <w:pPr>
              <w:suppressAutoHyphens/>
              <w:spacing w:before="60" w:after="60"/>
              <w:rPr>
                <w:rFonts w:asciiTheme="minorHAnsi" w:hAnsiTheme="minorHAnsi" w:cstheme="minorHAnsi"/>
                <w:sz w:val="22"/>
                <w:szCs w:val="22"/>
              </w:rPr>
            </w:pPr>
            <w:r w:rsidRPr="00B30905">
              <w:rPr>
                <w:rFonts w:asciiTheme="minorHAnsi" w:hAnsiTheme="minorHAnsi" w:cstheme="minorHAnsi"/>
                <w:sz w:val="22"/>
                <w:szCs w:val="22"/>
              </w:rPr>
              <w:t>Period</w:t>
            </w:r>
          </w:p>
        </w:tc>
        <w:tc>
          <w:tcPr>
            <w:tcW w:w="2809" w:type="dxa"/>
          </w:tcPr>
          <w:p w14:paraId="223DC533" w14:textId="46C4DE62" w:rsidR="0079748B" w:rsidRPr="00B30905" w:rsidRDefault="0079748B" w:rsidP="00091F71">
            <w:pPr>
              <w:suppressAutoHyphens/>
              <w:spacing w:before="60" w:after="60"/>
              <w:jc w:val="center"/>
              <w:rPr>
                <w:rFonts w:asciiTheme="minorHAnsi" w:hAnsiTheme="minorHAnsi" w:cstheme="minorHAnsi"/>
                <w:sz w:val="22"/>
                <w:szCs w:val="22"/>
              </w:rPr>
            </w:pPr>
            <w:r w:rsidRPr="00B30905">
              <w:rPr>
                <w:rFonts w:asciiTheme="minorHAnsi" w:hAnsiTheme="minorHAnsi" w:cstheme="minorHAnsi"/>
                <w:sz w:val="22"/>
                <w:szCs w:val="22"/>
              </w:rPr>
              <w:t>Percentage on part-time timetables</w:t>
            </w:r>
          </w:p>
        </w:tc>
        <w:tc>
          <w:tcPr>
            <w:tcW w:w="2810" w:type="dxa"/>
          </w:tcPr>
          <w:p w14:paraId="36C2F511" w14:textId="0994428D" w:rsidR="0079748B" w:rsidRPr="00B30905" w:rsidRDefault="0079748B" w:rsidP="00091F71">
            <w:pPr>
              <w:suppressAutoHyphens/>
              <w:spacing w:before="60" w:after="60"/>
              <w:jc w:val="center"/>
              <w:rPr>
                <w:rFonts w:asciiTheme="minorHAnsi" w:hAnsiTheme="minorHAnsi" w:cstheme="minorHAnsi"/>
                <w:sz w:val="22"/>
                <w:szCs w:val="22"/>
              </w:rPr>
            </w:pPr>
            <w:r w:rsidRPr="00B30905">
              <w:rPr>
                <w:rFonts w:asciiTheme="minorHAnsi" w:hAnsiTheme="minorHAnsi" w:cstheme="minorHAnsi"/>
                <w:sz w:val="22"/>
                <w:szCs w:val="22"/>
              </w:rPr>
              <w:t>Percentage not in full-time ETE</w:t>
            </w:r>
          </w:p>
        </w:tc>
      </w:tr>
      <w:tr w:rsidR="0079748B" w:rsidRPr="00B30905" w14:paraId="37782E85" w14:textId="77777777" w:rsidTr="00B1244A">
        <w:tc>
          <w:tcPr>
            <w:tcW w:w="3685" w:type="dxa"/>
          </w:tcPr>
          <w:p w14:paraId="71EAD40E" w14:textId="77777777" w:rsidR="0079748B" w:rsidRPr="00B30905" w:rsidRDefault="0079748B" w:rsidP="00091F71">
            <w:pPr>
              <w:suppressAutoHyphens/>
              <w:spacing w:before="60" w:after="60"/>
              <w:rPr>
                <w:rFonts w:asciiTheme="minorHAnsi" w:hAnsiTheme="minorHAnsi" w:cstheme="minorHAnsi"/>
                <w:sz w:val="22"/>
                <w:szCs w:val="22"/>
              </w:rPr>
            </w:pPr>
            <w:r w:rsidRPr="00B30905">
              <w:rPr>
                <w:rFonts w:asciiTheme="minorHAnsi" w:hAnsiTheme="minorHAnsi" w:cstheme="minorHAnsi"/>
                <w:sz w:val="22"/>
                <w:szCs w:val="22"/>
              </w:rPr>
              <w:t>January – March 2022</w:t>
            </w:r>
          </w:p>
        </w:tc>
        <w:tc>
          <w:tcPr>
            <w:tcW w:w="2809" w:type="dxa"/>
          </w:tcPr>
          <w:p w14:paraId="58D6016A" w14:textId="395AAF54" w:rsidR="0079748B" w:rsidRPr="00B30905" w:rsidRDefault="0079748B" w:rsidP="00091F71">
            <w:pPr>
              <w:suppressAutoHyphens/>
              <w:spacing w:before="60" w:after="60"/>
              <w:jc w:val="center"/>
              <w:rPr>
                <w:rFonts w:asciiTheme="minorHAnsi" w:hAnsiTheme="minorHAnsi" w:cstheme="minorHAnsi"/>
                <w:sz w:val="22"/>
                <w:szCs w:val="22"/>
              </w:rPr>
            </w:pPr>
            <w:r w:rsidRPr="00B30905">
              <w:rPr>
                <w:rFonts w:asciiTheme="minorHAnsi" w:hAnsiTheme="minorHAnsi" w:cstheme="minorHAnsi"/>
                <w:sz w:val="22"/>
                <w:szCs w:val="22"/>
              </w:rPr>
              <w:t>50%</w:t>
            </w:r>
          </w:p>
        </w:tc>
        <w:tc>
          <w:tcPr>
            <w:tcW w:w="2810" w:type="dxa"/>
          </w:tcPr>
          <w:p w14:paraId="250121BE" w14:textId="17C9D2BF" w:rsidR="0079748B" w:rsidRPr="00B30905" w:rsidRDefault="0079748B" w:rsidP="00091F71">
            <w:pPr>
              <w:suppressAutoHyphens/>
              <w:spacing w:before="60" w:after="60"/>
              <w:jc w:val="center"/>
              <w:rPr>
                <w:rFonts w:asciiTheme="minorHAnsi" w:hAnsiTheme="minorHAnsi" w:cstheme="minorHAnsi"/>
                <w:sz w:val="22"/>
                <w:szCs w:val="22"/>
              </w:rPr>
            </w:pPr>
            <w:r w:rsidRPr="00B30905">
              <w:rPr>
                <w:rFonts w:asciiTheme="minorHAnsi" w:hAnsiTheme="minorHAnsi" w:cstheme="minorHAnsi"/>
                <w:sz w:val="22"/>
                <w:szCs w:val="22"/>
              </w:rPr>
              <w:t xml:space="preserve">69% </w:t>
            </w:r>
          </w:p>
        </w:tc>
      </w:tr>
      <w:tr w:rsidR="0079748B" w:rsidRPr="00B30905" w14:paraId="6E390DFE" w14:textId="77777777" w:rsidTr="00B1244A">
        <w:tc>
          <w:tcPr>
            <w:tcW w:w="3685" w:type="dxa"/>
          </w:tcPr>
          <w:p w14:paraId="189D7C82" w14:textId="77777777" w:rsidR="0079748B" w:rsidRPr="00B30905" w:rsidRDefault="0079748B" w:rsidP="00091F71">
            <w:pPr>
              <w:suppressAutoHyphens/>
              <w:spacing w:before="60" w:after="60"/>
              <w:rPr>
                <w:rFonts w:asciiTheme="minorHAnsi" w:hAnsiTheme="minorHAnsi" w:cstheme="minorHAnsi"/>
                <w:sz w:val="22"/>
                <w:szCs w:val="22"/>
              </w:rPr>
            </w:pPr>
            <w:r w:rsidRPr="00B30905">
              <w:rPr>
                <w:rFonts w:asciiTheme="minorHAnsi" w:hAnsiTheme="minorHAnsi" w:cstheme="minorHAnsi"/>
                <w:sz w:val="22"/>
                <w:szCs w:val="22"/>
              </w:rPr>
              <w:t>April – June 2022</w:t>
            </w:r>
          </w:p>
        </w:tc>
        <w:tc>
          <w:tcPr>
            <w:tcW w:w="2809" w:type="dxa"/>
          </w:tcPr>
          <w:p w14:paraId="6CBE590C" w14:textId="30BFC5F5" w:rsidR="0079748B" w:rsidRPr="00B30905" w:rsidRDefault="0079748B" w:rsidP="00091F71">
            <w:pPr>
              <w:suppressAutoHyphens/>
              <w:spacing w:before="60" w:after="60"/>
              <w:jc w:val="center"/>
              <w:rPr>
                <w:rFonts w:asciiTheme="minorHAnsi" w:hAnsiTheme="minorHAnsi" w:cstheme="minorHAnsi"/>
                <w:sz w:val="22"/>
                <w:szCs w:val="22"/>
              </w:rPr>
            </w:pPr>
            <w:r w:rsidRPr="00B30905">
              <w:rPr>
                <w:rFonts w:asciiTheme="minorHAnsi" w:hAnsiTheme="minorHAnsi" w:cstheme="minorHAnsi"/>
                <w:sz w:val="22"/>
                <w:szCs w:val="22"/>
              </w:rPr>
              <w:t>36%</w:t>
            </w:r>
          </w:p>
        </w:tc>
        <w:tc>
          <w:tcPr>
            <w:tcW w:w="2810" w:type="dxa"/>
          </w:tcPr>
          <w:p w14:paraId="5D6B08AF" w14:textId="34A6B3B7" w:rsidR="0079748B" w:rsidRPr="00B30905" w:rsidRDefault="0079748B" w:rsidP="00091F71">
            <w:pPr>
              <w:suppressAutoHyphens/>
              <w:spacing w:before="60" w:after="60"/>
              <w:jc w:val="center"/>
              <w:rPr>
                <w:rFonts w:asciiTheme="minorHAnsi" w:hAnsiTheme="minorHAnsi" w:cstheme="minorHAnsi"/>
                <w:sz w:val="22"/>
                <w:szCs w:val="22"/>
              </w:rPr>
            </w:pPr>
            <w:r w:rsidRPr="00B30905">
              <w:rPr>
                <w:rFonts w:asciiTheme="minorHAnsi" w:hAnsiTheme="minorHAnsi" w:cstheme="minorHAnsi"/>
                <w:sz w:val="22"/>
                <w:szCs w:val="22"/>
              </w:rPr>
              <w:t xml:space="preserve">61% </w:t>
            </w:r>
          </w:p>
        </w:tc>
      </w:tr>
      <w:tr w:rsidR="0079748B" w:rsidRPr="00B30905" w14:paraId="649EADAD" w14:textId="77777777" w:rsidTr="00B1244A">
        <w:tc>
          <w:tcPr>
            <w:tcW w:w="3685" w:type="dxa"/>
          </w:tcPr>
          <w:p w14:paraId="1DDAC31C" w14:textId="77777777" w:rsidR="0079748B" w:rsidRPr="00B30905" w:rsidRDefault="0079748B" w:rsidP="00091F71">
            <w:pPr>
              <w:suppressAutoHyphens/>
              <w:spacing w:before="60" w:after="60"/>
              <w:rPr>
                <w:rFonts w:asciiTheme="minorHAnsi" w:hAnsiTheme="minorHAnsi" w:cstheme="minorHAnsi"/>
                <w:sz w:val="22"/>
                <w:szCs w:val="22"/>
              </w:rPr>
            </w:pPr>
            <w:r w:rsidRPr="00B30905">
              <w:rPr>
                <w:rFonts w:asciiTheme="minorHAnsi" w:hAnsiTheme="minorHAnsi" w:cstheme="minorHAnsi"/>
                <w:sz w:val="22"/>
                <w:szCs w:val="22"/>
              </w:rPr>
              <w:t>July – September 2022</w:t>
            </w:r>
          </w:p>
        </w:tc>
        <w:tc>
          <w:tcPr>
            <w:tcW w:w="2809" w:type="dxa"/>
          </w:tcPr>
          <w:p w14:paraId="6C7BCA22" w14:textId="74790608" w:rsidR="0079748B" w:rsidRPr="00B30905" w:rsidRDefault="0079748B" w:rsidP="00091F71">
            <w:pPr>
              <w:suppressAutoHyphens/>
              <w:spacing w:before="60" w:after="60"/>
              <w:jc w:val="center"/>
              <w:rPr>
                <w:rFonts w:asciiTheme="minorHAnsi" w:hAnsiTheme="minorHAnsi" w:cstheme="minorHAnsi"/>
                <w:sz w:val="22"/>
                <w:szCs w:val="22"/>
              </w:rPr>
            </w:pPr>
            <w:r w:rsidRPr="00B30905">
              <w:rPr>
                <w:rFonts w:asciiTheme="minorHAnsi" w:hAnsiTheme="minorHAnsi" w:cstheme="minorHAnsi"/>
                <w:sz w:val="22"/>
                <w:szCs w:val="22"/>
              </w:rPr>
              <w:t>32%</w:t>
            </w:r>
          </w:p>
        </w:tc>
        <w:tc>
          <w:tcPr>
            <w:tcW w:w="2810" w:type="dxa"/>
          </w:tcPr>
          <w:p w14:paraId="640666B2" w14:textId="7A495482" w:rsidR="0079748B" w:rsidRPr="00B30905" w:rsidRDefault="0079748B" w:rsidP="00091F71">
            <w:pPr>
              <w:suppressAutoHyphens/>
              <w:spacing w:before="60" w:after="60"/>
              <w:jc w:val="center"/>
              <w:rPr>
                <w:rFonts w:asciiTheme="minorHAnsi" w:hAnsiTheme="minorHAnsi" w:cstheme="minorHAnsi"/>
                <w:sz w:val="22"/>
                <w:szCs w:val="22"/>
              </w:rPr>
            </w:pPr>
            <w:r w:rsidRPr="00B30905">
              <w:rPr>
                <w:rFonts w:asciiTheme="minorHAnsi" w:hAnsiTheme="minorHAnsi" w:cstheme="minorHAnsi"/>
                <w:sz w:val="22"/>
                <w:szCs w:val="22"/>
              </w:rPr>
              <w:t xml:space="preserve">55% </w:t>
            </w:r>
          </w:p>
        </w:tc>
      </w:tr>
      <w:tr w:rsidR="0079748B" w:rsidRPr="00B30905" w14:paraId="2F461F00" w14:textId="77777777" w:rsidTr="00B1244A">
        <w:tc>
          <w:tcPr>
            <w:tcW w:w="3685" w:type="dxa"/>
          </w:tcPr>
          <w:p w14:paraId="3679BF15" w14:textId="77777777" w:rsidR="0079748B" w:rsidRPr="00B30905" w:rsidRDefault="0079748B" w:rsidP="00091F71">
            <w:pPr>
              <w:suppressAutoHyphens/>
              <w:spacing w:before="60" w:after="60"/>
              <w:rPr>
                <w:rFonts w:asciiTheme="minorHAnsi" w:hAnsiTheme="minorHAnsi" w:cstheme="minorHAnsi"/>
                <w:sz w:val="22"/>
                <w:szCs w:val="22"/>
              </w:rPr>
            </w:pPr>
            <w:r w:rsidRPr="00B30905">
              <w:rPr>
                <w:rFonts w:asciiTheme="minorHAnsi" w:hAnsiTheme="minorHAnsi" w:cstheme="minorHAnsi"/>
                <w:sz w:val="22"/>
                <w:szCs w:val="22"/>
              </w:rPr>
              <w:t>October – December 2022</w:t>
            </w:r>
          </w:p>
        </w:tc>
        <w:tc>
          <w:tcPr>
            <w:tcW w:w="2809" w:type="dxa"/>
          </w:tcPr>
          <w:p w14:paraId="77A45E6B" w14:textId="61E961EF" w:rsidR="0079748B" w:rsidRPr="00B30905" w:rsidRDefault="0079748B" w:rsidP="00091F71">
            <w:pPr>
              <w:suppressAutoHyphens/>
              <w:spacing w:before="60" w:after="60"/>
              <w:jc w:val="center"/>
              <w:rPr>
                <w:rFonts w:asciiTheme="minorHAnsi" w:hAnsiTheme="minorHAnsi" w:cstheme="minorHAnsi"/>
                <w:sz w:val="22"/>
                <w:szCs w:val="22"/>
              </w:rPr>
            </w:pPr>
            <w:r w:rsidRPr="00B30905">
              <w:rPr>
                <w:rFonts w:asciiTheme="minorHAnsi" w:hAnsiTheme="minorHAnsi" w:cstheme="minorHAnsi"/>
                <w:sz w:val="22"/>
                <w:szCs w:val="22"/>
              </w:rPr>
              <w:t>33%</w:t>
            </w:r>
          </w:p>
        </w:tc>
        <w:tc>
          <w:tcPr>
            <w:tcW w:w="2810" w:type="dxa"/>
          </w:tcPr>
          <w:p w14:paraId="77C72E3F" w14:textId="6A3C080B" w:rsidR="0079748B" w:rsidRPr="00B30905" w:rsidRDefault="0079748B" w:rsidP="00091F71">
            <w:pPr>
              <w:suppressAutoHyphens/>
              <w:spacing w:before="60" w:after="60"/>
              <w:jc w:val="center"/>
              <w:rPr>
                <w:rFonts w:asciiTheme="minorHAnsi" w:hAnsiTheme="minorHAnsi" w:cstheme="minorHAnsi"/>
                <w:sz w:val="22"/>
                <w:szCs w:val="22"/>
              </w:rPr>
            </w:pPr>
            <w:r w:rsidRPr="00B30905">
              <w:rPr>
                <w:rFonts w:asciiTheme="minorHAnsi" w:hAnsiTheme="minorHAnsi" w:cstheme="minorHAnsi"/>
                <w:sz w:val="22"/>
                <w:szCs w:val="22"/>
              </w:rPr>
              <w:t xml:space="preserve">47% </w:t>
            </w:r>
          </w:p>
        </w:tc>
      </w:tr>
      <w:tr w:rsidR="0079748B" w:rsidRPr="00B30905" w14:paraId="4025EDD4" w14:textId="77777777" w:rsidTr="00B1244A">
        <w:tc>
          <w:tcPr>
            <w:tcW w:w="3685" w:type="dxa"/>
          </w:tcPr>
          <w:p w14:paraId="301FFD12" w14:textId="77777777" w:rsidR="0079748B" w:rsidRPr="00B30905" w:rsidRDefault="0079748B" w:rsidP="00091F71">
            <w:pPr>
              <w:suppressAutoHyphens/>
              <w:spacing w:before="60" w:after="60"/>
              <w:rPr>
                <w:rFonts w:asciiTheme="minorHAnsi" w:hAnsiTheme="minorHAnsi" w:cstheme="minorHAnsi"/>
                <w:sz w:val="22"/>
                <w:szCs w:val="22"/>
              </w:rPr>
            </w:pPr>
            <w:r w:rsidRPr="00B30905">
              <w:rPr>
                <w:rFonts w:asciiTheme="minorHAnsi" w:hAnsiTheme="minorHAnsi" w:cstheme="minorHAnsi"/>
                <w:sz w:val="22"/>
                <w:szCs w:val="22"/>
              </w:rPr>
              <w:t>January – March 2023</w:t>
            </w:r>
          </w:p>
        </w:tc>
        <w:tc>
          <w:tcPr>
            <w:tcW w:w="2809" w:type="dxa"/>
          </w:tcPr>
          <w:p w14:paraId="563C6C9C" w14:textId="515EEDCE" w:rsidR="0079748B" w:rsidRPr="00B30905" w:rsidRDefault="0079748B" w:rsidP="00091F71">
            <w:pPr>
              <w:suppressAutoHyphens/>
              <w:spacing w:before="60" w:after="60"/>
              <w:jc w:val="center"/>
              <w:rPr>
                <w:rFonts w:asciiTheme="minorHAnsi" w:hAnsiTheme="minorHAnsi" w:cstheme="minorHAnsi"/>
                <w:sz w:val="22"/>
                <w:szCs w:val="22"/>
              </w:rPr>
            </w:pPr>
            <w:r w:rsidRPr="00B30905">
              <w:rPr>
                <w:rFonts w:asciiTheme="minorHAnsi" w:hAnsiTheme="minorHAnsi" w:cstheme="minorHAnsi"/>
                <w:sz w:val="22"/>
                <w:szCs w:val="22"/>
              </w:rPr>
              <w:t>33%</w:t>
            </w:r>
          </w:p>
        </w:tc>
        <w:tc>
          <w:tcPr>
            <w:tcW w:w="2810" w:type="dxa"/>
          </w:tcPr>
          <w:p w14:paraId="671F8B0A" w14:textId="1C0D81EA" w:rsidR="0079748B" w:rsidRPr="00B30905" w:rsidRDefault="0079748B" w:rsidP="00091F71">
            <w:pPr>
              <w:suppressAutoHyphens/>
              <w:spacing w:before="60" w:after="60"/>
              <w:jc w:val="center"/>
              <w:rPr>
                <w:rFonts w:asciiTheme="minorHAnsi" w:hAnsiTheme="minorHAnsi" w:cstheme="minorHAnsi"/>
                <w:sz w:val="22"/>
                <w:szCs w:val="22"/>
              </w:rPr>
            </w:pPr>
            <w:r w:rsidRPr="00B30905">
              <w:rPr>
                <w:rFonts w:asciiTheme="minorHAnsi" w:hAnsiTheme="minorHAnsi" w:cstheme="minorHAnsi"/>
                <w:sz w:val="22"/>
                <w:szCs w:val="22"/>
              </w:rPr>
              <w:t xml:space="preserve">56% </w:t>
            </w:r>
          </w:p>
        </w:tc>
      </w:tr>
    </w:tbl>
    <w:p w14:paraId="2EDDD4B5" w14:textId="77777777" w:rsidR="0079748B" w:rsidRPr="00B30905" w:rsidRDefault="0079748B" w:rsidP="00091F71">
      <w:pPr>
        <w:pStyle w:val="ParagraphMS"/>
        <w:numPr>
          <w:ilvl w:val="0"/>
          <w:numId w:val="0"/>
        </w:numPr>
        <w:suppressAutoHyphens/>
        <w:spacing w:line="360" w:lineRule="auto"/>
        <w:ind w:left="360"/>
        <w:rPr>
          <w:rFonts w:asciiTheme="minorHAnsi" w:hAnsiTheme="minorHAnsi" w:cstheme="minorHAnsi"/>
          <w:sz w:val="22"/>
          <w:szCs w:val="22"/>
        </w:rPr>
      </w:pPr>
    </w:p>
    <w:p w14:paraId="0987FD0D" w14:textId="4FD1635D" w:rsidR="00995CA1" w:rsidRPr="00B30905" w:rsidRDefault="009766C1" w:rsidP="00091F71">
      <w:pPr>
        <w:pStyle w:val="ParagraphMS"/>
        <w:numPr>
          <w:ilvl w:val="0"/>
          <w:numId w:val="0"/>
        </w:numPr>
        <w:suppressAutoHyphens/>
        <w:spacing w:line="360" w:lineRule="auto"/>
        <w:ind w:left="360"/>
        <w:rPr>
          <w:rFonts w:asciiTheme="minorHAnsi" w:hAnsiTheme="minorHAnsi" w:cstheme="minorHAnsi"/>
          <w:sz w:val="22"/>
          <w:szCs w:val="22"/>
        </w:rPr>
      </w:pPr>
      <w:r w:rsidRPr="00B30905">
        <w:rPr>
          <w:rFonts w:asciiTheme="minorHAnsi" w:hAnsiTheme="minorHAnsi" w:cstheme="minorHAnsi"/>
          <w:sz w:val="22"/>
          <w:szCs w:val="22"/>
        </w:rPr>
        <w:t xml:space="preserve">The balance of young people by ethnicity </w:t>
      </w:r>
      <w:r w:rsidR="004E7F01" w:rsidRPr="00B30905">
        <w:rPr>
          <w:rFonts w:asciiTheme="minorHAnsi" w:hAnsiTheme="minorHAnsi" w:cstheme="minorHAnsi"/>
          <w:sz w:val="22"/>
          <w:szCs w:val="22"/>
        </w:rPr>
        <w:t xml:space="preserve">and looked after status is also monitored </w:t>
      </w:r>
      <w:r w:rsidR="00A9380B" w:rsidRPr="00B30905">
        <w:rPr>
          <w:rFonts w:asciiTheme="minorHAnsi" w:hAnsiTheme="minorHAnsi" w:cstheme="minorHAnsi"/>
          <w:sz w:val="22"/>
          <w:szCs w:val="22"/>
        </w:rPr>
        <w:t xml:space="preserve">with no clear imbalance </w:t>
      </w:r>
      <w:r w:rsidR="000E74E3" w:rsidRPr="00B30905">
        <w:rPr>
          <w:rFonts w:asciiTheme="minorHAnsi" w:hAnsiTheme="minorHAnsi" w:cstheme="minorHAnsi"/>
          <w:sz w:val="22"/>
          <w:szCs w:val="22"/>
        </w:rPr>
        <w:t xml:space="preserve">displayed </w:t>
      </w:r>
      <w:r w:rsidR="00074B04" w:rsidRPr="00B30905">
        <w:rPr>
          <w:rFonts w:asciiTheme="minorHAnsi" w:hAnsiTheme="minorHAnsi" w:cstheme="minorHAnsi"/>
          <w:sz w:val="22"/>
          <w:szCs w:val="22"/>
        </w:rPr>
        <w:t>due to either</w:t>
      </w:r>
      <w:r w:rsidR="008B771B" w:rsidRPr="00B30905">
        <w:rPr>
          <w:rFonts w:asciiTheme="minorHAnsi" w:hAnsiTheme="minorHAnsi" w:cstheme="minorHAnsi"/>
          <w:sz w:val="22"/>
          <w:szCs w:val="22"/>
        </w:rPr>
        <w:t xml:space="preserve"> (where there are sufficient cases to </w:t>
      </w:r>
      <w:r w:rsidR="005B1A23" w:rsidRPr="00B30905">
        <w:rPr>
          <w:rFonts w:asciiTheme="minorHAnsi" w:hAnsiTheme="minorHAnsi" w:cstheme="minorHAnsi"/>
          <w:sz w:val="22"/>
          <w:szCs w:val="22"/>
        </w:rPr>
        <w:t>be statist</w:t>
      </w:r>
      <w:r w:rsidR="00E600B1" w:rsidRPr="00B30905">
        <w:rPr>
          <w:rFonts w:asciiTheme="minorHAnsi" w:hAnsiTheme="minorHAnsi" w:cstheme="minorHAnsi"/>
          <w:sz w:val="22"/>
          <w:szCs w:val="22"/>
        </w:rPr>
        <w:t>i</w:t>
      </w:r>
      <w:r w:rsidR="005B1A23" w:rsidRPr="00B30905">
        <w:rPr>
          <w:rFonts w:asciiTheme="minorHAnsi" w:hAnsiTheme="minorHAnsi" w:cstheme="minorHAnsi"/>
          <w:sz w:val="22"/>
          <w:szCs w:val="22"/>
        </w:rPr>
        <w:t>cally significant</w:t>
      </w:r>
      <w:r w:rsidR="00DE63F4" w:rsidRPr="00B30905">
        <w:rPr>
          <w:rFonts w:asciiTheme="minorHAnsi" w:hAnsiTheme="minorHAnsi" w:cstheme="minorHAnsi"/>
          <w:sz w:val="22"/>
          <w:szCs w:val="22"/>
        </w:rPr>
        <w:t>).</w:t>
      </w:r>
      <w:r w:rsidRPr="00B30905">
        <w:rPr>
          <w:rFonts w:asciiTheme="minorHAnsi" w:hAnsiTheme="minorHAnsi" w:cstheme="minorHAnsi"/>
          <w:sz w:val="22"/>
          <w:szCs w:val="22"/>
        </w:rPr>
        <w:br/>
      </w:r>
    </w:p>
    <w:p w14:paraId="5FDAD836" w14:textId="2FDF66C4" w:rsidR="00ED46D1" w:rsidRPr="00B30905" w:rsidRDefault="63A3D6C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education staffing provision in the service </w:t>
      </w:r>
      <w:r w:rsidR="731CD0AE" w:rsidRPr="00B30905">
        <w:rPr>
          <w:rFonts w:asciiTheme="minorHAnsi" w:hAnsiTheme="minorHAnsi" w:cstheme="minorHAnsi"/>
          <w:sz w:val="22"/>
          <w:szCs w:val="22"/>
        </w:rPr>
        <w:t xml:space="preserve">has been two part-time workers, however, we are </w:t>
      </w:r>
      <w:r w:rsidR="707C2CE8" w:rsidRPr="00B30905">
        <w:rPr>
          <w:rFonts w:asciiTheme="minorHAnsi" w:hAnsiTheme="minorHAnsi" w:cstheme="minorHAnsi"/>
          <w:sz w:val="22"/>
          <w:szCs w:val="22"/>
        </w:rPr>
        <w:t>planning to increase</w:t>
      </w:r>
      <w:r w:rsidR="731CD0AE" w:rsidRPr="00B30905">
        <w:rPr>
          <w:rFonts w:asciiTheme="minorHAnsi" w:hAnsiTheme="minorHAnsi" w:cstheme="minorHAnsi"/>
          <w:sz w:val="22"/>
          <w:szCs w:val="22"/>
        </w:rPr>
        <w:t xml:space="preserve"> the </w:t>
      </w:r>
      <w:r w:rsidR="707C2CE8" w:rsidRPr="00B30905">
        <w:rPr>
          <w:rFonts w:asciiTheme="minorHAnsi" w:hAnsiTheme="minorHAnsi" w:cstheme="minorHAnsi"/>
          <w:sz w:val="22"/>
          <w:szCs w:val="22"/>
        </w:rPr>
        <w:t>role</w:t>
      </w:r>
      <w:r w:rsidR="731CD0AE" w:rsidRPr="00B30905">
        <w:rPr>
          <w:rFonts w:asciiTheme="minorHAnsi" w:hAnsiTheme="minorHAnsi" w:cstheme="minorHAnsi"/>
          <w:sz w:val="22"/>
          <w:szCs w:val="22"/>
        </w:rPr>
        <w:t xml:space="preserve"> of ETE Coordinator</w:t>
      </w:r>
      <w:r w:rsidR="53B7FF25" w:rsidRPr="00B30905">
        <w:rPr>
          <w:rFonts w:asciiTheme="minorHAnsi" w:hAnsiTheme="minorHAnsi" w:cstheme="minorHAnsi"/>
          <w:sz w:val="22"/>
          <w:szCs w:val="22"/>
        </w:rPr>
        <w:t xml:space="preserve"> to full time</w:t>
      </w:r>
      <w:r w:rsidR="0612E907" w:rsidRPr="00B30905">
        <w:rPr>
          <w:rFonts w:asciiTheme="minorHAnsi" w:hAnsiTheme="minorHAnsi" w:cstheme="minorHAnsi"/>
          <w:sz w:val="22"/>
          <w:szCs w:val="22"/>
        </w:rPr>
        <w:t>.</w:t>
      </w:r>
      <w:r w:rsidR="731CD0AE" w:rsidRPr="00B30905">
        <w:rPr>
          <w:rFonts w:asciiTheme="minorHAnsi" w:hAnsiTheme="minorHAnsi" w:cstheme="minorHAnsi"/>
          <w:sz w:val="22"/>
          <w:szCs w:val="22"/>
        </w:rPr>
        <w:t xml:space="preserve"> Both </w:t>
      </w:r>
      <w:r w:rsidR="38B930CF" w:rsidRPr="00B30905">
        <w:rPr>
          <w:rFonts w:asciiTheme="minorHAnsi" w:hAnsiTheme="minorHAnsi" w:cstheme="minorHAnsi"/>
          <w:sz w:val="22"/>
          <w:szCs w:val="22"/>
        </w:rPr>
        <w:t>education</w:t>
      </w:r>
      <w:r w:rsidR="731CD0AE" w:rsidRPr="00B30905">
        <w:rPr>
          <w:rFonts w:asciiTheme="minorHAnsi" w:hAnsiTheme="minorHAnsi" w:cstheme="minorHAnsi"/>
          <w:sz w:val="22"/>
          <w:szCs w:val="22"/>
        </w:rPr>
        <w:t xml:space="preserve"> workers have their own areas of </w:t>
      </w:r>
      <w:r w:rsidR="41F06D2B" w:rsidRPr="00B30905">
        <w:rPr>
          <w:rFonts w:asciiTheme="minorHAnsi" w:hAnsiTheme="minorHAnsi" w:cstheme="minorHAnsi"/>
          <w:sz w:val="22"/>
          <w:szCs w:val="22"/>
        </w:rPr>
        <w:t>responsibility</w:t>
      </w:r>
      <w:r w:rsidR="08981979" w:rsidRPr="00B30905">
        <w:rPr>
          <w:rFonts w:asciiTheme="minorHAnsi" w:hAnsiTheme="minorHAnsi" w:cstheme="minorHAnsi"/>
          <w:sz w:val="22"/>
          <w:szCs w:val="22"/>
        </w:rPr>
        <w:t xml:space="preserve">. </w:t>
      </w:r>
      <w:r w:rsidRPr="00B30905">
        <w:rPr>
          <w:rFonts w:asciiTheme="minorHAnsi" w:hAnsiTheme="minorHAnsi" w:cstheme="minorHAnsi"/>
          <w:sz w:val="22"/>
          <w:szCs w:val="22"/>
        </w:rPr>
        <w:t xml:space="preserve">The Education, Training and Employment (ETE) Coordinator is responsible for ensuring that children of school-age receive appropriate education, and our link Young People’s Personal Advisor is responsible for offering support to young people over the age of 16 who are NEET (those not in education, training, or employment). </w:t>
      </w:r>
    </w:p>
    <w:p w14:paraId="157AA9E7" w14:textId="77777777" w:rsidR="00657200" w:rsidRPr="00B30905" w:rsidRDefault="00657200" w:rsidP="00091F71">
      <w:pPr>
        <w:pStyle w:val="ParagraphMS"/>
        <w:numPr>
          <w:ilvl w:val="0"/>
          <w:numId w:val="0"/>
        </w:numPr>
        <w:suppressAutoHyphens/>
        <w:spacing w:line="360" w:lineRule="auto"/>
        <w:ind w:left="360"/>
        <w:rPr>
          <w:rFonts w:asciiTheme="minorHAnsi" w:hAnsiTheme="minorHAnsi" w:cstheme="minorHAnsi"/>
          <w:sz w:val="22"/>
          <w:szCs w:val="22"/>
        </w:rPr>
      </w:pPr>
    </w:p>
    <w:p w14:paraId="69A58B52" w14:textId="0EA41613" w:rsidR="00ED46D1" w:rsidRPr="00B30905" w:rsidRDefault="63A3D6C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The Education, Training and Employment Coordinator is actively involved where children and young people are identified as being on a reduced school timetable, home educated</w:t>
      </w:r>
      <w:r w:rsidR="60F493EE" w:rsidRPr="00B30905">
        <w:rPr>
          <w:rFonts w:asciiTheme="minorHAnsi" w:hAnsiTheme="minorHAnsi" w:cstheme="minorHAnsi"/>
          <w:sz w:val="22"/>
          <w:szCs w:val="22"/>
        </w:rPr>
        <w:t>,</w:t>
      </w:r>
      <w:r w:rsidRPr="00B30905">
        <w:rPr>
          <w:rFonts w:asciiTheme="minorHAnsi" w:hAnsiTheme="minorHAnsi" w:cstheme="minorHAnsi"/>
          <w:sz w:val="22"/>
          <w:szCs w:val="22"/>
        </w:rPr>
        <w:t xml:space="preserve"> school refusing</w:t>
      </w:r>
      <w:r w:rsidR="76E204C3" w:rsidRPr="00B30905">
        <w:rPr>
          <w:rFonts w:asciiTheme="minorHAnsi" w:hAnsiTheme="minorHAnsi" w:cstheme="minorHAnsi"/>
          <w:sz w:val="22"/>
          <w:szCs w:val="22"/>
        </w:rPr>
        <w:t xml:space="preserve"> or have a complex relationship with school</w:t>
      </w:r>
      <w:r w:rsidRPr="00B30905">
        <w:rPr>
          <w:rFonts w:asciiTheme="minorHAnsi" w:hAnsiTheme="minorHAnsi" w:cstheme="minorHAnsi"/>
          <w:sz w:val="22"/>
          <w:szCs w:val="22"/>
        </w:rPr>
        <w:t xml:space="preserve">. We have introduced a process whereby the ETE Coordinator has regular 1-2-1 meetings with YOT Officers to ensure that there is a ETE plan for every child working with the Youth </w:t>
      </w:r>
      <w:r w:rsidR="62B9D4B3" w:rsidRPr="00B30905">
        <w:rPr>
          <w:rFonts w:asciiTheme="minorHAnsi" w:hAnsiTheme="minorHAnsi" w:cstheme="minorHAnsi"/>
          <w:sz w:val="22"/>
          <w:szCs w:val="22"/>
        </w:rPr>
        <w:t>Justice and Support Service</w:t>
      </w:r>
      <w:r w:rsidRPr="00B30905">
        <w:rPr>
          <w:rFonts w:asciiTheme="minorHAnsi" w:hAnsiTheme="minorHAnsi" w:cstheme="minorHAnsi"/>
          <w:sz w:val="22"/>
          <w:szCs w:val="22"/>
        </w:rPr>
        <w:t xml:space="preserve">, and that complex circumstances have intervention from the </w:t>
      </w:r>
      <w:proofErr w:type="gramStart"/>
      <w:r w:rsidRPr="00B30905">
        <w:rPr>
          <w:rFonts w:asciiTheme="minorHAnsi" w:hAnsiTheme="minorHAnsi" w:cstheme="minorHAnsi"/>
          <w:sz w:val="22"/>
          <w:szCs w:val="22"/>
        </w:rPr>
        <w:t>Coordinator</w:t>
      </w:r>
      <w:proofErr w:type="gramEnd"/>
      <w:r w:rsidRPr="00B30905">
        <w:rPr>
          <w:rFonts w:asciiTheme="minorHAnsi" w:hAnsiTheme="minorHAnsi" w:cstheme="minorHAnsi"/>
          <w:sz w:val="22"/>
          <w:szCs w:val="22"/>
        </w:rPr>
        <w:t xml:space="preserve"> to support the YOT Officer in addressing these difficulties successfully.</w:t>
      </w:r>
      <w:r w:rsidR="060C62E7" w:rsidRPr="00B30905">
        <w:rPr>
          <w:rFonts w:asciiTheme="minorHAnsi" w:hAnsiTheme="minorHAnsi" w:cstheme="minorHAnsi"/>
          <w:sz w:val="22"/>
          <w:szCs w:val="22"/>
        </w:rPr>
        <w:t xml:space="preserve"> </w:t>
      </w:r>
    </w:p>
    <w:p w14:paraId="060F7F3A" w14:textId="77777777" w:rsidR="00657200" w:rsidRPr="00B30905" w:rsidRDefault="00657200" w:rsidP="00091F71">
      <w:pPr>
        <w:pStyle w:val="ParagraphMS"/>
        <w:numPr>
          <w:ilvl w:val="0"/>
          <w:numId w:val="0"/>
        </w:numPr>
        <w:suppressAutoHyphens/>
        <w:spacing w:line="360" w:lineRule="auto"/>
        <w:rPr>
          <w:rFonts w:asciiTheme="minorHAnsi" w:hAnsiTheme="minorHAnsi" w:cstheme="minorHAnsi"/>
          <w:sz w:val="22"/>
          <w:szCs w:val="22"/>
        </w:rPr>
      </w:pPr>
    </w:p>
    <w:p w14:paraId="0EDEC4B9" w14:textId="6F62ED21" w:rsidR="00ED46D1" w:rsidRPr="00B30905" w:rsidRDefault="63A3D6C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The ETE Coordinator attends the Alternative Education Panel to represent the Y</w:t>
      </w:r>
      <w:r w:rsidR="27F4C354" w:rsidRPr="00B30905">
        <w:rPr>
          <w:rFonts w:asciiTheme="minorHAnsi" w:hAnsiTheme="minorHAnsi" w:cstheme="minorHAnsi"/>
          <w:sz w:val="22"/>
          <w:szCs w:val="22"/>
        </w:rPr>
        <w:t>outh Justice Service</w:t>
      </w:r>
      <w:r w:rsidRPr="00B30905">
        <w:rPr>
          <w:rFonts w:asciiTheme="minorHAnsi" w:hAnsiTheme="minorHAnsi" w:cstheme="minorHAnsi"/>
          <w:sz w:val="22"/>
          <w:szCs w:val="22"/>
        </w:rPr>
        <w:t xml:space="preserve"> in cases where children and young people are brought to the attention of alternative education due to problematic and challenging </w:t>
      </w:r>
      <w:proofErr w:type="spellStart"/>
      <w:r w:rsidRPr="00B30905">
        <w:rPr>
          <w:rFonts w:asciiTheme="minorHAnsi" w:hAnsiTheme="minorHAnsi" w:cstheme="minorHAnsi"/>
          <w:sz w:val="22"/>
          <w:szCs w:val="22"/>
        </w:rPr>
        <w:t>behaviour</w:t>
      </w:r>
      <w:proofErr w:type="spellEnd"/>
      <w:r w:rsidRPr="00B30905">
        <w:rPr>
          <w:rFonts w:asciiTheme="minorHAnsi" w:hAnsiTheme="minorHAnsi" w:cstheme="minorHAnsi"/>
          <w:sz w:val="22"/>
          <w:szCs w:val="22"/>
        </w:rPr>
        <w:t xml:space="preserve"> within their school of origin. </w:t>
      </w:r>
      <w:proofErr w:type="gramStart"/>
      <w:r w:rsidRPr="00B30905">
        <w:rPr>
          <w:rFonts w:asciiTheme="minorHAnsi" w:hAnsiTheme="minorHAnsi" w:cstheme="minorHAnsi"/>
          <w:sz w:val="22"/>
          <w:szCs w:val="22"/>
        </w:rPr>
        <w:t>In order to</w:t>
      </w:r>
      <w:proofErr w:type="gramEnd"/>
      <w:r w:rsidRPr="00B30905">
        <w:rPr>
          <w:rFonts w:asciiTheme="minorHAnsi" w:hAnsiTheme="minorHAnsi" w:cstheme="minorHAnsi"/>
          <w:sz w:val="22"/>
          <w:szCs w:val="22"/>
        </w:rPr>
        <w:t xml:space="preserve"> best meet young people’s needs, we offer a Speech and Language Therapy assessment for young people who have not previously had their needs assessed </w:t>
      </w:r>
      <w:r w:rsidR="5A2CFF24" w:rsidRPr="00B30905">
        <w:rPr>
          <w:rFonts w:asciiTheme="minorHAnsi" w:hAnsiTheme="minorHAnsi" w:cstheme="minorHAnsi"/>
          <w:sz w:val="22"/>
          <w:szCs w:val="22"/>
        </w:rPr>
        <w:t>to</w:t>
      </w:r>
      <w:r w:rsidRPr="00B30905">
        <w:rPr>
          <w:rFonts w:asciiTheme="minorHAnsi" w:hAnsiTheme="minorHAnsi" w:cstheme="minorHAnsi"/>
          <w:sz w:val="22"/>
          <w:szCs w:val="22"/>
        </w:rPr>
        <w:t xml:space="preserve"> support the setting to implement alternative approaches with the child with a view to addressing </w:t>
      </w:r>
      <w:proofErr w:type="spellStart"/>
      <w:r w:rsidRPr="00B30905">
        <w:rPr>
          <w:rFonts w:asciiTheme="minorHAnsi" w:hAnsiTheme="minorHAnsi" w:cstheme="minorHAnsi"/>
          <w:sz w:val="22"/>
          <w:szCs w:val="22"/>
        </w:rPr>
        <w:t>behaviour</w:t>
      </w:r>
      <w:proofErr w:type="spellEnd"/>
      <w:r w:rsidRPr="00B30905">
        <w:rPr>
          <w:rFonts w:asciiTheme="minorHAnsi" w:hAnsiTheme="minorHAnsi" w:cstheme="minorHAnsi"/>
          <w:sz w:val="22"/>
          <w:szCs w:val="22"/>
        </w:rPr>
        <w:t xml:space="preserve"> more effectively should SLCN be identified.</w:t>
      </w:r>
    </w:p>
    <w:p w14:paraId="5042FEF8" w14:textId="77777777" w:rsidR="00657200" w:rsidRPr="00B30905" w:rsidRDefault="00657200" w:rsidP="00091F71">
      <w:pPr>
        <w:pStyle w:val="ParagraphMS"/>
        <w:numPr>
          <w:ilvl w:val="0"/>
          <w:numId w:val="0"/>
        </w:numPr>
        <w:suppressAutoHyphens/>
        <w:spacing w:line="360" w:lineRule="auto"/>
        <w:rPr>
          <w:rFonts w:asciiTheme="minorHAnsi" w:hAnsiTheme="minorHAnsi" w:cstheme="minorHAnsi"/>
          <w:sz w:val="22"/>
          <w:szCs w:val="22"/>
        </w:rPr>
      </w:pPr>
    </w:p>
    <w:p w14:paraId="641D2B2D" w14:textId="5BBA878A" w:rsidR="00657200" w:rsidRPr="00B30905" w:rsidRDefault="63A3D6C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ETE Coordinator’s role includes advocating and liaising with school settings whereby complex situations arise. </w:t>
      </w:r>
    </w:p>
    <w:p w14:paraId="36567FB0" w14:textId="6E7F06FF" w:rsidR="7D6C9C51" w:rsidRPr="00B30905" w:rsidRDefault="7D6C9C51" w:rsidP="00091F71">
      <w:pPr>
        <w:pStyle w:val="ParagraphMS"/>
        <w:numPr>
          <w:ilvl w:val="0"/>
          <w:numId w:val="0"/>
        </w:numPr>
        <w:suppressAutoHyphens/>
        <w:spacing w:line="360" w:lineRule="auto"/>
        <w:rPr>
          <w:rFonts w:asciiTheme="minorHAnsi" w:hAnsiTheme="minorHAnsi" w:cstheme="minorHAnsi"/>
          <w:sz w:val="22"/>
          <w:szCs w:val="22"/>
        </w:rPr>
      </w:pPr>
    </w:p>
    <w:p w14:paraId="5526AF4A" w14:textId="77777777" w:rsidR="008035FD" w:rsidRPr="00B30905" w:rsidRDefault="6C0D1AD0"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If a setting participates with our PRRE Speech and Language Therapy project, they are also afforded free Speech and Language Training to develop the knowledge and skills of school staff and to upskill staff within the Speech and Language Therapy arena to feel confident in employing strategies within the classroom to specifically address identified SLCN.</w:t>
      </w:r>
    </w:p>
    <w:p w14:paraId="0DAE61E8" w14:textId="77777777" w:rsidR="00657200" w:rsidRPr="00B30905" w:rsidRDefault="00657200" w:rsidP="00091F71">
      <w:pPr>
        <w:pStyle w:val="ParagraphMS"/>
        <w:numPr>
          <w:ilvl w:val="0"/>
          <w:numId w:val="0"/>
        </w:numPr>
        <w:suppressAutoHyphens/>
        <w:spacing w:line="360" w:lineRule="auto"/>
        <w:rPr>
          <w:rFonts w:asciiTheme="minorHAnsi" w:hAnsiTheme="minorHAnsi" w:cstheme="minorHAnsi"/>
          <w:sz w:val="22"/>
          <w:szCs w:val="22"/>
        </w:rPr>
      </w:pPr>
    </w:p>
    <w:p w14:paraId="02E9BD02" w14:textId="696FB575" w:rsidR="00ED46D1" w:rsidRPr="00B30905" w:rsidRDefault="1EF46BB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We have</w:t>
      </w:r>
      <w:r w:rsidR="583D295B" w:rsidRPr="00B30905">
        <w:rPr>
          <w:rFonts w:asciiTheme="minorHAnsi" w:hAnsiTheme="minorHAnsi" w:cstheme="minorHAnsi"/>
          <w:sz w:val="22"/>
          <w:szCs w:val="22"/>
        </w:rPr>
        <w:t xml:space="preserve"> also created </w:t>
      </w:r>
      <w:r w:rsidR="63A3D6C1" w:rsidRPr="00B30905">
        <w:rPr>
          <w:rFonts w:asciiTheme="minorHAnsi" w:hAnsiTheme="minorHAnsi" w:cstheme="minorHAnsi"/>
          <w:sz w:val="22"/>
          <w:szCs w:val="22"/>
        </w:rPr>
        <w:t>an Education, Training and Employment Panel Meetin</w:t>
      </w:r>
      <w:r w:rsidRPr="00B30905">
        <w:rPr>
          <w:rFonts w:asciiTheme="minorHAnsi" w:hAnsiTheme="minorHAnsi" w:cstheme="minorHAnsi"/>
          <w:sz w:val="22"/>
          <w:szCs w:val="22"/>
        </w:rPr>
        <w:t>g c</w:t>
      </w:r>
      <w:r w:rsidR="63A3D6C1" w:rsidRPr="00B30905">
        <w:rPr>
          <w:rFonts w:asciiTheme="minorHAnsi" w:hAnsiTheme="minorHAnsi" w:cstheme="minorHAnsi"/>
          <w:sz w:val="22"/>
          <w:szCs w:val="22"/>
        </w:rPr>
        <w:t>omprised of the management lead responsible for ETE</w:t>
      </w:r>
      <w:r w:rsidR="55DB8A5A" w:rsidRPr="00B30905">
        <w:rPr>
          <w:rFonts w:asciiTheme="minorHAnsi" w:hAnsiTheme="minorHAnsi" w:cstheme="minorHAnsi"/>
          <w:sz w:val="22"/>
          <w:szCs w:val="22"/>
        </w:rPr>
        <w:t xml:space="preserve"> (Service Lead for Out of Court Disposals, Youth Diversion and Prevention)</w:t>
      </w:r>
      <w:r w:rsidR="63A3D6C1" w:rsidRPr="00B30905">
        <w:rPr>
          <w:rFonts w:asciiTheme="minorHAnsi" w:hAnsiTheme="minorHAnsi" w:cstheme="minorHAnsi"/>
          <w:sz w:val="22"/>
          <w:szCs w:val="22"/>
        </w:rPr>
        <w:t xml:space="preserve">, the ETE Coordinator, the Young People’s Personal Advisor, SEND representation, Virtual </w:t>
      </w:r>
      <w:r w:rsidR="1DABDFB5" w:rsidRPr="00B30905">
        <w:rPr>
          <w:rFonts w:asciiTheme="minorHAnsi" w:hAnsiTheme="minorHAnsi" w:cstheme="minorHAnsi"/>
          <w:sz w:val="22"/>
          <w:szCs w:val="22"/>
        </w:rPr>
        <w:t>School,</w:t>
      </w:r>
      <w:r w:rsidR="31CAEB00" w:rsidRPr="00B30905">
        <w:rPr>
          <w:rFonts w:asciiTheme="minorHAnsi" w:hAnsiTheme="minorHAnsi" w:cstheme="minorHAnsi"/>
          <w:sz w:val="22"/>
          <w:szCs w:val="22"/>
        </w:rPr>
        <w:t xml:space="preserve"> Sufficiency and Access</w:t>
      </w:r>
      <w:r w:rsidR="63A3D6C1" w:rsidRPr="00B30905">
        <w:rPr>
          <w:rFonts w:asciiTheme="minorHAnsi" w:hAnsiTheme="minorHAnsi" w:cstheme="minorHAnsi"/>
          <w:sz w:val="22"/>
          <w:szCs w:val="22"/>
        </w:rPr>
        <w:t xml:space="preserve"> and local authority (Children’s Social Care) representation. </w:t>
      </w:r>
      <w:r w:rsidR="0FBDECF3" w:rsidRPr="00B30905">
        <w:rPr>
          <w:rFonts w:asciiTheme="minorHAnsi" w:hAnsiTheme="minorHAnsi" w:cstheme="minorHAnsi"/>
          <w:sz w:val="22"/>
          <w:szCs w:val="22"/>
        </w:rPr>
        <w:t>The panel provides strategic</w:t>
      </w:r>
      <w:r w:rsidR="479E0EC9" w:rsidRPr="00B30905">
        <w:rPr>
          <w:rFonts w:asciiTheme="minorHAnsi" w:hAnsiTheme="minorHAnsi" w:cstheme="minorHAnsi"/>
          <w:sz w:val="22"/>
          <w:szCs w:val="22"/>
        </w:rPr>
        <w:t xml:space="preserve"> </w:t>
      </w:r>
      <w:r w:rsidR="510AFA5D" w:rsidRPr="00B30905">
        <w:rPr>
          <w:rFonts w:asciiTheme="minorHAnsi" w:hAnsiTheme="minorHAnsi" w:cstheme="minorHAnsi"/>
          <w:sz w:val="22"/>
          <w:szCs w:val="22"/>
        </w:rPr>
        <w:t>and service</w:t>
      </w:r>
      <w:r w:rsidR="0FBDECF3" w:rsidRPr="00B30905">
        <w:rPr>
          <w:rFonts w:asciiTheme="minorHAnsi" w:hAnsiTheme="minorHAnsi" w:cstheme="minorHAnsi"/>
          <w:sz w:val="22"/>
          <w:szCs w:val="22"/>
        </w:rPr>
        <w:t xml:space="preserve"> management oversight of complex children and young people with ETE difficulties and </w:t>
      </w:r>
      <w:proofErr w:type="spellStart"/>
      <w:r w:rsidR="0FBDECF3" w:rsidRPr="00B30905">
        <w:rPr>
          <w:rFonts w:asciiTheme="minorHAnsi" w:hAnsiTheme="minorHAnsi" w:cstheme="minorHAnsi"/>
          <w:sz w:val="22"/>
          <w:szCs w:val="22"/>
        </w:rPr>
        <w:t>utilises</w:t>
      </w:r>
      <w:proofErr w:type="spellEnd"/>
      <w:r w:rsidR="0FBDECF3" w:rsidRPr="00B30905">
        <w:rPr>
          <w:rFonts w:asciiTheme="minorHAnsi" w:hAnsiTheme="minorHAnsi" w:cstheme="minorHAnsi"/>
          <w:sz w:val="22"/>
          <w:szCs w:val="22"/>
        </w:rPr>
        <w:t xml:space="preserve"> a problem-solving approach to young people who are not accessing full-time Education, Training or Employment. The panel meets every 8 weeks to monitor and review appropriate cases that have been ref</w:t>
      </w:r>
      <w:r w:rsidR="6EF6B44E" w:rsidRPr="00B30905">
        <w:rPr>
          <w:rFonts w:asciiTheme="minorHAnsi" w:hAnsiTheme="minorHAnsi" w:cstheme="minorHAnsi"/>
          <w:sz w:val="22"/>
          <w:szCs w:val="22"/>
        </w:rPr>
        <w:t>erred for discussion with a view to adopting a multi-agency solution finding approach to address difficulties and concern</w:t>
      </w:r>
      <w:r w:rsidRPr="00B30905">
        <w:rPr>
          <w:rFonts w:asciiTheme="minorHAnsi" w:hAnsiTheme="minorHAnsi" w:cstheme="minorHAnsi"/>
          <w:sz w:val="22"/>
          <w:szCs w:val="22"/>
        </w:rPr>
        <w:t xml:space="preserve">s. </w:t>
      </w:r>
    </w:p>
    <w:p w14:paraId="63342087" w14:textId="77777777" w:rsidR="00657200" w:rsidRPr="00B30905" w:rsidRDefault="00657200" w:rsidP="00091F71">
      <w:pPr>
        <w:pStyle w:val="ParagraphMS"/>
        <w:numPr>
          <w:ilvl w:val="0"/>
          <w:numId w:val="0"/>
        </w:numPr>
        <w:suppressAutoHyphens/>
        <w:spacing w:line="360" w:lineRule="auto"/>
        <w:rPr>
          <w:rFonts w:asciiTheme="minorHAnsi" w:hAnsiTheme="minorHAnsi" w:cstheme="minorHAnsi"/>
          <w:sz w:val="22"/>
          <w:szCs w:val="22"/>
        </w:rPr>
      </w:pPr>
    </w:p>
    <w:p w14:paraId="5C04A408" w14:textId="4CEEF6B6" w:rsidR="00ED46D1" w:rsidRPr="00B30905" w:rsidRDefault="63A3D6C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We have also identified that school refusing children with emotional based school avoidance, may require a multi-faceted approach from the Youth </w:t>
      </w:r>
      <w:r w:rsidR="5CFEF19C" w:rsidRPr="00B30905">
        <w:rPr>
          <w:rFonts w:asciiTheme="minorHAnsi" w:hAnsiTheme="minorHAnsi" w:cstheme="minorHAnsi"/>
          <w:sz w:val="22"/>
          <w:szCs w:val="22"/>
        </w:rPr>
        <w:t>Justice and Support Service</w:t>
      </w:r>
      <w:r w:rsidRPr="00B30905">
        <w:rPr>
          <w:rFonts w:asciiTheme="minorHAnsi" w:hAnsiTheme="minorHAnsi" w:cstheme="minorHAnsi"/>
          <w:sz w:val="22"/>
          <w:szCs w:val="22"/>
        </w:rPr>
        <w:t>. As such, we are in the process of developing an Emotional Based School Avoidance pathwa</w:t>
      </w:r>
      <w:r w:rsidR="5CFEF19C" w:rsidRPr="00B30905">
        <w:rPr>
          <w:rFonts w:asciiTheme="minorHAnsi" w:hAnsiTheme="minorHAnsi" w:cstheme="minorHAnsi"/>
          <w:sz w:val="22"/>
          <w:szCs w:val="22"/>
        </w:rPr>
        <w:t>y w</w:t>
      </w:r>
      <w:r w:rsidRPr="00B30905">
        <w:rPr>
          <w:rFonts w:asciiTheme="minorHAnsi" w:hAnsiTheme="minorHAnsi" w:cstheme="minorHAnsi"/>
          <w:sz w:val="22"/>
          <w:szCs w:val="22"/>
        </w:rPr>
        <w:t xml:space="preserve">hereby children and young people receive paralleled support from our Mental Health Practitioner, ETE Coordinator and Speech and Language Therapy team to address the barriers to attending </w:t>
      </w:r>
      <w:r w:rsidR="1DABDFB5" w:rsidRPr="00B30905">
        <w:rPr>
          <w:rFonts w:asciiTheme="minorHAnsi" w:hAnsiTheme="minorHAnsi" w:cstheme="minorHAnsi"/>
          <w:sz w:val="22"/>
          <w:szCs w:val="22"/>
        </w:rPr>
        <w:t>school and</w:t>
      </w:r>
      <w:r w:rsidRPr="00B30905">
        <w:rPr>
          <w:rFonts w:asciiTheme="minorHAnsi" w:hAnsiTheme="minorHAnsi" w:cstheme="minorHAnsi"/>
          <w:sz w:val="22"/>
          <w:szCs w:val="22"/>
        </w:rPr>
        <w:t xml:space="preserve"> offering a bespoke package of support </w:t>
      </w:r>
      <w:r w:rsidR="3A6AA4E0" w:rsidRPr="00B30905">
        <w:rPr>
          <w:rFonts w:asciiTheme="minorHAnsi" w:hAnsiTheme="minorHAnsi" w:cstheme="minorHAnsi"/>
          <w:sz w:val="22"/>
          <w:szCs w:val="22"/>
        </w:rPr>
        <w:t>dependent</w:t>
      </w:r>
      <w:r w:rsidRPr="00B30905">
        <w:rPr>
          <w:rFonts w:asciiTheme="minorHAnsi" w:hAnsiTheme="minorHAnsi" w:cstheme="minorHAnsi"/>
          <w:sz w:val="22"/>
          <w:szCs w:val="22"/>
        </w:rPr>
        <w:t xml:space="preserve"> on the individual risks and needs of the young person. </w:t>
      </w:r>
    </w:p>
    <w:p w14:paraId="5B93F97B" w14:textId="77777777" w:rsidR="00657200" w:rsidRPr="00B30905" w:rsidRDefault="00657200" w:rsidP="00091F71">
      <w:pPr>
        <w:pStyle w:val="ParagraphMS"/>
        <w:numPr>
          <w:ilvl w:val="0"/>
          <w:numId w:val="0"/>
        </w:numPr>
        <w:suppressAutoHyphens/>
        <w:spacing w:line="360" w:lineRule="auto"/>
        <w:rPr>
          <w:rFonts w:asciiTheme="minorHAnsi" w:hAnsiTheme="minorHAnsi" w:cstheme="minorHAnsi"/>
          <w:sz w:val="22"/>
          <w:szCs w:val="22"/>
        </w:rPr>
      </w:pPr>
    </w:p>
    <w:p w14:paraId="13DFB7C2" w14:textId="77777777" w:rsidR="00657200" w:rsidRPr="00B30905" w:rsidRDefault="63A3D6C1"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We </w:t>
      </w:r>
      <w:r w:rsidR="6BB59CEB" w:rsidRPr="00B30905">
        <w:rPr>
          <w:rFonts w:asciiTheme="minorHAnsi" w:hAnsiTheme="minorHAnsi" w:cstheme="minorHAnsi"/>
          <w:sz w:val="22"/>
          <w:szCs w:val="22"/>
        </w:rPr>
        <w:t>have</w:t>
      </w:r>
      <w:r w:rsidRPr="00B30905">
        <w:rPr>
          <w:rFonts w:asciiTheme="minorHAnsi" w:hAnsiTheme="minorHAnsi" w:cstheme="minorHAnsi"/>
          <w:sz w:val="22"/>
          <w:szCs w:val="22"/>
        </w:rPr>
        <w:t xml:space="preserve"> also strengthen</w:t>
      </w:r>
      <w:r w:rsidR="4610FEF8" w:rsidRPr="00B30905">
        <w:rPr>
          <w:rFonts w:asciiTheme="minorHAnsi" w:hAnsiTheme="minorHAnsi" w:cstheme="minorHAnsi"/>
          <w:sz w:val="22"/>
          <w:szCs w:val="22"/>
        </w:rPr>
        <w:t>ed our</w:t>
      </w:r>
      <w:r w:rsidRPr="00B30905">
        <w:rPr>
          <w:rFonts w:asciiTheme="minorHAnsi" w:hAnsiTheme="minorHAnsi" w:cstheme="minorHAnsi"/>
          <w:sz w:val="22"/>
          <w:szCs w:val="22"/>
        </w:rPr>
        <w:t xml:space="preserve"> links with the Virtual School to expand the opportunities for young people receiving </w:t>
      </w:r>
      <w:r w:rsidR="4C4340CB" w:rsidRPr="00B30905">
        <w:rPr>
          <w:rFonts w:asciiTheme="minorHAnsi" w:hAnsiTheme="minorHAnsi" w:cstheme="minorHAnsi"/>
          <w:sz w:val="22"/>
          <w:szCs w:val="22"/>
        </w:rPr>
        <w:t>Youth Justice</w:t>
      </w:r>
      <w:r w:rsidRPr="00B30905">
        <w:rPr>
          <w:rFonts w:asciiTheme="minorHAnsi" w:hAnsiTheme="minorHAnsi" w:cstheme="minorHAnsi"/>
          <w:sz w:val="22"/>
          <w:szCs w:val="22"/>
        </w:rPr>
        <w:t xml:space="preserve"> intervention to be better supported by the local authority.</w:t>
      </w:r>
      <w:r w:rsidR="5AD9CD93" w:rsidRPr="00B30905">
        <w:rPr>
          <w:rFonts w:asciiTheme="minorHAnsi" w:hAnsiTheme="minorHAnsi" w:cstheme="minorHAnsi"/>
          <w:sz w:val="22"/>
          <w:szCs w:val="22"/>
        </w:rPr>
        <w:t xml:space="preserve"> The Virtual School now offer Youth Justice members of staff consultation sessions to discuss individual cases with a view to </w:t>
      </w:r>
      <w:r w:rsidR="2ED3CC33" w:rsidRPr="00B30905">
        <w:rPr>
          <w:rFonts w:asciiTheme="minorHAnsi" w:hAnsiTheme="minorHAnsi" w:cstheme="minorHAnsi"/>
          <w:sz w:val="22"/>
          <w:szCs w:val="22"/>
        </w:rPr>
        <w:t>increasing</w:t>
      </w:r>
      <w:r w:rsidR="5AD9CD93" w:rsidRPr="00B30905">
        <w:rPr>
          <w:rFonts w:asciiTheme="minorHAnsi" w:hAnsiTheme="minorHAnsi" w:cstheme="minorHAnsi"/>
          <w:sz w:val="22"/>
          <w:szCs w:val="22"/>
        </w:rPr>
        <w:t xml:space="preserve"> the support afforded to them.</w:t>
      </w:r>
      <w:r w:rsidRPr="00B30905">
        <w:rPr>
          <w:rFonts w:asciiTheme="minorHAnsi" w:hAnsiTheme="minorHAnsi" w:cstheme="minorHAnsi"/>
          <w:sz w:val="22"/>
          <w:szCs w:val="22"/>
        </w:rPr>
        <w:t xml:space="preserve"> This is being led by our ETE Coordinator. </w:t>
      </w:r>
    </w:p>
    <w:p w14:paraId="002AE258" w14:textId="1566628F" w:rsidR="00ED46D1" w:rsidRPr="00B30905" w:rsidRDefault="63A3D6C1" w:rsidP="00091F71">
      <w:pPr>
        <w:pStyle w:val="ParagraphMS"/>
        <w:numPr>
          <w:ilvl w:val="0"/>
          <w:numId w:val="0"/>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 </w:t>
      </w:r>
    </w:p>
    <w:p w14:paraId="714FF55F" w14:textId="4522FCFF" w:rsidR="009B44DB" w:rsidRPr="00B30905" w:rsidRDefault="6C0D1AD0" w:rsidP="237F5728">
      <w:pPr>
        <w:pStyle w:val="ParagraphMS"/>
        <w:suppressAutoHyphens/>
        <w:spacing w:beforeLines="120" w:before="288" w:afterLines="120" w:after="288" w:line="360" w:lineRule="auto"/>
        <w:rPr>
          <w:rFonts w:asciiTheme="minorHAnsi" w:hAnsiTheme="minorHAnsi" w:cstheme="minorHAnsi"/>
          <w:sz w:val="22"/>
          <w:szCs w:val="22"/>
        </w:rPr>
      </w:pPr>
      <w:r w:rsidRPr="00B30905">
        <w:rPr>
          <w:rFonts w:asciiTheme="minorHAnsi" w:hAnsiTheme="minorHAnsi" w:cstheme="minorHAnsi"/>
          <w:sz w:val="22"/>
          <w:szCs w:val="22"/>
        </w:rPr>
        <w:t xml:space="preserve">Simon Simms, Head of Delivery for </w:t>
      </w:r>
      <w:r w:rsidR="00205753" w:rsidRPr="00B30905">
        <w:rPr>
          <w:rFonts w:asciiTheme="minorHAnsi" w:hAnsiTheme="minorHAnsi" w:cstheme="minorHAnsi"/>
          <w:sz w:val="22"/>
          <w:szCs w:val="22"/>
        </w:rPr>
        <w:t xml:space="preserve">Education </w:t>
      </w:r>
      <w:r w:rsidRPr="00B30905">
        <w:rPr>
          <w:rFonts w:asciiTheme="minorHAnsi" w:hAnsiTheme="minorHAnsi" w:cstheme="minorHAnsi"/>
          <w:sz w:val="22"/>
          <w:szCs w:val="22"/>
        </w:rPr>
        <w:t>Sufficiency &amp; Access is a core member of the Y</w:t>
      </w:r>
      <w:r w:rsidR="2FD0D736" w:rsidRPr="00B30905">
        <w:rPr>
          <w:rFonts w:asciiTheme="minorHAnsi" w:hAnsiTheme="minorHAnsi" w:cstheme="minorHAnsi"/>
          <w:sz w:val="22"/>
          <w:szCs w:val="22"/>
        </w:rPr>
        <w:t xml:space="preserve">outh Justice </w:t>
      </w:r>
      <w:r w:rsidRPr="00B30905">
        <w:rPr>
          <w:rFonts w:asciiTheme="minorHAnsi" w:hAnsiTheme="minorHAnsi" w:cstheme="minorHAnsi"/>
          <w:sz w:val="22"/>
          <w:szCs w:val="22"/>
        </w:rPr>
        <w:t>Strategic Board.</w:t>
      </w:r>
    </w:p>
    <w:p w14:paraId="462F0910" w14:textId="6C6F45BD" w:rsidR="009B44DB" w:rsidRPr="00B30905" w:rsidRDefault="6CE9AD79" w:rsidP="00091F71">
      <w:pPr>
        <w:pStyle w:val="SmallHeading-nonumbering"/>
        <w:suppressAutoHyphens/>
        <w:rPr>
          <w:rFonts w:asciiTheme="minorHAnsi" w:hAnsiTheme="minorHAnsi" w:cstheme="minorHAnsi"/>
          <w:color w:val="auto"/>
          <w:sz w:val="22"/>
          <w:szCs w:val="22"/>
        </w:rPr>
      </w:pPr>
      <w:r w:rsidRPr="00B30905">
        <w:rPr>
          <w:rFonts w:asciiTheme="minorHAnsi" w:hAnsiTheme="minorHAnsi" w:cstheme="minorHAnsi"/>
          <w:color w:val="auto"/>
          <w:sz w:val="22"/>
          <w:szCs w:val="22"/>
        </w:rPr>
        <w:t xml:space="preserve">Restorative Approaches and Victims </w:t>
      </w:r>
    </w:p>
    <w:p w14:paraId="684260C5" w14:textId="64614EAD" w:rsidR="237F5728" w:rsidRPr="00B30905" w:rsidRDefault="237F5728" w:rsidP="00091F71">
      <w:pPr>
        <w:pStyle w:val="SmallHeading-nonumbering"/>
        <w:suppressAutoHyphens/>
        <w:rPr>
          <w:rFonts w:asciiTheme="minorHAnsi" w:hAnsiTheme="minorHAnsi" w:cstheme="minorHAnsi"/>
          <w:sz w:val="22"/>
          <w:szCs w:val="22"/>
        </w:rPr>
      </w:pPr>
    </w:p>
    <w:p w14:paraId="49D124E6" w14:textId="77777777" w:rsidR="009B44DB" w:rsidRPr="00B30905" w:rsidRDefault="520C2D4F"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Through strong case work and multi-agency working, we support and encourage children to build pro-social identities to support their desistance from crime and reducing victims of crime and we work hard to offer victims of crime a voice. </w:t>
      </w:r>
    </w:p>
    <w:p w14:paraId="40BBE7A6" w14:textId="77777777" w:rsidR="00995CA1" w:rsidRPr="00B30905" w:rsidRDefault="00995CA1" w:rsidP="00091F71">
      <w:pPr>
        <w:pStyle w:val="ParagraphMS"/>
        <w:numPr>
          <w:ilvl w:val="0"/>
          <w:numId w:val="0"/>
        </w:numPr>
        <w:suppressAutoHyphens/>
        <w:spacing w:line="360" w:lineRule="auto"/>
        <w:ind w:left="360"/>
        <w:rPr>
          <w:rFonts w:asciiTheme="minorHAnsi" w:hAnsiTheme="minorHAnsi" w:cstheme="minorHAnsi"/>
          <w:sz w:val="22"/>
          <w:szCs w:val="22"/>
        </w:rPr>
      </w:pPr>
    </w:p>
    <w:p w14:paraId="77816E75" w14:textId="48B5A82D" w:rsidR="009B44DB" w:rsidRPr="00B30905" w:rsidRDefault="520C2D4F"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We have strengthened the YJSS’s work in restorative justice, through collaborative work with the police and Youth Services (Stay Safe) to increase the level of victim information and engagement and to ensure direct and indirect restorative approaches are both available and meet the requirements of a service structured around Child First principles and approaches. This work was further developed to ensure that the needs of victims are paramount, and the effective approach developed for post court disposals was fully replicated within all elements of the Diversion work of the Youth </w:t>
      </w:r>
      <w:r w:rsidR="4C33D1E3" w:rsidRPr="00B30905">
        <w:rPr>
          <w:rFonts w:asciiTheme="minorHAnsi" w:hAnsiTheme="minorHAnsi" w:cstheme="minorHAnsi"/>
          <w:sz w:val="22"/>
          <w:szCs w:val="22"/>
        </w:rPr>
        <w:t>Justice and Support Service</w:t>
      </w:r>
      <w:r w:rsidRPr="00B30905">
        <w:rPr>
          <w:rFonts w:asciiTheme="minorHAnsi" w:hAnsiTheme="minorHAnsi" w:cstheme="minorHAnsi"/>
          <w:sz w:val="22"/>
          <w:szCs w:val="22"/>
        </w:rPr>
        <w:t xml:space="preserve"> and key partners in the YJS. </w:t>
      </w:r>
    </w:p>
    <w:p w14:paraId="46C7BEED" w14:textId="77777777" w:rsidR="00E627A0" w:rsidRPr="00B30905" w:rsidRDefault="00E627A0" w:rsidP="00091F71">
      <w:pPr>
        <w:pStyle w:val="ParagraphMS"/>
        <w:numPr>
          <w:ilvl w:val="0"/>
          <w:numId w:val="0"/>
        </w:numPr>
        <w:suppressAutoHyphens/>
        <w:spacing w:line="360" w:lineRule="auto"/>
        <w:ind w:left="360"/>
        <w:rPr>
          <w:rFonts w:asciiTheme="minorHAnsi" w:hAnsiTheme="minorHAnsi" w:cstheme="minorHAnsi"/>
          <w:sz w:val="22"/>
          <w:szCs w:val="22"/>
        </w:rPr>
      </w:pPr>
    </w:p>
    <w:p w14:paraId="3B7775B7" w14:textId="242957DB" w:rsidR="009B44DB" w:rsidRPr="00B30905" w:rsidRDefault="0EBFB35B"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The Victim Liaison Officer</w:t>
      </w:r>
      <w:r w:rsidR="6FAED99D" w:rsidRPr="00B30905">
        <w:rPr>
          <w:rFonts w:asciiTheme="minorHAnsi" w:hAnsiTheme="minorHAnsi" w:cstheme="minorHAnsi"/>
          <w:sz w:val="22"/>
          <w:szCs w:val="22"/>
        </w:rPr>
        <w:t xml:space="preserve"> contacts victims of children working with </w:t>
      </w:r>
      <w:r w:rsidRPr="00B30905">
        <w:rPr>
          <w:rFonts w:asciiTheme="minorHAnsi" w:hAnsiTheme="minorHAnsi" w:cstheme="minorHAnsi"/>
          <w:sz w:val="22"/>
          <w:szCs w:val="22"/>
        </w:rPr>
        <w:t>YJSS</w:t>
      </w:r>
      <w:r w:rsidR="6FAED99D" w:rsidRPr="00B30905">
        <w:rPr>
          <w:rFonts w:asciiTheme="minorHAnsi" w:hAnsiTheme="minorHAnsi" w:cstheme="minorHAnsi"/>
          <w:sz w:val="22"/>
          <w:szCs w:val="22"/>
        </w:rPr>
        <w:t xml:space="preserve"> offering support, including being kept informed of case progression, support to attend Youth Offender Panels and meeting the child face-to-face for a restorative conference. </w:t>
      </w:r>
      <w:r w:rsidRPr="00B30905">
        <w:rPr>
          <w:rFonts w:asciiTheme="minorHAnsi" w:hAnsiTheme="minorHAnsi" w:cstheme="minorHAnsi"/>
          <w:sz w:val="22"/>
          <w:szCs w:val="22"/>
        </w:rPr>
        <w:t>YJSS</w:t>
      </w:r>
      <w:r w:rsidR="6FAED99D" w:rsidRPr="00B30905">
        <w:rPr>
          <w:rFonts w:asciiTheme="minorHAnsi" w:hAnsiTheme="minorHAnsi" w:cstheme="minorHAnsi"/>
          <w:sz w:val="22"/>
          <w:szCs w:val="22"/>
        </w:rPr>
        <w:t xml:space="preserve"> staff are trained to YJB/Restorative Justice Council standards for the facilitation of restorative conversations. Current data shows that of the victims who we were given details by the police, 7</w:t>
      </w:r>
      <w:r w:rsidR="714684C9" w:rsidRPr="00B30905">
        <w:rPr>
          <w:rFonts w:asciiTheme="minorHAnsi" w:hAnsiTheme="minorHAnsi" w:cstheme="minorHAnsi"/>
          <w:sz w:val="22"/>
          <w:szCs w:val="22"/>
        </w:rPr>
        <w:t>8</w:t>
      </w:r>
      <w:r w:rsidR="6FAED99D" w:rsidRPr="00B30905">
        <w:rPr>
          <w:rFonts w:asciiTheme="minorHAnsi" w:hAnsiTheme="minorHAnsi" w:cstheme="minorHAnsi"/>
          <w:sz w:val="22"/>
          <w:szCs w:val="22"/>
        </w:rPr>
        <w:t>% engaged with the Y</w:t>
      </w:r>
      <w:r w:rsidR="0DF66A02" w:rsidRPr="00B30905">
        <w:rPr>
          <w:rFonts w:asciiTheme="minorHAnsi" w:hAnsiTheme="minorHAnsi" w:cstheme="minorHAnsi"/>
          <w:sz w:val="22"/>
          <w:szCs w:val="22"/>
        </w:rPr>
        <w:t>JSS</w:t>
      </w:r>
      <w:r w:rsidR="6FAED99D" w:rsidRPr="00B30905">
        <w:rPr>
          <w:rFonts w:asciiTheme="minorHAnsi" w:hAnsiTheme="minorHAnsi" w:cstheme="minorHAnsi"/>
          <w:sz w:val="22"/>
          <w:szCs w:val="22"/>
        </w:rPr>
        <w:t>.</w:t>
      </w:r>
    </w:p>
    <w:p w14:paraId="74ED0864" w14:textId="77777777" w:rsidR="00E627A0" w:rsidRPr="00B30905" w:rsidRDefault="00E627A0" w:rsidP="00091F71">
      <w:pPr>
        <w:pStyle w:val="ParagraphMS"/>
        <w:numPr>
          <w:ilvl w:val="0"/>
          <w:numId w:val="0"/>
        </w:numPr>
        <w:suppressAutoHyphens/>
        <w:spacing w:line="360" w:lineRule="auto"/>
        <w:rPr>
          <w:rFonts w:asciiTheme="minorHAnsi" w:hAnsiTheme="minorHAnsi" w:cstheme="minorHAnsi"/>
          <w:sz w:val="22"/>
          <w:szCs w:val="22"/>
        </w:rPr>
      </w:pPr>
    </w:p>
    <w:p w14:paraId="70EBC704" w14:textId="46E2B7AA" w:rsidR="009B44DB" w:rsidRPr="00B30905" w:rsidRDefault="520C2D4F"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We have </w:t>
      </w:r>
      <w:r w:rsidR="004949E4" w:rsidRPr="00B30905">
        <w:rPr>
          <w:rFonts w:asciiTheme="minorHAnsi" w:hAnsiTheme="minorHAnsi" w:cstheme="minorHAnsi"/>
          <w:sz w:val="22"/>
          <w:szCs w:val="22"/>
        </w:rPr>
        <w:t>focused</w:t>
      </w:r>
      <w:r w:rsidRPr="00B30905">
        <w:rPr>
          <w:rFonts w:asciiTheme="minorHAnsi" w:hAnsiTheme="minorHAnsi" w:cstheme="minorHAnsi"/>
          <w:sz w:val="22"/>
          <w:szCs w:val="22"/>
        </w:rPr>
        <w:t xml:space="preserve"> on expanding the opportunities available for Reparation / Community Enrichment to enable young people not only to repair the harm they have caused but also to provide opportunities for community engagement, and development of key skills and qualifications. </w:t>
      </w:r>
    </w:p>
    <w:p w14:paraId="678690B1" w14:textId="77777777" w:rsidR="00E627A0" w:rsidRPr="00B30905" w:rsidRDefault="00E627A0" w:rsidP="00091F71">
      <w:pPr>
        <w:pStyle w:val="ParagraphMS"/>
        <w:numPr>
          <w:ilvl w:val="0"/>
          <w:numId w:val="0"/>
        </w:numPr>
        <w:suppressAutoHyphens/>
        <w:spacing w:line="360" w:lineRule="auto"/>
        <w:rPr>
          <w:rFonts w:asciiTheme="minorHAnsi" w:hAnsiTheme="minorHAnsi" w:cstheme="minorHAnsi"/>
          <w:sz w:val="22"/>
          <w:szCs w:val="22"/>
        </w:rPr>
      </w:pPr>
    </w:p>
    <w:p w14:paraId="6B0EFAA0" w14:textId="023EA1E7" w:rsidR="00BB7C81" w:rsidRPr="00B30905" w:rsidRDefault="52378375"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One area that will be developed over the year of 2023/2024 will be how we effectively capture the voice of victims to inform the evaluation and development of the services that have been offered to them.</w:t>
      </w:r>
    </w:p>
    <w:p w14:paraId="4AE13DFE" w14:textId="77777777" w:rsidR="00802DE6" w:rsidRPr="00B30905" w:rsidRDefault="00802DE6" w:rsidP="00091F71">
      <w:pPr>
        <w:pStyle w:val="SmallHeading-nonumbering"/>
        <w:suppressAutoHyphens/>
        <w:spacing w:line="360" w:lineRule="auto"/>
        <w:rPr>
          <w:rFonts w:asciiTheme="minorHAnsi" w:hAnsiTheme="minorHAnsi" w:cstheme="minorHAnsi"/>
          <w:color w:val="auto"/>
          <w:sz w:val="22"/>
          <w:szCs w:val="22"/>
        </w:rPr>
      </w:pPr>
    </w:p>
    <w:p w14:paraId="3A01034C" w14:textId="001E32FA" w:rsidR="0046752B" w:rsidRPr="00B30905" w:rsidRDefault="02E84CCD" w:rsidP="00091F71">
      <w:pPr>
        <w:pStyle w:val="SmallHeading-nonumbering"/>
        <w:suppressAutoHyphens/>
        <w:spacing w:line="360" w:lineRule="auto"/>
        <w:rPr>
          <w:rFonts w:asciiTheme="minorHAnsi" w:hAnsiTheme="minorHAnsi" w:cstheme="minorHAnsi"/>
          <w:b w:val="0"/>
          <w:color w:val="auto"/>
          <w:sz w:val="22"/>
          <w:szCs w:val="22"/>
        </w:rPr>
      </w:pPr>
      <w:r w:rsidRPr="00B30905">
        <w:rPr>
          <w:rFonts w:asciiTheme="minorHAnsi" w:hAnsiTheme="minorHAnsi" w:cstheme="minorHAnsi"/>
          <w:color w:val="auto"/>
          <w:sz w:val="22"/>
          <w:szCs w:val="22"/>
        </w:rPr>
        <w:t>Serious violence and exploitation</w:t>
      </w:r>
    </w:p>
    <w:p w14:paraId="09D09427" w14:textId="35F9961C" w:rsidR="0046752B" w:rsidRPr="00B30905" w:rsidRDefault="64DF513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In response to increasing concerns regarding serious youth violence and exploitation highlighted earlier in this Youth Justice Plan</w:t>
      </w:r>
      <w:r w:rsidR="514FFEA5" w:rsidRPr="00B30905">
        <w:rPr>
          <w:rFonts w:asciiTheme="minorHAnsi" w:hAnsiTheme="minorHAnsi" w:cstheme="minorHAnsi"/>
          <w:sz w:val="22"/>
          <w:szCs w:val="22"/>
        </w:rPr>
        <w:t>,</w:t>
      </w:r>
      <w:r w:rsidRPr="00B30905">
        <w:rPr>
          <w:rFonts w:asciiTheme="minorHAnsi" w:hAnsiTheme="minorHAnsi" w:cstheme="minorHAnsi"/>
          <w:sz w:val="22"/>
          <w:szCs w:val="22"/>
        </w:rPr>
        <w:t xml:space="preserve"> Milton Keynes Youth </w:t>
      </w:r>
      <w:r w:rsidR="514FFEA5" w:rsidRPr="00B30905">
        <w:rPr>
          <w:rFonts w:asciiTheme="minorHAnsi" w:hAnsiTheme="minorHAnsi" w:cstheme="minorHAnsi"/>
          <w:sz w:val="22"/>
          <w:szCs w:val="22"/>
        </w:rPr>
        <w:t>Justice and Support</w:t>
      </w:r>
      <w:r w:rsidRPr="00B30905">
        <w:rPr>
          <w:rFonts w:asciiTheme="minorHAnsi" w:hAnsiTheme="minorHAnsi" w:cstheme="minorHAnsi"/>
          <w:sz w:val="22"/>
          <w:szCs w:val="22"/>
        </w:rPr>
        <w:t xml:space="preserve"> Service have taken the following steps:</w:t>
      </w:r>
    </w:p>
    <w:p w14:paraId="0293D69E" w14:textId="77777777" w:rsidR="00D938EE" w:rsidRPr="00B30905" w:rsidRDefault="00D938EE" w:rsidP="00091F71">
      <w:pPr>
        <w:pStyle w:val="ParagraphMS"/>
        <w:numPr>
          <w:ilvl w:val="0"/>
          <w:numId w:val="0"/>
        </w:numPr>
        <w:suppressAutoHyphens/>
        <w:spacing w:line="360" w:lineRule="auto"/>
        <w:ind w:left="360"/>
        <w:rPr>
          <w:rFonts w:asciiTheme="minorHAnsi" w:hAnsiTheme="minorHAnsi" w:cstheme="minorHAnsi"/>
          <w:sz w:val="22"/>
          <w:szCs w:val="22"/>
        </w:rPr>
      </w:pPr>
    </w:p>
    <w:p w14:paraId="21D05BDC" w14:textId="0F4E4B56" w:rsidR="0046752B" w:rsidRPr="00B30905" w:rsidRDefault="2609C26A"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As highlighted above the multi-agency / multi-disciplinary Contextual Safeguarding Team (CS Team</w:t>
      </w:r>
      <w:proofErr w:type="gramStart"/>
      <w:r w:rsidRPr="00B30905">
        <w:rPr>
          <w:rFonts w:asciiTheme="minorHAnsi" w:hAnsiTheme="minorHAnsi" w:cstheme="minorHAnsi"/>
          <w:sz w:val="22"/>
          <w:szCs w:val="22"/>
        </w:rPr>
        <w:t>) ,</w:t>
      </w:r>
      <w:proofErr w:type="gramEnd"/>
      <w:r w:rsidRPr="00B30905">
        <w:rPr>
          <w:rFonts w:asciiTheme="minorHAnsi" w:hAnsiTheme="minorHAnsi" w:cstheme="minorHAnsi"/>
          <w:sz w:val="22"/>
          <w:szCs w:val="22"/>
        </w:rPr>
        <w:t xml:space="preserve"> was launched in February 2023 as a new element of the Youth Justice and Support Service to </w:t>
      </w:r>
      <w:r w:rsidR="54F7444F" w:rsidRPr="00B30905">
        <w:rPr>
          <w:rFonts w:asciiTheme="minorHAnsi" w:hAnsiTheme="minorHAnsi" w:cstheme="minorHAnsi"/>
          <w:sz w:val="22"/>
          <w:szCs w:val="22"/>
        </w:rPr>
        <w:t>focus on</w:t>
      </w:r>
      <w:r w:rsidRPr="00B30905">
        <w:rPr>
          <w:rFonts w:asciiTheme="minorHAnsi" w:hAnsiTheme="minorHAnsi" w:cstheme="minorHAnsi"/>
          <w:sz w:val="22"/>
          <w:szCs w:val="22"/>
        </w:rPr>
        <w:t xml:space="preserve"> extra familial harm in relation to the criminal exploitation of children, and the overlap with serious </w:t>
      </w:r>
      <w:r w:rsidRPr="00B30905">
        <w:rPr>
          <w:rFonts w:asciiTheme="minorHAnsi" w:hAnsiTheme="minorHAnsi" w:cstheme="minorHAnsi"/>
          <w:sz w:val="22"/>
          <w:szCs w:val="22"/>
        </w:rPr>
        <w:lastRenderedPageBreak/>
        <w:t>youth violence. The specialist team and improved partnership working, information sharing and forward planning has helped to embed partnership and individual service approaches to address child exploitation, knife crime, serious youth violence, county lines, gangs, trafficking and modern-day slavery</w:t>
      </w:r>
      <w:r w:rsidR="1EAF62C2" w:rsidRPr="00B30905">
        <w:rPr>
          <w:rFonts w:asciiTheme="minorHAnsi" w:hAnsiTheme="minorHAnsi" w:cstheme="minorHAnsi"/>
          <w:sz w:val="22"/>
          <w:szCs w:val="22"/>
        </w:rPr>
        <w:t xml:space="preserve"> as the CS Team </w:t>
      </w:r>
      <w:r w:rsidR="681F0880" w:rsidRPr="00B30905">
        <w:rPr>
          <w:rFonts w:asciiTheme="minorHAnsi" w:hAnsiTheme="minorHAnsi" w:cstheme="minorHAnsi"/>
          <w:sz w:val="22"/>
          <w:szCs w:val="22"/>
        </w:rPr>
        <w:t>have established very positive information sharing and multi-agency working with the wider partnership with particular focus on joint working with Thames Valley Police</w:t>
      </w:r>
      <w:r w:rsidR="7F52F540" w:rsidRPr="00B30905">
        <w:rPr>
          <w:rFonts w:asciiTheme="minorHAnsi" w:hAnsiTheme="minorHAnsi" w:cstheme="minorHAnsi"/>
          <w:sz w:val="22"/>
          <w:szCs w:val="22"/>
        </w:rPr>
        <w:t xml:space="preserve"> who have </w:t>
      </w:r>
      <w:r w:rsidR="0E748EFE" w:rsidRPr="00B30905">
        <w:rPr>
          <w:rFonts w:asciiTheme="minorHAnsi" w:hAnsiTheme="minorHAnsi" w:cstheme="minorHAnsi"/>
          <w:sz w:val="22"/>
          <w:szCs w:val="22"/>
        </w:rPr>
        <w:t>specialist police officers based within the Contextual Safeguarding Team</w:t>
      </w:r>
      <w:r w:rsidR="73DBA147" w:rsidRPr="00B30905">
        <w:rPr>
          <w:rFonts w:asciiTheme="minorHAnsi" w:hAnsiTheme="minorHAnsi" w:cstheme="minorHAnsi"/>
          <w:sz w:val="22"/>
          <w:szCs w:val="22"/>
        </w:rPr>
        <w:t xml:space="preserve">. This enables a proactive approach </w:t>
      </w:r>
      <w:r w:rsidR="788A3A90" w:rsidRPr="00B30905">
        <w:rPr>
          <w:rFonts w:asciiTheme="minorHAnsi" w:hAnsiTheme="minorHAnsi" w:cstheme="minorHAnsi"/>
          <w:sz w:val="22"/>
          <w:szCs w:val="22"/>
        </w:rPr>
        <w:t xml:space="preserve">to managing contextual risks of children and young people open to </w:t>
      </w:r>
      <w:r w:rsidR="51B368EE" w:rsidRPr="00B30905">
        <w:rPr>
          <w:rFonts w:asciiTheme="minorHAnsi" w:hAnsiTheme="minorHAnsi" w:cstheme="minorHAnsi"/>
          <w:sz w:val="22"/>
          <w:szCs w:val="22"/>
        </w:rPr>
        <w:t xml:space="preserve">both the CS Team and YJSS </w:t>
      </w:r>
      <w:r w:rsidR="788A3A90" w:rsidRPr="00B30905">
        <w:rPr>
          <w:rFonts w:asciiTheme="minorHAnsi" w:hAnsiTheme="minorHAnsi" w:cstheme="minorHAnsi"/>
          <w:sz w:val="22"/>
          <w:szCs w:val="22"/>
        </w:rPr>
        <w:t xml:space="preserve">and </w:t>
      </w:r>
      <w:r w:rsidR="681F0880" w:rsidRPr="00B30905">
        <w:rPr>
          <w:rFonts w:asciiTheme="minorHAnsi" w:hAnsiTheme="minorHAnsi" w:cstheme="minorHAnsi"/>
          <w:sz w:val="22"/>
          <w:szCs w:val="22"/>
        </w:rPr>
        <w:t>results in more robust co-ordinated partnership response to safeguarding concerns and targeting adult perpetrators who are exploiting children or engaging them in acts of serious youth violence.</w:t>
      </w:r>
    </w:p>
    <w:p w14:paraId="5160C988" w14:textId="78FAFE05" w:rsidR="0046752B" w:rsidRPr="00B30905" w:rsidRDefault="005C63D7"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Service Lead for OOCD </w:t>
      </w:r>
      <w:r w:rsidR="00CF51AC" w:rsidRPr="00B30905">
        <w:rPr>
          <w:rFonts w:asciiTheme="minorHAnsi" w:hAnsiTheme="minorHAnsi" w:cstheme="minorHAnsi"/>
          <w:sz w:val="22"/>
          <w:szCs w:val="22"/>
        </w:rPr>
        <w:t xml:space="preserve">Youth Diversion and </w:t>
      </w:r>
      <w:r w:rsidR="00205C5C" w:rsidRPr="00B30905">
        <w:rPr>
          <w:rFonts w:asciiTheme="minorHAnsi" w:hAnsiTheme="minorHAnsi" w:cstheme="minorHAnsi"/>
          <w:sz w:val="22"/>
          <w:szCs w:val="22"/>
        </w:rPr>
        <w:t>Prevention</w:t>
      </w:r>
      <w:r w:rsidR="0046752B" w:rsidRPr="00B30905">
        <w:rPr>
          <w:rFonts w:asciiTheme="minorHAnsi" w:hAnsiTheme="minorHAnsi" w:cstheme="minorHAnsi"/>
          <w:sz w:val="22"/>
          <w:szCs w:val="22"/>
        </w:rPr>
        <w:t xml:space="preserve"> is</w:t>
      </w:r>
      <w:r w:rsidR="00205C5C" w:rsidRPr="00B30905">
        <w:rPr>
          <w:rFonts w:asciiTheme="minorHAnsi" w:hAnsiTheme="minorHAnsi" w:cstheme="minorHAnsi"/>
          <w:sz w:val="22"/>
          <w:szCs w:val="22"/>
        </w:rPr>
        <w:t xml:space="preserve"> a</w:t>
      </w:r>
      <w:r w:rsidR="0046752B" w:rsidRPr="00B30905">
        <w:rPr>
          <w:rFonts w:asciiTheme="minorHAnsi" w:hAnsiTheme="minorHAnsi" w:cstheme="minorHAnsi"/>
          <w:sz w:val="22"/>
          <w:szCs w:val="22"/>
        </w:rPr>
        <w:t xml:space="preserve"> core member of the Missing and Exploitation Panel ensuring that multi-agency plans to address missing and exploitation concerns are robust and reflect an effective multi-agency approach.</w:t>
      </w:r>
    </w:p>
    <w:p w14:paraId="0920529B" w14:textId="08A889DB" w:rsidR="0046752B" w:rsidRPr="00B30905" w:rsidRDefault="681F0880"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A joint National Referral Mechanism (NRM) Policy has been created to ensure consisten</w:t>
      </w:r>
      <w:r w:rsidR="51CD7779" w:rsidRPr="00B30905">
        <w:rPr>
          <w:rFonts w:asciiTheme="minorHAnsi" w:hAnsiTheme="minorHAnsi" w:cstheme="minorHAnsi"/>
          <w:sz w:val="22"/>
          <w:szCs w:val="22"/>
        </w:rPr>
        <w:t xml:space="preserve">cy </w:t>
      </w:r>
      <w:r w:rsidRPr="00B30905">
        <w:rPr>
          <w:rFonts w:asciiTheme="minorHAnsi" w:hAnsiTheme="minorHAnsi" w:cstheme="minorHAnsi"/>
          <w:sz w:val="22"/>
          <w:szCs w:val="22"/>
        </w:rPr>
        <w:t>acros</w:t>
      </w:r>
      <w:r w:rsidR="51CD7779" w:rsidRPr="00B30905">
        <w:rPr>
          <w:rFonts w:asciiTheme="minorHAnsi" w:hAnsiTheme="minorHAnsi" w:cstheme="minorHAnsi"/>
          <w:sz w:val="22"/>
          <w:szCs w:val="22"/>
        </w:rPr>
        <w:t>s</w:t>
      </w:r>
      <w:r w:rsidRPr="00B30905">
        <w:rPr>
          <w:rFonts w:asciiTheme="minorHAnsi" w:hAnsiTheme="minorHAnsi" w:cstheme="minorHAnsi"/>
          <w:sz w:val="22"/>
          <w:szCs w:val="22"/>
        </w:rPr>
        <w:t xml:space="preserve"> all key services within Children and Families (Youth </w:t>
      </w:r>
      <w:r w:rsidR="39121BE2" w:rsidRPr="00B30905">
        <w:rPr>
          <w:rFonts w:asciiTheme="minorHAnsi" w:hAnsiTheme="minorHAnsi" w:cstheme="minorHAnsi"/>
          <w:sz w:val="22"/>
          <w:szCs w:val="22"/>
        </w:rPr>
        <w:t>Justice and Support Service</w:t>
      </w:r>
      <w:r w:rsidR="6AC8954E" w:rsidRPr="00B30905">
        <w:rPr>
          <w:rFonts w:asciiTheme="minorHAnsi" w:hAnsiTheme="minorHAnsi" w:cstheme="minorHAnsi"/>
          <w:sz w:val="22"/>
          <w:szCs w:val="22"/>
        </w:rPr>
        <w:t>;</w:t>
      </w:r>
      <w:r w:rsidRPr="00B30905">
        <w:rPr>
          <w:rFonts w:asciiTheme="minorHAnsi" w:hAnsiTheme="minorHAnsi" w:cstheme="minorHAnsi"/>
          <w:sz w:val="22"/>
          <w:szCs w:val="22"/>
        </w:rPr>
        <w:t xml:space="preserve"> Children’s Social Care etc) and to assist with capturing accurate data and recording of NRM outcomes across the wider partnership. </w:t>
      </w:r>
    </w:p>
    <w:p w14:paraId="02F9D88E" w14:textId="68878287" w:rsidR="0046752B" w:rsidRPr="00B30905" w:rsidRDefault="681F0880"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Given the significant increase in the young people in Milton Keynes being the victims of exploitation specialist training is being developed for delivery across Milton Keynes Children and Families Services to upskill practitioners understanding of Exploitation including the frequent potential for overlap with other key elements including Serious Youth Violence / County Lines / Gangs / Knife Crime and Missing episodes.</w:t>
      </w:r>
    </w:p>
    <w:p w14:paraId="45F57682" w14:textId="2D69FFD9" w:rsidR="0046752B" w:rsidRPr="00B30905" w:rsidRDefault="681F0880"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w:t>
      </w:r>
      <w:r w:rsidR="781C5A6F" w:rsidRPr="00B30905">
        <w:rPr>
          <w:rFonts w:asciiTheme="minorHAnsi" w:hAnsiTheme="minorHAnsi" w:cstheme="minorHAnsi"/>
          <w:sz w:val="22"/>
          <w:szCs w:val="22"/>
        </w:rPr>
        <w:t>Contextual Safeguarding team</w:t>
      </w:r>
      <w:r w:rsidR="699B71AF" w:rsidRPr="00B30905">
        <w:rPr>
          <w:rFonts w:asciiTheme="minorHAnsi" w:hAnsiTheme="minorHAnsi" w:cstheme="minorHAnsi"/>
          <w:sz w:val="22"/>
          <w:szCs w:val="22"/>
        </w:rPr>
        <w:t xml:space="preserve"> provide an </w:t>
      </w:r>
      <w:r w:rsidRPr="00B30905">
        <w:rPr>
          <w:rFonts w:asciiTheme="minorHAnsi" w:hAnsiTheme="minorHAnsi" w:cstheme="minorHAnsi"/>
          <w:sz w:val="22"/>
          <w:szCs w:val="22"/>
        </w:rPr>
        <w:t>Exploitation Bulletin sharing key information</w:t>
      </w:r>
      <w:r w:rsidR="6D3FEBF6" w:rsidRPr="00B30905">
        <w:rPr>
          <w:rFonts w:asciiTheme="minorHAnsi" w:hAnsiTheme="minorHAnsi" w:cstheme="minorHAnsi"/>
          <w:sz w:val="22"/>
          <w:szCs w:val="22"/>
        </w:rPr>
        <w:t>,</w:t>
      </w:r>
      <w:r w:rsidRPr="00B30905">
        <w:rPr>
          <w:rFonts w:asciiTheme="minorHAnsi" w:hAnsiTheme="minorHAnsi" w:cstheme="minorHAnsi"/>
          <w:sz w:val="22"/>
          <w:szCs w:val="22"/>
        </w:rPr>
        <w:t xml:space="preserve"> updates</w:t>
      </w:r>
      <w:r w:rsidR="6D3FEBF6" w:rsidRPr="00B30905">
        <w:rPr>
          <w:rFonts w:asciiTheme="minorHAnsi" w:hAnsiTheme="minorHAnsi" w:cstheme="minorHAnsi"/>
          <w:sz w:val="22"/>
          <w:szCs w:val="22"/>
        </w:rPr>
        <w:t>,</w:t>
      </w:r>
      <w:r w:rsidRPr="00B30905">
        <w:rPr>
          <w:rFonts w:asciiTheme="minorHAnsi" w:hAnsiTheme="minorHAnsi" w:cstheme="minorHAnsi"/>
          <w:sz w:val="22"/>
          <w:szCs w:val="22"/>
        </w:rPr>
        <w:t xml:space="preserve"> </w:t>
      </w:r>
      <w:r w:rsidR="64C0AC07" w:rsidRPr="00B30905">
        <w:rPr>
          <w:rFonts w:asciiTheme="minorHAnsi" w:hAnsiTheme="minorHAnsi" w:cstheme="minorHAnsi"/>
          <w:sz w:val="22"/>
          <w:szCs w:val="22"/>
        </w:rPr>
        <w:t>trends,</w:t>
      </w:r>
      <w:r w:rsidRPr="00B30905">
        <w:rPr>
          <w:rFonts w:asciiTheme="minorHAnsi" w:hAnsiTheme="minorHAnsi" w:cstheme="minorHAnsi"/>
          <w:sz w:val="22"/>
          <w:szCs w:val="22"/>
        </w:rPr>
        <w:t xml:space="preserve"> and emerging themes around exploitation issues to </w:t>
      </w:r>
      <w:r w:rsidR="64C0AC07" w:rsidRPr="00B30905">
        <w:rPr>
          <w:rFonts w:asciiTheme="minorHAnsi" w:hAnsiTheme="minorHAnsi" w:cstheme="minorHAnsi"/>
          <w:sz w:val="22"/>
          <w:szCs w:val="22"/>
        </w:rPr>
        <w:t>support Contextual</w:t>
      </w:r>
      <w:r w:rsidRPr="00B30905">
        <w:rPr>
          <w:rFonts w:asciiTheme="minorHAnsi" w:hAnsiTheme="minorHAnsi" w:cstheme="minorHAnsi"/>
          <w:sz w:val="22"/>
          <w:szCs w:val="22"/>
        </w:rPr>
        <w:t xml:space="preserve"> Safeguarding </w:t>
      </w:r>
      <w:r w:rsidR="64C0AC07" w:rsidRPr="00B30905">
        <w:rPr>
          <w:rFonts w:asciiTheme="minorHAnsi" w:hAnsiTheme="minorHAnsi" w:cstheme="minorHAnsi"/>
          <w:sz w:val="22"/>
          <w:szCs w:val="22"/>
        </w:rPr>
        <w:t>approaches within</w:t>
      </w:r>
      <w:r w:rsidRPr="00B30905">
        <w:rPr>
          <w:rFonts w:asciiTheme="minorHAnsi" w:hAnsiTheme="minorHAnsi" w:cstheme="minorHAnsi"/>
          <w:sz w:val="22"/>
          <w:szCs w:val="22"/>
        </w:rPr>
        <w:t xml:space="preserve"> Milton Keynes to safeguard young people</w:t>
      </w:r>
      <w:r w:rsidR="6D3FEBF6" w:rsidRPr="00B30905">
        <w:rPr>
          <w:rFonts w:asciiTheme="minorHAnsi" w:hAnsiTheme="minorHAnsi" w:cstheme="minorHAnsi"/>
          <w:sz w:val="22"/>
          <w:szCs w:val="22"/>
        </w:rPr>
        <w:t>.</w:t>
      </w:r>
      <w:r w:rsidRPr="00B30905">
        <w:rPr>
          <w:rFonts w:asciiTheme="minorHAnsi" w:hAnsiTheme="minorHAnsi" w:cstheme="minorHAnsi"/>
          <w:sz w:val="22"/>
          <w:szCs w:val="22"/>
        </w:rPr>
        <w:t xml:space="preserve"> The Exploitation Bulletin is circulated every 4-6 weeks to Children and Families Services (including the Y</w:t>
      </w:r>
      <w:r w:rsidR="7E281F26" w:rsidRPr="00B30905">
        <w:rPr>
          <w:rFonts w:asciiTheme="minorHAnsi" w:hAnsiTheme="minorHAnsi" w:cstheme="minorHAnsi"/>
          <w:sz w:val="22"/>
          <w:szCs w:val="22"/>
        </w:rPr>
        <w:t>JS</w:t>
      </w:r>
      <w:r w:rsidRPr="00B30905">
        <w:rPr>
          <w:rFonts w:asciiTheme="minorHAnsi" w:hAnsiTheme="minorHAnsi" w:cstheme="minorHAnsi"/>
          <w:sz w:val="22"/>
          <w:szCs w:val="22"/>
        </w:rPr>
        <w:t>S)</w:t>
      </w:r>
      <w:r w:rsidR="6D3FEBF6" w:rsidRPr="00B30905">
        <w:rPr>
          <w:rFonts w:asciiTheme="minorHAnsi" w:hAnsiTheme="minorHAnsi" w:cstheme="minorHAnsi"/>
          <w:sz w:val="22"/>
          <w:szCs w:val="22"/>
        </w:rPr>
        <w:t>.</w:t>
      </w:r>
    </w:p>
    <w:p w14:paraId="74D03889" w14:textId="371B5DEF" w:rsidR="0046752B" w:rsidRPr="00B30905" w:rsidRDefault="681F0880"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A Senior YOT Officer has been accepted as a SCA Multi Agency Assurance Panel (MAAP) member, which will significantly support our NRM referrals and enhance our ability to challenge NRM Decisions where these appear incongruous based upon the evidence available. </w:t>
      </w:r>
    </w:p>
    <w:p w14:paraId="7315D268" w14:textId="5C1FDCF9" w:rsidR="0046752B" w:rsidRPr="00B30905" w:rsidRDefault="681F0880"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lastRenderedPageBreak/>
        <w:t>All Young people working with the Y</w:t>
      </w:r>
      <w:r w:rsidR="65D5831E" w:rsidRPr="00B30905">
        <w:rPr>
          <w:rFonts w:asciiTheme="minorHAnsi" w:hAnsiTheme="minorHAnsi" w:cstheme="minorHAnsi"/>
          <w:sz w:val="22"/>
          <w:szCs w:val="22"/>
        </w:rPr>
        <w:t>JSS</w:t>
      </w:r>
      <w:r w:rsidRPr="00B30905">
        <w:rPr>
          <w:rFonts w:asciiTheme="minorHAnsi" w:hAnsiTheme="minorHAnsi" w:cstheme="minorHAnsi"/>
          <w:sz w:val="22"/>
          <w:szCs w:val="22"/>
        </w:rPr>
        <w:t xml:space="preserve"> on statutory interventions or referred to ESP must have an up</w:t>
      </w:r>
      <w:r w:rsidR="25AE32A5" w:rsidRPr="00B30905">
        <w:rPr>
          <w:rFonts w:asciiTheme="minorHAnsi" w:hAnsiTheme="minorHAnsi" w:cstheme="minorHAnsi"/>
          <w:sz w:val="22"/>
          <w:szCs w:val="22"/>
        </w:rPr>
        <w:t>-</w:t>
      </w:r>
      <w:r w:rsidRPr="00B30905">
        <w:rPr>
          <w:rFonts w:asciiTheme="minorHAnsi" w:hAnsiTheme="minorHAnsi" w:cstheme="minorHAnsi"/>
          <w:sz w:val="22"/>
          <w:szCs w:val="22"/>
        </w:rPr>
        <w:t>to</w:t>
      </w:r>
      <w:r w:rsidR="25AE32A5" w:rsidRPr="00B30905">
        <w:rPr>
          <w:rFonts w:asciiTheme="minorHAnsi" w:hAnsiTheme="minorHAnsi" w:cstheme="minorHAnsi"/>
          <w:sz w:val="22"/>
          <w:szCs w:val="22"/>
        </w:rPr>
        <w:t>-</w:t>
      </w:r>
      <w:r w:rsidRPr="00B30905">
        <w:rPr>
          <w:rFonts w:asciiTheme="minorHAnsi" w:hAnsiTheme="minorHAnsi" w:cstheme="minorHAnsi"/>
          <w:sz w:val="22"/>
          <w:szCs w:val="22"/>
        </w:rPr>
        <w:t xml:space="preserve">date Exploitation Screening Tool completed and referred to the </w:t>
      </w:r>
      <w:r w:rsidR="5EE296E3" w:rsidRPr="00B30905">
        <w:rPr>
          <w:rFonts w:asciiTheme="minorHAnsi" w:hAnsiTheme="minorHAnsi" w:cstheme="minorHAnsi"/>
          <w:sz w:val="22"/>
          <w:szCs w:val="22"/>
        </w:rPr>
        <w:t xml:space="preserve">Contextual Safeguarding Team for </w:t>
      </w:r>
      <w:r w:rsidR="1A139AFA" w:rsidRPr="00B30905">
        <w:rPr>
          <w:rFonts w:asciiTheme="minorHAnsi" w:hAnsiTheme="minorHAnsi" w:cstheme="minorHAnsi"/>
          <w:sz w:val="22"/>
          <w:szCs w:val="22"/>
        </w:rPr>
        <w:t>consideration</w:t>
      </w:r>
      <w:r w:rsidR="6D3FEBF6" w:rsidRPr="00B30905">
        <w:rPr>
          <w:rFonts w:asciiTheme="minorHAnsi" w:hAnsiTheme="minorHAnsi" w:cstheme="minorHAnsi"/>
          <w:sz w:val="22"/>
          <w:szCs w:val="22"/>
        </w:rPr>
        <w:t>,</w:t>
      </w:r>
      <w:r w:rsidRPr="00B30905">
        <w:rPr>
          <w:rFonts w:asciiTheme="minorHAnsi" w:hAnsiTheme="minorHAnsi" w:cstheme="minorHAnsi"/>
          <w:sz w:val="22"/>
          <w:szCs w:val="22"/>
        </w:rPr>
        <w:t xml:space="preserve"> ensuring a more holistic multi-agency </w:t>
      </w:r>
      <w:r w:rsidR="64C0AC07" w:rsidRPr="00B30905">
        <w:rPr>
          <w:rFonts w:asciiTheme="minorHAnsi" w:hAnsiTheme="minorHAnsi" w:cstheme="minorHAnsi"/>
          <w:sz w:val="22"/>
          <w:szCs w:val="22"/>
        </w:rPr>
        <w:t>assessment, scrutiny</w:t>
      </w:r>
      <w:r w:rsidRPr="00B30905">
        <w:rPr>
          <w:rFonts w:asciiTheme="minorHAnsi" w:hAnsiTheme="minorHAnsi" w:cstheme="minorHAnsi"/>
          <w:sz w:val="22"/>
          <w:szCs w:val="22"/>
        </w:rPr>
        <w:t xml:space="preserve"> and advice is available to address the needs and risks of that young person.</w:t>
      </w:r>
    </w:p>
    <w:p w14:paraId="2735DCB0" w14:textId="05874D78" w:rsidR="0046752B" w:rsidRPr="00B30905" w:rsidRDefault="681F0880"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addition of Youth workers and Youth Support Workers </w:t>
      </w:r>
      <w:r w:rsidR="4AA6ED65" w:rsidRPr="00B30905">
        <w:rPr>
          <w:rFonts w:asciiTheme="minorHAnsi" w:hAnsiTheme="minorHAnsi" w:cstheme="minorHAnsi"/>
          <w:sz w:val="22"/>
          <w:szCs w:val="22"/>
        </w:rPr>
        <w:t>within</w:t>
      </w:r>
      <w:r w:rsidRPr="00B30905">
        <w:rPr>
          <w:rFonts w:asciiTheme="minorHAnsi" w:hAnsiTheme="minorHAnsi" w:cstheme="minorHAnsi"/>
          <w:sz w:val="22"/>
          <w:szCs w:val="22"/>
        </w:rPr>
        <w:t xml:space="preserve"> </w:t>
      </w:r>
      <w:r w:rsidR="5EE296E3" w:rsidRPr="00B30905">
        <w:rPr>
          <w:rFonts w:asciiTheme="minorHAnsi" w:hAnsiTheme="minorHAnsi" w:cstheme="minorHAnsi"/>
          <w:sz w:val="22"/>
          <w:szCs w:val="22"/>
        </w:rPr>
        <w:t>YJSS</w:t>
      </w:r>
      <w:r w:rsidRPr="00B30905">
        <w:rPr>
          <w:rFonts w:asciiTheme="minorHAnsi" w:hAnsiTheme="minorHAnsi" w:cstheme="minorHAnsi"/>
          <w:sz w:val="22"/>
          <w:szCs w:val="22"/>
        </w:rPr>
        <w:t>, has provided additional resource enabling greater opportunity for early intervention to be offered to young people identified as vulnerable to exploitation.</w:t>
      </w:r>
    </w:p>
    <w:p w14:paraId="4EF3F33A" w14:textId="4DCFA6DD" w:rsidR="0046752B" w:rsidRPr="00B30905" w:rsidRDefault="681F0880"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As highlighted earlier we have been successful in obtaining pilot funding from the Police and Crime Commissioner (PCC) to provide a joint response to knife or bladed article carrying / possession along with Thames Valley Police. The ACT-Now (Achieving Change Together - Now) project is being funded initially for 12 months whereby the Y</w:t>
      </w:r>
      <w:r w:rsidR="2141DC4A" w:rsidRPr="00B30905">
        <w:rPr>
          <w:rFonts w:asciiTheme="minorHAnsi" w:hAnsiTheme="minorHAnsi" w:cstheme="minorHAnsi"/>
          <w:sz w:val="22"/>
          <w:szCs w:val="22"/>
        </w:rPr>
        <w:t>JSS</w:t>
      </w:r>
      <w:r w:rsidRPr="00B30905">
        <w:rPr>
          <w:rFonts w:asciiTheme="minorHAnsi" w:hAnsiTheme="minorHAnsi" w:cstheme="minorHAnsi"/>
          <w:sz w:val="22"/>
          <w:szCs w:val="22"/>
        </w:rPr>
        <w:t xml:space="preserve"> provide </w:t>
      </w:r>
      <w:r w:rsidR="64C0AC07" w:rsidRPr="00B30905">
        <w:rPr>
          <w:rFonts w:asciiTheme="minorHAnsi" w:hAnsiTheme="minorHAnsi" w:cstheme="minorHAnsi"/>
          <w:sz w:val="22"/>
          <w:szCs w:val="22"/>
        </w:rPr>
        <w:t>a</w:t>
      </w:r>
      <w:r w:rsidRPr="00B30905">
        <w:rPr>
          <w:rFonts w:asciiTheme="minorHAnsi" w:hAnsiTheme="minorHAnsi" w:cstheme="minorHAnsi"/>
          <w:sz w:val="22"/>
          <w:szCs w:val="22"/>
        </w:rPr>
        <w:t xml:space="preserve"> pro-active and timely response (within </w:t>
      </w:r>
      <w:r w:rsidR="5D567E6F" w:rsidRPr="00B30905">
        <w:rPr>
          <w:rFonts w:asciiTheme="minorHAnsi" w:hAnsiTheme="minorHAnsi" w:cstheme="minorHAnsi"/>
          <w:sz w:val="22"/>
          <w:szCs w:val="22"/>
        </w:rPr>
        <w:t>90 minutes</w:t>
      </w:r>
      <w:r w:rsidRPr="00B30905">
        <w:rPr>
          <w:rFonts w:asciiTheme="minorHAnsi" w:hAnsiTheme="minorHAnsi" w:cstheme="minorHAnsi"/>
          <w:sz w:val="22"/>
          <w:szCs w:val="22"/>
        </w:rPr>
        <w:t>) to young people in Police custody where they have been arrested for a knife / bladed article offence. This enables Y</w:t>
      </w:r>
      <w:r w:rsidR="4F5E1C9B" w:rsidRPr="00B30905">
        <w:rPr>
          <w:rFonts w:asciiTheme="minorHAnsi" w:hAnsiTheme="minorHAnsi" w:cstheme="minorHAnsi"/>
          <w:sz w:val="22"/>
          <w:szCs w:val="22"/>
        </w:rPr>
        <w:t>JSS</w:t>
      </w:r>
      <w:r w:rsidRPr="00B30905">
        <w:rPr>
          <w:rFonts w:asciiTheme="minorHAnsi" w:hAnsiTheme="minorHAnsi" w:cstheme="minorHAnsi"/>
          <w:sz w:val="22"/>
          <w:szCs w:val="22"/>
        </w:rPr>
        <w:t xml:space="preserve"> staff to reach out and offer timely intervention and support to young people, therefore capitalising on reachable and teachable moments within a child and young person’s life.</w:t>
      </w:r>
    </w:p>
    <w:p w14:paraId="724F23F3" w14:textId="77777777" w:rsidR="004F0011" w:rsidRPr="00B30905" w:rsidRDefault="004F0011" w:rsidP="004F0011">
      <w:pPr>
        <w:pStyle w:val="Subheading-bulletpoint"/>
        <w:numPr>
          <w:ilvl w:val="0"/>
          <w:numId w:val="0"/>
        </w:numPr>
        <w:suppressAutoHyphens/>
        <w:spacing w:line="360" w:lineRule="auto"/>
        <w:ind w:left="2160"/>
        <w:rPr>
          <w:rFonts w:asciiTheme="minorHAnsi" w:hAnsiTheme="minorHAnsi" w:cstheme="minorHAnsi"/>
          <w:sz w:val="22"/>
          <w:szCs w:val="22"/>
        </w:rPr>
      </w:pPr>
    </w:p>
    <w:p w14:paraId="5B75D770" w14:textId="2A2AC585" w:rsidR="237F5728" w:rsidRPr="00B30905" w:rsidRDefault="237F5728" w:rsidP="00091F71">
      <w:pPr>
        <w:pStyle w:val="SmallHeading-nonumbering"/>
        <w:suppressAutoHyphens/>
        <w:rPr>
          <w:rFonts w:asciiTheme="minorHAnsi" w:hAnsiTheme="minorHAnsi" w:cstheme="minorHAnsi"/>
          <w:sz w:val="22"/>
          <w:szCs w:val="22"/>
        </w:rPr>
      </w:pPr>
    </w:p>
    <w:p w14:paraId="63BE0F90" w14:textId="77777777" w:rsidR="0046752B" w:rsidRPr="00B30905" w:rsidRDefault="0046752B" w:rsidP="00091F71">
      <w:pPr>
        <w:pStyle w:val="SmallHeading-nonumbering"/>
        <w:suppressAutoHyphens/>
        <w:rPr>
          <w:rFonts w:asciiTheme="minorHAnsi" w:hAnsiTheme="minorHAnsi" w:cstheme="minorHAnsi"/>
          <w:b w:val="0"/>
          <w:color w:val="auto"/>
          <w:sz w:val="22"/>
          <w:szCs w:val="22"/>
        </w:rPr>
      </w:pPr>
      <w:r w:rsidRPr="00B30905">
        <w:rPr>
          <w:rFonts w:asciiTheme="minorHAnsi" w:hAnsiTheme="minorHAnsi" w:cstheme="minorHAnsi"/>
          <w:color w:val="auto"/>
          <w:sz w:val="22"/>
          <w:szCs w:val="22"/>
        </w:rPr>
        <w:t xml:space="preserve">Constructive Resettlement and Use of Custody </w:t>
      </w:r>
    </w:p>
    <w:p w14:paraId="53A3268C" w14:textId="7C7AF1BD" w:rsidR="237F5728" w:rsidRPr="00B30905" w:rsidRDefault="237F5728" w:rsidP="00091F71">
      <w:pPr>
        <w:pStyle w:val="SmallHeading-nonumbering"/>
        <w:suppressAutoHyphens/>
        <w:rPr>
          <w:rFonts w:asciiTheme="minorHAnsi" w:hAnsiTheme="minorHAnsi" w:cstheme="minorHAnsi"/>
          <w:sz w:val="22"/>
          <w:szCs w:val="22"/>
        </w:rPr>
      </w:pPr>
    </w:p>
    <w:p w14:paraId="0D68007A" w14:textId="3DA19ECC" w:rsidR="0046752B" w:rsidRPr="00B30905" w:rsidRDefault="64DF513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Milton Keynes Youth </w:t>
      </w:r>
      <w:r w:rsidR="30FFBC62" w:rsidRPr="00B30905">
        <w:rPr>
          <w:rFonts w:asciiTheme="minorHAnsi" w:hAnsiTheme="minorHAnsi" w:cstheme="minorHAnsi"/>
          <w:sz w:val="22"/>
          <w:szCs w:val="22"/>
        </w:rPr>
        <w:t>Justice</w:t>
      </w:r>
      <w:r w:rsidRPr="00B30905">
        <w:rPr>
          <w:rFonts w:asciiTheme="minorHAnsi" w:hAnsiTheme="minorHAnsi" w:cstheme="minorHAnsi"/>
          <w:sz w:val="22"/>
          <w:szCs w:val="22"/>
        </w:rPr>
        <w:t xml:space="preserve"> Strategic Board (Y</w:t>
      </w:r>
      <w:r w:rsidR="30FFBC62" w:rsidRPr="00B30905">
        <w:rPr>
          <w:rFonts w:asciiTheme="minorHAnsi" w:hAnsiTheme="minorHAnsi" w:cstheme="minorHAnsi"/>
          <w:sz w:val="22"/>
          <w:szCs w:val="22"/>
        </w:rPr>
        <w:t>J</w:t>
      </w:r>
      <w:r w:rsidRPr="00B30905">
        <w:rPr>
          <w:rFonts w:asciiTheme="minorHAnsi" w:hAnsiTheme="minorHAnsi" w:cstheme="minorHAnsi"/>
          <w:sz w:val="22"/>
          <w:szCs w:val="22"/>
        </w:rPr>
        <w:t>SB) are responsible for ensuring that the approach to custody, resettlement and transitions is evidenced-based as well as ensuring that suitable and timely accommodation provision is available for all children leaving custody along with young people having equitable access to services. The Y</w:t>
      </w:r>
      <w:r w:rsidR="6F1AF7E8" w:rsidRPr="00B30905">
        <w:rPr>
          <w:rFonts w:asciiTheme="minorHAnsi" w:hAnsiTheme="minorHAnsi" w:cstheme="minorHAnsi"/>
          <w:sz w:val="22"/>
          <w:szCs w:val="22"/>
        </w:rPr>
        <w:t>J</w:t>
      </w:r>
      <w:r w:rsidRPr="00B30905">
        <w:rPr>
          <w:rFonts w:asciiTheme="minorHAnsi" w:hAnsiTheme="minorHAnsi" w:cstheme="minorHAnsi"/>
          <w:sz w:val="22"/>
          <w:szCs w:val="22"/>
        </w:rPr>
        <w:t xml:space="preserve">SB </w:t>
      </w:r>
      <w:proofErr w:type="gramStart"/>
      <w:r w:rsidRPr="00B30905">
        <w:rPr>
          <w:rFonts w:asciiTheme="minorHAnsi" w:hAnsiTheme="minorHAnsi" w:cstheme="minorHAnsi"/>
          <w:sz w:val="22"/>
          <w:szCs w:val="22"/>
        </w:rPr>
        <w:t>are able to</w:t>
      </w:r>
      <w:proofErr w:type="gramEnd"/>
      <w:r w:rsidRPr="00B30905">
        <w:rPr>
          <w:rFonts w:asciiTheme="minorHAnsi" w:hAnsiTheme="minorHAnsi" w:cstheme="minorHAnsi"/>
          <w:sz w:val="22"/>
          <w:szCs w:val="22"/>
        </w:rPr>
        <w:t xml:space="preserve"> identify, challenge and address any structural barriers that exist with regards to the resettlement of young people into the community (</w:t>
      </w:r>
      <w:r w:rsidR="04502E32" w:rsidRPr="00B30905">
        <w:rPr>
          <w:rFonts w:asciiTheme="minorHAnsi" w:hAnsiTheme="minorHAnsi" w:cstheme="minorHAnsi"/>
          <w:sz w:val="22"/>
          <w:szCs w:val="22"/>
        </w:rPr>
        <w:t>e.g.,</w:t>
      </w:r>
      <w:r w:rsidRPr="00B30905">
        <w:rPr>
          <w:rFonts w:asciiTheme="minorHAnsi" w:hAnsiTheme="minorHAnsi" w:cstheme="minorHAnsi"/>
          <w:sz w:val="22"/>
          <w:szCs w:val="22"/>
        </w:rPr>
        <w:t xml:space="preserve"> poor access to education, </w:t>
      </w:r>
      <w:r w:rsidR="04502E32" w:rsidRPr="00B30905">
        <w:rPr>
          <w:rFonts w:asciiTheme="minorHAnsi" w:hAnsiTheme="minorHAnsi" w:cstheme="minorHAnsi"/>
          <w:sz w:val="22"/>
          <w:szCs w:val="22"/>
        </w:rPr>
        <w:t>training,</w:t>
      </w:r>
      <w:r w:rsidRPr="00B30905">
        <w:rPr>
          <w:rFonts w:asciiTheme="minorHAnsi" w:hAnsiTheme="minorHAnsi" w:cstheme="minorHAnsi"/>
          <w:sz w:val="22"/>
          <w:szCs w:val="22"/>
        </w:rPr>
        <w:t xml:space="preserve"> and employment for NEET young people over 16, and a lack of suitable accommodation provision for young people in care/ care leavers).  </w:t>
      </w:r>
    </w:p>
    <w:p w14:paraId="0DF6A84B" w14:textId="77777777" w:rsidR="00343B72" w:rsidRPr="00B30905" w:rsidRDefault="00343B72" w:rsidP="00091F71">
      <w:pPr>
        <w:pStyle w:val="ParagraphMS"/>
        <w:numPr>
          <w:ilvl w:val="0"/>
          <w:numId w:val="0"/>
        </w:numPr>
        <w:suppressAutoHyphens/>
        <w:spacing w:line="360" w:lineRule="auto"/>
        <w:ind w:left="360"/>
        <w:rPr>
          <w:rFonts w:asciiTheme="minorHAnsi" w:hAnsiTheme="minorHAnsi" w:cstheme="minorHAnsi"/>
          <w:sz w:val="22"/>
          <w:szCs w:val="22"/>
        </w:rPr>
      </w:pPr>
    </w:p>
    <w:p w14:paraId="69E6F0C8" w14:textId="77649C29" w:rsidR="0046752B" w:rsidRPr="00B30905" w:rsidRDefault="64DF513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Milton Keynes Y</w:t>
      </w:r>
      <w:r w:rsidR="7118BD66" w:rsidRPr="00B30905">
        <w:rPr>
          <w:rFonts w:asciiTheme="minorHAnsi" w:hAnsiTheme="minorHAnsi" w:cstheme="minorHAnsi"/>
          <w:sz w:val="22"/>
          <w:szCs w:val="22"/>
        </w:rPr>
        <w:t>JSS</w:t>
      </w:r>
      <w:r w:rsidRPr="00B30905">
        <w:rPr>
          <w:rFonts w:asciiTheme="minorHAnsi" w:hAnsiTheme="minorHAnsi" w:cstheme="minorHAnsi"/>
          <w:sz w:val="22"/>
          <w:szCs w:val="22"/>
        </w:rPr>
        <w:t xml:space="preserve"> ‘Custody, Resettlement and Transitions Policy’ provides the detailed framework for this area of work</w:t>
      </w:r>
      <w:r w:rsidR="2595F21D" w:rsidRPr="00B30905">
        <w:rPr>
          <w:rFonts w:asciiTheme="minorHAnsi" w:hAnsiTheme="minorHAnsi" w:cstheme="minorHAnsi"/>
          <w:sz w:val="22"/>
          <w:szCs w:val="22"/>
        </w:rPr>
        <w:t>,</w:t>
      </w:r>
      <w:r w:rsidRPr="00B30905">
        <w:rPr>
          <w:rFonts w:asciiTheme="minorHAnsi" w:hAnsiTheme="minorHAnsi" w:cstheme="minorHAnsi"/>
          <w:sz w:val="22"/>
          <w:szCs w:val="22"/>
        </w:rPr>
        <w:t xml:space="preserve"> outlining the service expectations in relation to children and young people serving custodial sentences, remanded to youth detention accommodation and for those leaving custody and resettling back into their </w:t>
      </w:r>
      <w:r w:rsidR="04502E32" w:rsidRPr="00B30905">
        <w:rPr>
          <w:rFonts w:asciiTheme="minorHAnsi" w:hAnsiTheme="minorHAnsi" w:cstheme="minorHAnsi"/>
          <w:sz w:val="22"/>
          <w:szCs w:val="22"/>
        </w:rPr>
        <w:t>communities, including</w:t>
      </w:r>
      <w:r w:rsidRPr="00B30905">
        <w:rPr>
          <w:rFonts w:asciiTheme="minorHAnsi" w:hAnsiTheme="minorHAnsi" w:cstheme="minorHAnsi"/>
          <w:sz w:val="22"/>
          <w:szCs w:val="22"/>
        </w:rPr>
        <w:t xml:space="preserve"> </w:t>
      </w:r>
      <w:r w:rsidR="04502E32" w:rsidRPr="00B30905">
        <w:rPr>
          <w:rFonts w:asciiTheme="minorHAnsi" w:hAnsiTheme="minorHAnsi" w:cstheme="minorHAnsi"/>
          <w:sz w:val="22"/>
          <w:szCs w:val="22"/>
        </w:rPr>
        <w:t>clear guidance</w:t>
      </w:r>
      <w:r w:rsidRPr="00B30905">
        <w:rPr>
          <w:rFonts w:asciiTheme="minorHAnsi" w:hAnsiTheme="minorHAnsi" w:cstheme="minorHAnsi"/>
          <w:sz w:val="22"/>
          <w:szCs w:val="22"/>
        </w:rPr>
        <w:t xml:space="preserve"> and expectations around:</w:t>
      </w:r>
    </w:p>
    <w:p w14:paraId="5BB005CA" w14:textId="45F02F4B" w:rsidR="0046752B" w:rsidRPr="00B30905" w:rsidRDefault="01A4DE6F"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E</w:t>
      </w:r>
      <w:r w:rsidR="216AD4E2" w:rsidRPr="00B30905">
        <w:rPr>
          <w:rFonts w:asciiTheme="minorHAnsi" w:hAnsiTheme="minorHAnsi" w:cstheme="minorHAnsi"/>
          <w:sz w:val="22"/>
          <w:szCs w:val="22"/>
        </w:rPr>
        <w:t xml:space="preserve">videnced-based research underpinning the practice </w:t>
      </w:r>
      <w:proofErr w:type="gramStart"/>
      <w:r w:rsidR="216AD4E2" w:rsidRPr="00B30905">
        <w:rPr>
          <w:rFonts w:asciiTheme="minorHAnsi" w:hAnsiTheme="minorHAnsi" w:cstheme="minorHAnsi"/>
          <w:sz w:val="22"/>
          <w:szCs w:val="22"/>
        </w:rPr>
        <w:t>model</w:t>
      </w:r>
      <w:proofErr w:type="gramEnd"/>
    </w:p>
    <w:p w14:paraId="0ADB0E1F" w14:textId="4D5996D6" w:rsidR="0046752B" w:rsidRPr="00B30905" w:rsidRDefault="216AD4E2"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Resettlement</w:t>
      </w:r>
    </w:p>
    <w:p w14:paraId="10B978C8" w14:textId="00FC5BB9" w:rsidR="0046752B" w:rsidRPr="00B30905" w:rsidRDefault="216AD4E2"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lastRenderedPageBreak/>
        <w:t>Structural barriers to resettlement</w:t>
      </w:r>
    </w:p>
    <w:p w14:paraId="365B4901" w14:textId="6C5782B9" w:rsidR="0046752B" w:rsidRPr="00B30905" w:rsidRDefault="216AD4E2"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Transitions</w:t>
      </w:r>
    </w:p>
    <w:p w14:paraId="670C759D" w14:textId="743EEE16" w:rsidR="0046752B" w:rsidRPr="00B30905" w:rsidRDefault="216AD4E2"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Role of Children’s Social Care</w:t>
      </w:r>
    </w:p>
    <w:p w14:paraId="64090876" w14:textId="2D40C98A" w:rsidR="0046752B" w:rsidRPr="00B30905" w:rsidRDefault="216AD4E2"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Remand to Youth Detention Accommodation</w:t>
      </w:r>
    </w:p>
    <w:p w14:paraId="49967D72" w14:textId="29807D3D" w:rsidR="0046752B" w:rsidRPr="00B30905" w:rsidRDefault="216AD4E2"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Custodial sentences</w:t>
      </w:r>
    </w:p>
    <w:p w14:paraId="2D574B71" w14:textId="4151594A" w:rsidR="0046752B" w:rsidRPr="00B30905" w:rsidRDefault="216AD4E2"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SEND Code of Practice: Legal Duty (Chapter 10)</w:t>
      </w:r>
    </w:p>
    <w:p w14:paraId="08F5FD67" w14:textId="68DB3456" w:rsidR="0046752B" w:rsidRPr="00B30905" w:rsidRDefault="216AD4E2"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Transitions</w:t>
      </w:r>
    </w:p>
    <w:p w14:paraId="6007199B" w14:textId="3C73B9E2" w:rsidR="0046752B" w:rsidRPr="00B30905" w:rsidRDefault="216AD4E2"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Extended Sentences</w:t>
      </w:r>
    </w:p>
    <w:p w14:paraId="0B6E2A33" w14:textId="3EAEE97F" w:rsidR="0046752B" w:rsidRPr="00B30905" w:rsidRDefault="216AD4E2"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Use of Youth Justice Assessment Framework (YJAF)</w:t>
      </w:r>
    </w:p>
    <w:p w14:paraId="1C55A6AB" w14:textId="5740712C" w:rsidR="0046752B" w:rsidRPr="00B30905" w:rsidRDefault="216AD4E2"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Additional Contact with Young People in Custody</w:t>
      </w:r>
    </w:p>
    <w:p w14:paraId="1CE7B42E" w14:textId="5E427C20" w:rsidR="0046752B" w:rsidRPr="00B30905" w:rsidRDefault="216AD4E2"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Policy Evaluation</w:t>
      </w:r>
    </w:p>
    <w:p w14:paraId="3C05A28F" w14:textId="7E1C5235" w:rsidR="237F5728" w:rsidRPr="00B30905" w:rsidRDefault="237F5728" w:rsidP="00091F71">
      <w:pPr>
        <w:pStyle w:val="Subheading-bulletpoint"/>
        <w:numPr>
          <w:ilvl w:val="0"/>
          <w:numId w:val="0"/>
        </w:numPr>
        <w:suppressAutoHyphens/>
        <w:spacing w:line="360" w:lineRule="auto"/>
        <w:ind w:left="360"/>
        <w:rPr>
          <w:rFonts w:asciiTheme="minorHAnsi" w:hAnsiTheme="minorHAnsi" w:cstheme="minorHAnsi"/>
          <w:sz w:val="22"/>
          <w:szCs w:val="22"/>
        </w:rPr>
      </w:pPr>
    </w:p>
    <w:p w14:paraId="7FF81C2D" w14:textId="65F66452" w:rsidR="0046752B" w:rsidRPr="00B30905" w:rsidRDefault="64DF513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We </w:t>
      </w:r>
      <w:proofErr w:type="spellStart"/>
      <w:r w:rsidRPr="00B30905">
        <w:rPr>
          <w:rFonts w:asciiTheme="minorHAnsi" w:hAnsiTheme="minorHAnsi" w:cstheme="minorHAnsi"/>
          <w:sz w:val="22"/>
          <w:szCs w:val="22"/>
        </w:rPr>
        <w:t>recognise</w:t>
      </w:r>
      <w:proofErr w:type="spellEnd"/>
      <w:r w:rsidRPr="00B30905">
        <w:rPr>
          <w:rFonts w:asciiTheme="minorHAnsi" w:hAnsiTheme="minorHAnsi" w:cstheme="minorHAnsi"/>
          <w:sz w:val="22"/>
          <w:szCs w:val="22"/>
        </w:rPr>
        <w:t xml:space="preserve"> that the Resettlement of females requires a different approach to when addressing the needs of males (Beyond Youth Custody, 2014). An interpersonal approach to Resettlement with high levels of support is required for females. Developing a pro-social identity, forming positive supportive </w:t>
      </w:r>
      <w:r w:rsidR="04502E32" w:rsidRPr="00B30905">
        <w:rPr>
          <w:rFonts w:asciiTheme="minorHAnsi" w:hAnsiTheme="minorHAnsi" w:cstheme="minorHAnsi"/>
          <w:sz w:val="22"/>
          <w:szCs w:val="22"/>
        </w:rPr>
        <w:t>networks,</w:t>
      </w:r>
      <w:r w:rsidRPr="00B30905">
        <w:rPr>
          <w:rFonts w:asciiTheme="minorHAnsi" w:hAnsiTheme="minorHAnsi" w:cstheme="minorHAnsi"/>
          <w:sz w:val="22"/>
          <w:szCs w:val="22"/>
        </w:rPr>
        <w:t xml:space="preserve"> and addressing relationships are key in terms of supporting an effective Resettlement (Beyond Youth Custody, 2014). </w:t>
      </w:r>
    </w:p>
    <w:p w14:paraId="0BDAC2D7" w14:textId="77777777" w:rsidR="00343B72" w:rsidRPr="00B30905" w:rsidRDefault="00343B72" w:rsidP="00091F71">
      <w:pPr>
        <w:pStyle w:val="ParagraphMS"/>
        <w:numPr>
          <w:ilvl w:val="0"/>
          <w:numId w:val="0"/>
        </w:numPr>
        <w:suppressAutoHyphens/>
        <w:spacing w:line="360" w:lineRule="auto"/>
        <w:ind w:left="360"/>
        <w:rPr>
          <w:rFonts w:asciiTheme="minorHAnsi" w:hAnsiTheme="minorHAnsi" w:cstheme="minorHAnsi"/>
          <w:sz w:val="22"/>
          <w:szCs w:val="22"/>
        </w:rPr>
      </w:pPr>
    </w:p>
    <w:p w14:paraId="6C5DF7E3" w14:textId="6D3E878C" w:rsidR="0046752B" w:rsidRPr="00B30905" w:rsidRDefault="64DF513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The approach adopted by Milton Keynes Y</w:t>
      </w:r>
      <w:r w:rsidR="7118BD66" w:rsidRPr="00B30905">
        <w:rPr>
          <w:rFonts w:asciiTheme="minorHAnsi" w:hAnsiTheme="minorHAnsi" w:cstheme="minorHAnsi"/>
          <w:sz w:val="22"/>
          <w:szCs w:val="22"/>
        </w:rPr>
        <w:t>JSS</w:t>
      </w:r>
      <w:r w:rsidRPr="00B30905">
        <w:rPr>
          <w:rFonts w:asciiTheme="minorHAnsi" w:hAnsiTheme="minorHAnsi" w:cstheme="minorHAnsi"/>
          <w:sz w:val="22"/>
          <w:szCs w:val="22"/>
        </w:rPr>
        <w:t xml:space="preserve"> wholly supports the perspective that young people serving custodial sentences must receive an effective, end-to end service provision based on a thorough assessment of need and risk, </w:t>
      </w:r>
      <w:proofErr w:type="gramStart"/>
      <w:r w:rsidRPr="00B30905">
        <w:rPr>
          <w:rFonts w:asciiTheme="minorHAnsi" w:hAnsiTheme="minorHAnsi" w:cstheme="minorHAnsi"/>
          <w:sz w:val="22"/>
          <w:szCs w:val="22"/>
        </w:rPr>
        <w:t>in order to</w:t>
      </w:r>
      <w:proofErr w:type="gramEnd"/>
      <w:r w:rsidRPr="00B30905">
        <w:rPr>
          <w:rFonts w:asciiTheme="minorHAnsi" w:hAnsiTheme="minorHAnsi" w:cstheme="minorHAnsi"/>
          <w:sz w:val="22"/>
          <w:szCs w:val="22"/>
        </w:rPr>
        <w:t xml:space="preserve"> reintegrate them into the community. We </w:t>
      </w:r>
      <w:proofErr w:type="spellStart"/>
      <w:r w:rsidRPr="00B30905">
        <w:rPr>
          <w:rFonts w:asciiTheme="minorHAnsi" w:hAnsiTheme="minorHAnsi" w:cstheme="minorHAnsi"/>
          <w:sz w:val="22"/>
          <w:szCs w:val="22"/>
        </w:rPr>
        <w:t>recognise</w:t>
      </w:r>
      <w:proofErr w:type="spellEnd"/>
      <w:r w:rsidRPr="00B30905">
        <w:rPr>
          <w:rFonts w:asciiTheme="minorHAnsi" w:hAnsiTheme="minorHAnsi" w:cstheme="minorHAnsi"/>
          <w:sz w:val="22"/>
          <w:szCs w:val="22"/>
        </w:rPr>
        <w:t xml:space="preserve"> that </w:t>
      </w:r>
      <w:proofErr w:type="gramStart"/>
      <w:r w:rsidRPr="00B30905">
        <w:rPr>
          <w:rFonts w:asciiTheme="minorHAnsi" w:hAnsiTheme="minorHAnsi" w:cstheme="minorHAnsi"/>
          <w:sz w:val="22"/>
          <w:szCs w:val="22"/>
        </w:rPr>
        <w:t>in order to</w:t>
      </w:r>
      <w:proofErr w:type="gramEnd"/>
      <w:r w:rsidRPr="00B30905">
        <w:rPr>
          <w:rFonts w:asciiTheme="minorHAnsi" w:hAnsiTheme="minorHAnsi" w:cstheme="minorHAnsi"/>
          <w:sz w:val="22"/>
          <w:szCs w:val="22"/>
        </w:rPr>
        <w:t xml:space="preserve"> achieve this, partnership working, alongside the participation and engagement of young people and their families, is essential for Resettlement (Beyond Youth Custody, 2014).</w:t>
      </w:r>
    </w:p>
    <w:p w14:paraId="311110CC" w14:textId="77777777" w:rsidR="00343B72" w:rsidRPr="00B30905" w:rsidRDefault="00343B72" w:rsidP="00091F71">
      <w:pPr>
        <w:pStyle w:val="ParagraphMS"/>
        <w:numPr>
          <w:ilvl w:val="0"/>
          <w:numId w:val="0"/>
        </w:numPr>
        <w:suppressAutoHyphens/>
        <w:spacing w:line="360" w:lineRule="auto"/>
        <w:rPr>
          <w:rFonts w:asciiTheme="minorHAnsi" w:hAnsiTheme="minorHAnsi" w:cstheme="minorHAnsi"/>
          <w:sz w:val="22"/>
          <w:szCs w:val="22"/>
        </w:rPr>
      </w:pPr>
    </w:p>
    <w:p w14:paraId="6BFB9DF2" w14:textId="0716FB35" w:rsidR="0046752B" w:rsidRPr="00B30905" w:rsidRDefault="64DF513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Milton Keynes Y</w:t>
      </w:r>
      <w:r w:rsidR="4038472C" w:rsidRPr="00B30905">
        <w:rPr>
          <w:rFonts w:asciiTheme="minorHAnsi" w:hAnsiTheme="minorHAnsi" w:cstheme="minorHAnsi"/>
          <w:sz w:val="22"/>
          <w:szCs w:val="22"/>
        </w:rPr>
        <w:t>JSS</w:t>
      </w:r>
      <w:r w:rsidRPr="00B30905">
        <w:rPr>
          <w:rFonts w:asciiTheme="minorHAnsi" w:hAnsiTheme="minorHAnsi" w:cstheme="minorHAnsi"/>
          <w:sz w:val="22"/>
          <w:szCs w:val="22"/>
        </w:rPr>
        <w:t xml:space="preserve"> has an approach that reflects the findings of research that young people who offend (but especially young people serving custodial sentences) are likely to have considerable Speech, Language and Communication Needs (SLCN), Special Education Needs and Disabilities (SEND), along with additional needs as a result of being in the care of the local authority, being a care leaver, having complex family backgrounds, problematic substance misuse, significant health needs, trauma and several adverse childhood experiences. This list of anticipated needs is not </w:t>
      </w:r>
      <w:r w:rsidR="3BC88517" w:rsidRPr="00B30905">
        <w:rPr>
          <w:rFonts w:asciiTheme="minorHAnsi" w:hAnsiTheme="minorHAnsi" w:cstheme="minorHAnsi"/>
          <w:sz w:val="22"/>
          <w:szCs w:val="22"/>
        </w:rPr>
        <w:t>exhaustive;</w:t>
      </w:r>
      <w:r w:rsidRPr="00B30905">
        <w:rPr>
          <w:rFonts w:asciiTheme="minorHAnsi" w:hAnsiTheme="minorHAnsi" w:cstheme="minorHAnsi"/>
          <w:sz w:val="22"/>
          <w:szCs w:val="22"/>
        </w:rPr>
        <w:t xml:space="preserve"> however, it outlines how resettlement </w:t>
      </w:r>
      <w:proofErr w:type="gramStart"/>
      <w:r w:rsidRPr="00B30905">
        <w:rPr>
          <w:rFonts w:asciiTheme="minorHAnsi" w:hAnsiTheme="minorHAnsi" w:cstheme="minorHAnsi"/>
          <w:sz w:val="22"/>
          <w:szCs w:val="22"/>
        </w:rPr>
        <w:t>has to</w:t>
      </w:r>
      <w:proofErr w:type="gramEnd"/>
      <w:r w:rsidRPr="00B30905">
        <w:rPr>
          <w:rFonts w:asciiTheme="minorHAnsi" w:hAnsiTheme="minorHAnsi" w:cstheme="minorHAnsi"/>
          <w:sz w:val="22"/>
          <w:szCs w:val="22"/>
        </w:rPr>
        <w:t xml:space="preserve"> be approached on an individual basis as it is different for every young person and how an accurate assessment of needs and risks is essential to ensuring that barriers are identified</w:t>
      </w:r>
      <w:r w:rsidR="2595F21D" w:rsidRPr="00B30905">
        <w:rPr>
          <w:rFonts w:asciiTheme="minorHAnsi" w:hAnsiTheme="minorHAnsi" w:cstheme="minorHAnsi"/>
          <w:sz w:val="22"/>
          <w:szCs w:val="22"/>
        </w:rPr>
        <w:t>,</w:t>
      </w:r>
      <w:r w:rsidRPr="00B30905">
        <w:rPr>
          <w:rFonts w:asciiTheme="minorHAnsi" w:hAnsiTheme="minorHAnsi" w:cstheme="minorHAnsi"/>
          <w:sz w:val="22"/>
          <w:szCs w:val="22"/>
        </w:rPr>
        <w:t xml:space="preserve"> </w:t>
      </w:r>
      <w:r w:rsidR="04502E32" w:rsidRPr="00B30905">
        <w:rPr>
          <w:rFonts w:asciiTheme="minorHAnsi" w:hAnsiTheme="minorHAnsi" w:cstheme="minorHAnsi"/>
          <w:sz w:val="22"/>
          <w:szCs w:val="22"/>
        </w:rPr>
        <w:t>addressed,</w:t>
      </w:r>
      <w:r w:rsidRPr="00B30905">
        <w:rPr>
          <w:rFonts w:asciiTheme="minorHAnsi" w:hAnsiTheme="minorHAnsi" w:cstheme="minorHAnsi"/>
          <w:sz w:val="22"/>
          <w:szCs w:val="22"/>
        </w:rPr>
        <w:t xml:space="preserve"> and overcome. </w:t>
      </w:r>
    </w:p>
    <w:p w14:paraId="38D66E83" w14:textId="77777777" w:rsidR="00343B72" w:rsidRPr="00B30905" w:rsidRDefault="00343B72" w:rsidP="00091F71">
      <w:pPr>
        <w:pStyle w:val="ParagraphMS"/>
        <w:numPr>
          <w:ilvl w:val="0"/>
          <w:numId w:val="0"/>
        </w:numPr>
        <w:suppressAutoHyphens/>
        <w:spacing w:line="360" w:lineRule="auto"/>
        <w:rPr>
          <w:rFonts w:asciiTheme="minorHAnsi" w:hAnsiTheme="minorHAnsi" w:cstheme="minorHAnsi"/>
          <w:sz w:val="22"/>
          <w:szCs w:val="22"/>
        </w:rPr>
      </w:pPr>
    </w:p>
    <w:p w14:paraId="2EE74F11" w14:textId="77777777" w:rsidR="0046752B" w:rsidRPr="00B30905" w:rsidRDefault="64DF513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lastRenderedPageBreak/>
        <w:t>It is a service expectation, and reflected in National Standards 2019, that allocated Social Workers are actively involved in all aspects of remand and sentence planning. Responsible YOT Officers ensure that Social Workers are invited to all planning meetings held within the secure estate and liaise regularly outside of these meetings to ensure effective and timely information sharing and joint planning.</w:t>
      </w:r>
    </w:p>
    <w:p w14:paraId="6672EA16" w14:textId="77777777" w:rsidR="00006E57" w:rsidRPr="00B30905" w:rsidRDefault="00006E57" w:rsidP="00091F71">
      <w:pPr>
        <w:pStyle w:val="ParagraphMS"/>
        <w:numPr>
          <w:ilvl w:val="0"/>
          <w:numId w:val="0"/>
        </w:numPr>
        <w:suppressAutoHyphens/>
        <w:spacing w:line="360" w:lineRule="auto"/>
        <w:rPr>
          <w:rFonts w:asciiTheme="minorHAnsi" w:hAnsiTheme="minorHAnsi" w:cstheme="minorHAnsi"/>
          <w:sz w:val="22"/>
          <w:szCs w:val="22"/>
        </w:rPr>
      </w:pPr>
    </w:p>
    <w:p w14:paraId="7AD10648" w14:textId="54C6B77F" w:rsidR="0046752B" w:rsidRPr="00B30905" w:rsidRDefault="64DF513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We also </w:t>
      </w:r>
      <w:proofErr w:type="spellStart"/>
      <w:r w:rsidRPr="00B30905">
        <w:rPr>
          <w:rFonts w:asciiTheme="minorHAnsi" w:hAnsiTheme="minorHAnsi" w:cstheme="minorHAnsi"/>
          <w:sz w:val="22"/>
          <w:szCs w:val="22"/>
        </w:rPr>
        <w:t>recognise</w:t>
      </w:r>
      <w:proofErr w:type="spellEnd"/>
      <w:r w:rsidRPr="00B30905">
        <w:rPr>
          <w:rFonts w:asciiTheme="minorHAnsi" w:hAnsiTheme="minorHAnsi" w:cstheme="minorHAnsi"/>
          <w:sz w:val="22"/>
          <w:szCs w:val="22"/>
        </w:rPr>
        <w:t xml:space="preserve"> that structural barriers, such as a lack of suitable and timely accommodation for young people in care and care leavers need to be addressed at the earliest opportunity </w:t>
      </w:r>
      <w:r w:rsidR="00135A98" w:rsidRPr="00B30905">
        <w:rPr>
          <w:rFonts w:asciiTheme="minorHAnsi" w:hAnsiTheme="minorHAnsi" w:cstheme="minorHAnsi"/>
          <w:sz w:val="22"/>
          <w:szCs w:val="22"/>
        </w:rPr>
        <w:t xml:space="preserve">and at a national level </w:t>
      </w:r>
      <w:r w:rsidRPr="00B30905">
        <w:rPr>
          <w:rFonts w:asciiTheme="minorHAnsi" w:hAnsiTheme="minorHAnsi" w:cstheme="minorHAnsi"/>
          <w:sz w:val="22"/>
          <w:szCs w:val="22"/>
        </w:rPr>
        <w:t>within remand/ sentence planning</w:t>
      </w:r>
      <w:r w:rsidR="2595F21D" w:rsidRPr="00B30905">
        <w:rPr>
          <w:rFonts w:asciiTheme="minorHAnsi" w:hAnsiTheme="minorHAnsi" w:cstheme="minorHAnsi"/>
          <w:sz w:val="22"/>
          <w:szCs w:val="22"/>
        </w:rPr>
        <w:t>.</w:t>
      </w:r>
      <w:r w:rsidRPr="00B30905">
        <w:rPr>
          <w:rFonts w:asciiTheme="minorHAnsi" w:hAnsiTheme="minorHAnsi" w:cstheme="minorHAnsi"/>
          <w:sz w:val="22"/>
          <w:szCs w:val="22"/>
        </w:rPr>
        <w:t xml:space="preserve"> One of the most important Resettlement Pathways is ‘Accommodation’ as feeling safe and stable lends itself well to young people being able to effectively engage in other positive activities including education, </w:t>
      </w:r>
      <w:r w:rsidR="04502E32" w:rsidRPr="00B30905">
        <w:rPr>
          <w:rFonts w:asciiTheme="minorHAnsi" w:hAnsiTheme="minorHAnsi" w:cstheme="minorHAnsi"/>
          <w:sz w:val="22"/>
          <w:szCs w:val="22"/>
        </w:rPr>
        <w:t>training,</w:t>
      </w:r>
      <w:r w:rsidRPr="00B30905">
        <w:rPr>
          <w:rFonts w:asciiTheme="minorHAnsi" w:hAnsiTheme="minorHAnsi" w:cstheme="minorHAnsi"/>
          <w:sz w:val="22"/>
          <w:szCs w:val="22"/>
        </w:rPr>
        <w:t xml:space="preserve"> and employment.</w:t>
      </w:r>
    </w:p>
    <w:p w14:paraId="28DCF1C4" w14:textId="77777777" w:rsidR="00006E57" w:rsidRPr="00B30905" w:rsidRDefault="00006E57" w:rsidP="00091F71">
      <w:pPr>
        <w:pStyle w:val="ParagraphMS"/>
        <w:numPr>
          <w:ilvl w:val="0"/>
          <w:numId w:val="0"/>
        </w:numPr>
        <w:suppressAutoHyphens/>
        <w:spacing w:line="360" w:lineRule="auto"/>
        <w:rPr>
          <w:rFonts w:asciiTheme="minorHAnsi" w:hAnsiTheme="minorHAnsi" w:cstheme="minorHAnsi"/>
          <w:sz w:val="22"/>
          <w:szCs w:val="22"/>
        </w:rPr>
      </w:pPr>
    </w:p>
    <w:p w14:paraId="3FEAE075" w14:textId="05DB13E0" w:rsidR="0046752B" w:rsidRPr="00B30905" w:rsidRDefault="64DF513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We are realistic in </w:t>
      </w:r>
      <w:proofErr w:type="spellStart"/>
      <w:r w:rsidRPr="00B30905">
        <w:rPr>
          <w:rFonts w:asciiTheme="minorHAnsi" w:hAnsiTheme="minorHAnsi" w:cstheme="minorHAnsi"/>
          <w:sz w:val="22"/>
          <w:szCs w:val="22"/>
        </w:rPr>
        <w:t>recognising</w:t>
      </w:r>
      <w:proofErr w:type="spellEnd"/>
      <w:r w:rsidRPr="00B30905">
        <w:rPr>
          <w:rFonts w:asciiTheme="minorHAnsi" w:hAnsiTheme="minorHAnsi" w:cstheme="minorHAnsi"/>
          <w:sz w:val="22"/>
          <w:szCs w:val="22"/>
        </w:rPr>
        <w:t xml:space="preserve"> that finding suitable and appropriate accommodation for young people who offend can be challenging. To ensure that this is addressed in a timely way in line with the Y</w:t>
      </w:r>
      <w:r w:rsidR="4038472C" w:rsidRPr="00B30905">
        <w:rPr>
          <w:rFonts w:asciiTheme="minorHAnsi" w:hAnsiTheme="minorHAnsi" w:cstheme="minorHAnsi"/>
          <w:sz w:val="22"/>
          <w:szCs w:val="22"/>
        </w:rPr>
        <w:t>JSS</w:t>
      </w:r>
      <w:r w:rsidRPr="00B30905">
        <w:rPr>
          <w:rFonts w:asciiTheme="minorHAnsi" w:hAnsiTheme="minorHAnsi" w:cstheme="minorHAnsi"/>
          <w:sz w:val="22"/>
          <w:szCs w:val="22"/>
        </w:rPr>
        <w:t xml:space="preserve"> and CSC Partnership Working Agreement (Jan 2020), where a young person is identified during the custodial period as being likely to require accommodation on release the Y</w:t>
      </w:r>
      <w:r w:rsidR="7F0C35DD" w:rsidRPr="00B30905">
        <w:rPr>
          <w:rFonts w:asciiTheme="minorHAnsi" w:hAnsiTheme="minorHAnsi" w:cstheme="minorHAnsi"/>
          <w:sz w:val="22"/>
          <w:szCs w:val="22"/>
        </w:rPr>
        <w:t>JSS</w:t>
      </w:r>
      <w:r w:rsidRPr="00B30905">
        <w:rPr>
          <w:rFonts w:asciiTheme="minorHAnsi" w:hAnsiTheme="minorHAnsi" w:cstheme="minorHAnsi"/>
          <w:sz w:val="22"/>
          <w:szCs w:val="22"/>
        </w:rPr>
        <w:t xml:space="preserve"> will complete a referral to MASH at least 3 months prior to the release date. </w:t>
      </w:r>
    </w:p>
    <w:p w14:paraId="4AC02823" w14:textId="77777777" w:rsidR="00006E57" w:rsidRPr="00B30905" w:rsidRDefault="00006E57" w:rsidP="00091F71">
      <w:pPr>
        <w:pStyle w:val="ParagraphMS"/>
        <w:numPr>
          <w:ilvl w:val="0"/>
          <w:numId w:val="0"/>
        </w:numPr>
        <w:suppressAutoHyphens/>
        <w:spacing w:line="360" w:lineRule="auto"/>
        <w:rPr>
          <w:rFonts w:asciiTheme="minorHAnsi" w:hAnsiTheme="minorHAnsi" w:cstheme="minorHAnsi"/>
          <w:sz w:val="22"/>
          <w:szCs w:val="22"/>
        </w:rPr>
      </w:pPr>
    </w:p>
    <w:p w14:paraId="30B1BC5A" w14:textId="2BA12C4A" w:rsidR="0046752B" w:rsidRPr="00B30905" w:rsidRDefault="64DF5133" w:rsidP="00091F71">
      <w:pPr>
        <w:pStyle w:val="ParagraphMS"/>
        <w:suppressAutoHyphens/>
        <w:spacing w:line="360" w:lineRule="auto"/>
        <w:rPr>
          <w:rFonts w:asciiTheme="minorHAnsi" w:hAnsiTheme="minorHAnsi" w:cstheme="minorHAnsi"/>
          <w:sz w:val="22"/>
          <w:szCs w:val="22"/>
        </w:rPr>
      </w:pPr>
      <w:proofErr w:type="gramStart"/>
      <w:r w:rsidRPr="00B30905">
        <w:rPr>
          <w:rFonts w:asciiTheme="minorHAnsi" w:hAnsiTheme="minorHAnsi" w:cstheme="minorHAnsi"/>
          <w:sz w:val="22"/>
          <w:szCs w:val="22"/>
        </w:rPr>
        <w:t>In order to</w:t>
      </w:r>
      <w:proofErr w:type="gramEnd"/>
      <w:r w:rsidRPr="00B30905">
        <w:rPr>
          <w:rFonts w:asciiTheme="minorHAnsi" w:hAnsiTheme="minorHAnsi" w:cstheme="minorHAnsi"/>
          <w:sz w:val="22"/>
          <w:szCs w:val="22"/>
        </w:rPr>
        <w:t xml:space="preserve"> ensure that young people are sufficiently prepared to make the transition from custody to the community, CSC (where appropriate) ensure that accommodation for children is confirmed no later than one week prior to the Final Planning Meeting to enable the young person to have an opportunity to plan, </w:t>
      </w:r>
      <w:r w:rsidR="04502E32" w:rsidRPr="00B30905">
        <w:rPr>
          <w:rFonts w:asciiTheme="minorHAnsi" w:hAnsiTheme="minorHAnsi" w:cstheme="minorHAnsi"/>
          <w:sz w:val="22"/>
          <w:szCs w:val="22"/>
        </w:rPr>
        <w:t>prepare, share</w:t>
      </w:r>
      <w:r w:rsidRPr="00B30905">
        <w:rPr>
          <w:rFonts w:asciiTheme="minorHAnsi" w:hAnsiTheme="minorHAnsi" w:cstheme="minorHAnsi"/>
          <w:sz w:val="22"/>
          <w:szCs w:val="22"/>
        </w:rPr>
        <w:t xml:space="preserve"> their </w:t>
      </w:r>
      <w:r w:rsidR="04502E32" w:rsidRPr="00B30905">
        <w:rPr>
          <w:rFonts w:asciiTheme="minorHAnsi" w:hAnsiTheme="minorHAnsi" w:cstheme="minorHAnsi"/>
          <w:sz w:val="22"/>
          <w:szCs w:val="22"/>
        </w:rPr>
        <w:t>views,</w:t>
      </w:r>
      <w:r w:rsidRPr="00B30905">
        <w:rPr>
          <w:rFonts w:asciiTheme="minorHAnsi" w:hAnsiTheme="minorHAnsi" w:cstheme="minorHAnsi"/>
          <w:sz w:val="22"/>
          <w:szCs w:val="22"/>
        </w:rPr>
        <w:t xml:space="preserve"> and discuss any concerns at the Final Planning Meeting. </w:t>
      </w:r>
      <w:r w:rsidR="68CEC777" w:rsidRPr="00B30905">
        <w:rPr>
          <w:rFonts w:asciiTheme="minorHAnsi" w:hAnsiTheme="minorHAnsi" w:cstheme="minorHAnsi"/>
          <w:sz w:val="22"/>
          <w:szCs w:val="22"/>
        </w:rPr>
        <w:t>YJSS</w:t>
      </w:r>
      <w:r w:rsidRPr="00B30905">
        <w:rPr>
          <w:rFonts w:asciiTheme="minorHAnsi" w:hAnsiTheme="minorHAnsi" w:cstheme="minorHAnsi"/>
          <w:sz w:val="22"/>
          <w:szCs w:val="22"/>
        </w:rPr>
        <w:t xml:space="preserve"> encourage identification of a placement at the earliest point within the custodial phase of a sentence, however, also </w:t>
      </w:r>
      <w:proofErr w:type="spellStart"/>
      <w:r w:rsidRPr="00B30905">
        <w:rPr>
          <w:rFonts w:asciiTheme="minorHAnsi" w:hAnsiTheme="minorHAnsi" w:cstheme="minorHAnsi"/>
          <w:sz w:val="22"/>
          <w:szCs w:val="22"/>
        </w:rPr>
        <w:t>recognise</w:t>
      </w:r>
      <w:proofErr w:type="spellEnd"/>
      <w:r w:rsidRPr="00B30905">
        <w:rPr>
          <w:rFonts w:asciiTheme="minorHAnsi" w:hAnsiTheme="minorHAnsi" w:cstheme="minorHAnsi"/>
          <w:sz w:val="22"/>
          <w:szCs w:val="22"/>
        </w:rPr>
        <w:t xml:space="preserve"> that this can be a significant challenge to achieve so far in advance.</w:t>
      </w:r>
    </w:p>
    <w:p w14:paraId="48B7DB1D" w14:textId="77777777" w:rsidR="00006E57" w:rsidRPr="00B30905" w:rsidRDefault="00006E57" w:rsidP="00091F71">
      <w:pPr>
        <w:pStyle w:val="ParagraphMS"/>
        <w:numPr>
          <w:ilvl w:val="0"/>
          <w:numId w:val="0"/>
        </w:numPr>
        <w:suppressAutoHyphens/>
        <w:spacing w:line="360" w:lineRule="auto"/>
        <w:rPr>
          <w:rFonts w:asciiTheme="minorHAnsi" w:hAnsiTheme="minorHAnsi" w:cstheme="minorHAnsi"/>
          <w:sz w:val="22"/>
          <w:szCs w:val="22"/>
        </w:rPr>
      </w:pPr>
    </w:p>
    <w:p w14:paraId="2F2393A8" w14:textId="77777777" w:rsidR="003F1906" w:rsidRPr="00B30905" w:rsidRDefault="64DF5133"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We have developed evaluation tools to capture the views of young people, parents / </w:t>
      </w:r>
      <w:r w:rsidR="04502E32" w:rsidRPr="00B30905">
        <w:rPr>
          <w:rFonts w:asciiTheme="minorHAnsi" w:hAnsiTheme="minorHAnsi" w:cstheme="minorHAnsi"/>
          <w:sz w:val="22"/>
          <w:szCs w:val="22"/>
        </w:rPr>
        <w:t>carers,</w:t>
      </w:r>
      <w:r w:rsidRPr="00B30905">
        <w:rPr>
          <w:rFonts w:asciiTheme="minorHAnsi" w:hAnsiTheme="minorHAnsi" w:cstheme="minorHAnsi"/>
          <w:sz w:val="22"/>
          <w:szCs w:val="22"/>
        </w:rPr>
        <w:t xml:space="preserve"> and key professionals in relation to their experiences </w:t>
      </w:r>
      <w:proofErr w:type="gramStart"/>
      <w:r w:rsidRPr="00B30905">
        <w:rPr>
          <w:rFonts w:asciiTheme="minorHAnsi" w:hAnsiTheme="minorHAnsi" w:cstheme="minorHAnsi"/>
          <w:sz w:val="22"/>
          <w:szCs w:val="22"/>
        </w:rPr>
        <w:t>in order to</w:t>
      </w:r>
      <w:proofErr w:type="gramEnd"/>
      <w:r w:rsidRPr="00B30905">
        <w:rPr>
          <w:rFonts w:asciiTheme="minorHAnsi" w:hAnsiTheme="minorHAnsi" w:cstheme="minorHAnsi"/>
          <w:sz w:val="22"/>
          <w:szCs w:val="22"/>
        </w:rPr>
        <w:t xml:space="preserve"> ensure these inform the development of the service and policy reviews. </w:t>
      </w:r>
    </w:p>
    <w:p w14:paraId="3857DDDC" w14:textId="77777777" w:rsidR="00006E57" w:rsidRPr="00B30905" w:rsidRDefault="00006E57" w:rsidP="00091F71">
      <w:pPr>
        <w:pStyle w:val="ParagraphMS"/>
        <w:numPr>
          <w:ilvl w:val="0"/>
          <w:numId w:val="0"/>
        </w:numPr>
        <w:suppressAutoHyphens/>
        <w:spacing w:line="360" w:lineRule="auto"/>
        <w:rPr>
          <w:rFonts w:asciiTheme="minorHAnsi" w:hAnsiTheme="minorHAnsi" w:cstheme="minorHAnsi"/>
          <w:sz w:val="22"/>
          <w:szCs w:val="22"/>
        </w:rPr>
      </w:pPr>
    </w:p>
    <w:p w14:paraId="0F8804B8" w14:textId="4F125281" w:rsidR="0046752B" w:rsidRPr="00B30905" w:rsidRDefault="5A93E675" w:rsidP="00091F71">
      <w:pPr>
        <w:pStyle w:val="ParagraphMS"/>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YJSS</w:t>
      </w:r>
      <w:r w:rsidR="64DF5133" w:rsidRPr="00B30905">
        <w:rPr>
          <w:rFonts w:asciiTheme="minorHAnsi" w:hAnsiTheme="minorHAnsi" w:cstheme="minorHAnsi"/>
          <w:sz w:val="22"/>
          <w:szCs w:val="22"/>
        </w:rPr>
        <w:t xml:space="preserve"> have a Resettlement Champion to support practitioners with custody, </w:t>
      </w:r>
      <w:r w:rsidR="1A95AD60" w:rsidRPr="00B30905">
        <w:rPr>
          <w:rFonts w:asciiTheme="minorHAnsi" w:hAnsiTheme="minorHAnsi" w:cstheme="minorHAnsi"/>
          <w:sz w:val="22"/>
          <w:szCs w:val="22"/>
        </w:rPr>
        <w:t>remand,</w:t>
      </w:r>
      <w:r w:rsidR="64DF5133" w:rsidRPr="00B30905">
        <w:rPr>
          <w:rFonts w:asciiTheme="minorHAnsi" w:hAnsiTheme="minorHAnsi" w:cstheme="minorHAnsi"/>
          <w:sz w:val="22"/>
          <w:szCs w:val="22"/>
        </w:rPr>
        <w:t xml:space="preserve"> and resettlement. The Champion is responsible for monitoring and liaising with </w:t>
      </w:r>
      <w:r w:rsidR="00B63F02" w:rsidRPr="00B30905">
        <w:rPr>
          <w:rFonts w:asciiTheme="minorHAnsi" w:hAnsiTheme="minorHAnsi" w:cstheme="minorHAnsi"/>
          <w:sz w:val="22"/>
          <w:szCs w:val="22"/>
        </w:rPr>
        <w:t>r</w:t>
      </w:r>
      <w:r w:rsidR="64DF5133" w:rsidRPr="00B30905">
        <w:rPr>
          <w:rFonts w:asciiTheme="minorHAnsi" w:hAnsiTheme="minorHAnsi" w:cstheme="minorHAnsi"/>
          <w:sz w:val="22"/>
          <w:szCs w:val="22"/>
        </w:rPr>
        <w:t xml:space="preserve">esponsible YOT Officers so that evaluation forms are completed in a timely manner, and that practitioners can obtain specific support around Resettlement throughout the entirety of the sentence. </w:t>
      </w:r>
    </w:p>
    <w:p w14:paraId="7B85D7FC" w14:textId="77777777" w:rsidR="00342A78" w:rsidRPr="00B30905" w:rsidRDefault="00342A78" w:rsidP="00091F71">
      <w:pPr>
        <w:pStyle w:val="ListParagraph"/>
        <w:suppressAutoHyphens/>
        <w:rPr>
          <w:rFonts w:asciiTheme="minorHAnsi" w:hAnsiTheme="minorHAnsi" w:cstheme="minorHAnsi"/>
          <w:sz w:val="22"/>
          <w:szCs w:val="22"/>
        </w:rPr>
      </w:pPr>
    </w:p>
    <w:p w14:paraId="22A05266" w14:textId="77777777" w:rsidR="00342A78" w:rsidRPr="00B30905" w:rsidRDefault="00342A78" w:rsidP="00091F71">
      <w:pPr>
        <w:pStyle w:val="ParagraphMS"/>
        <w:numPr>
          <w:ilvl w:val="0"/>
          <w:numId w:val="0"/>
        </w:numPr>
        <w:suppressAutoHyphens/>
        <w:ind w:left="360" w:hanging="360"/>
        <w:rPr>
          <w:rFonts w:asciiTheme="minorHAnsi" w:hAnsiTheme="minorHAnsi" w:cstheme="minorHAnsi"/>
          <w:sz w:val="22"/>
          <w:szCs w:val="22"/>
        </w:rPr>
      </w:pPr>
    </w:p>
    <w:p w14:paraId="5B760D42" w14:textId="0FCB5F11" w:rsidR="00BB7C81" w:rsidRPr="00B30905" w:rsidRDefault="00342A78" w:rsidP="00091F71">
      <w:pPr>
        <w:pStyle w:val="TOCHeadingMS"/>
        <w:suppressAutoHyphens/>
        <w:ind w:left="357" w:hanging="357"/>
        <w:rPr>
          <w:rFonts w:asciiTheme="minorHAnsi" w:hAnsiTheme="minorHAnsi" w:cstheme="minorHAnsi"/>
          <w:color w:val="auto"/>
          <w:sz w:val="22"/>
          <w:szCs w:val="22"/>
        </w:rPr>
      </w:pPr>
      <w:bookmarkStart w:id="17" w:name="Nationalstandards"/>
      <w:r w:rsidRPr="00B30905">
        <w:rPr>
          <w:rFonts w:asciiTheme="minorHAnsi" w:hAnsiTheme="minorHAnsi" w:cstheme="minorHAnsi"/>
          <w:color w:val="auto"/>
          <w:sz w:val="22"/>
          <w:szCs w:val="22"/>
        </w:rPr>
        <w:lastRenderedPageBreak/>
        <w:t>National Standards (</w:t>
      </w:r>
      <w:r w:rsidR="00A957FD" w:rsidRPr="00B30905">
        <w:rPr>
          <w:rFonts w:asciiTheme="minorHAnsi" w:hAnsiTheme="minorHAnsi" w:cstheme="minorHAnsi"/>
          <w:color w:val="auto"/>
          <w:sz w:val="22"/>
          <w:szCs w:val="22"/>
        </w:rPr>
        <w:t>Standards for Children in the Youth Justice System</w:t>
      </w:r>
      <w:r w:rsidRPr="00B30905">
        <w:rPr>
          <w:rFonts w:asciiTheme="minorHAnsi" w:hAnsiTheme="minorHAnsi" w:cstheme="minorHAnsi"/>
          <w:color w:val="auto"/>
          <w:sz w:val="22"/>
          <w:szCs w:val="22"/>
        </w:rPr>
        <w:t>)</w:t>
      </w:r>
      <w:r w:rsidR="00A957FD" w:rsidRPr="00B30905">
        <w:rPr>
          <w:rFonts w:asciiTheme="minorHAnsi" w:hAnsiTheme="minorHAnsi" w:cstheme="minorHAnsi"/>
          <w:color w:val="auto"/>
          <w:sz w:val="22"/>
          <w:szCs w:val="22"/>
        </w:rPr>
        <w:t>.</w:t>
      </w:r>
    </w:p>
    <w:bookmarkEnd w:id="17"/>
    <w:p w14:paraId="7B8A7DA5" w14:textId="77777777" w:rsidR="001D35E5" w:rsidRPr="00B30905" w:rsidRDefault="001D35E5" w:rsidP="00091F71">
      <w:pPr>
        <w:pStyle w:val="TOCHeadingMS"/>
        <w:numPr>
          <w:ilvl w:val="0"/>
          <w:numId w:val="0"/>
        </w:numPr>
        <w:suppressAutoHyphens/>
        <w:ind w:left="357"/>
        <w:rPr>
          <w:rFonts w:asciiTheme="minorHAnsi" w:hAnsiTheme="minorHAnsi" w:cstheme="minorHAnsi"/>
          <w:sz w:val="22"/>
          <w:szCs w:val="22"/>
        </w:rPr>
      </w:pPr>
    </w:p>
    <w:p w14:paraId="754E1167" w14:textId="699FF223" w:rsidR="005A6D71" w:rsidRPr="00B30905" w:rsidRDefault="00D6E5DE"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A Baseline self-assessment of ‘Standards for Children in the Youth Justice System 2019’ was completed in early 2020. The audit identified that </w:t>
      </w:r>
      <w:proofErr w:type="gramStart"/>
      <w:r w:rsidRPr="00B30905">
        <w:rPr>
          <w:rFonts w:asciiTheme="minorHAnsi" w:hAnsiTheme="minorHAnsi" w:cstheme="minorHAnsi"/>
          <w:sz w:val="22"/>
          <w:szCs w:val="22"/>
        </w:rPr>
        <w:t>the majority of</w:t>
      </w:r>
      <w:proofErr w:type="gramEnd"/>
      <w:r w:rsidRPr="00B30905">
        <w:rPr>
          <w:rFonts w:asciiTheme="minorHAnsi" w:hAnsiTheme="minorHAnsi" w:cstheme="minorHAnsi"/>
          <w:sz w:val="22"/>
          <w:szCs w:val="22"/>
        </w:rPr>
        <w:t xml:space="preserve"> areas were rated as good. Actions were identified to strengthen areas of </w:t>
      </w:r>
      <w:proofErr w:type="gramStart"/>
      <w:r w:rsidRPr="00B30905">
        <w:rPr>
          <w:rFonts w:asciiTheme="minorHAnsi" w:hAnsiTheme="minorHAnsi" w:cstheme="minorHAnsi"/>
          <w:sz w:val="22"/>
          <w:szCs w:val="22"/>
        </w:rPr>
        <w:t>service</w:t>
      </w:r>
      <w:proofErr w:type="gramEnd"/>
      <w:r w:rsidRPr="00B30905">
        <w:rPr>
          <w:rFonts w:asciiTheme="minorHAnsi" w:hAnsiTheme="minorHAnsi" w:cstheme="minorHAnsi"/>
          <w:sz w:val="22"/>
          <w:szCs w:val="22"/>
        </w:rPr>
        <w:t xml:space="preserve"> and all of these have now been implemented. Case audits were completed in 2021 as per recommendations; participation services have been undertaken to gain an independent review of YOT and partner services following completion of interventions, this work has now been extended to be completed with voluntary interventions also. Links with local youth services have been strengthened through the integration of the Stay Safe Team under the lead of the </w:t>
      </w:r>
      <w:r w:rsidR="0E10479B" w:rsidRPr="00B30905">
        <w:rPr>
          <w:rFonts w:asciiTheme="minorHAnsi" w:hAnsiTheme="minorHAnsi" w:cstheme="minorHAnsi"/>
          <w:sz w:val="22"/>
          <w:szCs w:val="22"/>
        </w:rPr>
        <w:t>Y</w:t>
      </w:r>
      <w:r w:rsidR="67E92C54" w:rsidRPr="00B30905">
        <w:rPr>
          <w:rFonts w:asciiTheme="minorHAnsi" w:hAnsiTheme="minorHAnsi" w:cstheme="minorHAnsi"/>
          <w:sz w:val="22"/>
          <w:szCs w:val="22"/>
        </w:rPr>
        <w:t>JS</w:t>
      </w:r>
      <w:r w:rsidR="0E10479B" w:rsidRPr="00B30905">
        <w:rPr>
          <w:rFonts w:asciiTheme="minorHAnsi" w:hAnsiTheme="minorHAnsi" w:cstheme="minorHAnsi"/>
          <w:sz w:val="22"/>
          <w:szCs w:val="22"/>
        </w:rPr>
        <w:t>S.</w:t>
      </w:r>
      <w:r w:rsidRPr="00B30905">
        <w:rPr>
          <w:rFonts w:asciiTheme="minorHAnsi" w:hAnsiTheme="minorHAnsi" w:cstheme="minorHAnsi"/>
          <w:sz w:val="22"/>
          <w:szCs w:val="22"/>
        </w:rPr>
        <w:t xml:space="preserve"> Victim and Restorative Justice services have been strengthened and contact is now offered to all victims who consent including those victims of young people on voluntary interventions. </w:t>
      </w:r>
    </w:p>
    <w:p w14:paraId="16D72804" w14:textId="622B252C" w:rsidR="005A6D71" w:rsidRPr="00B30905" w:rsidRDefault="00D6E5DE"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The Y</w:t>
      </w:r>
      <w:r w:rsidR="4FA5B39A" w:rsidRPr="00B30905">
        <w:rPr>
          <w:rFonts w:asciiTheme="minorHAnsi" w:hAnsiTheme="minorHAnsi" w:cstheme="minorHAnsi"/>
          <w:sz w:val="22"/>
          <w:szCs w:val="22"/>
        </w:rPr>
        <w:t>JSS</w:t>
      </w:r>
      <w:r w:rsidRPr="00B30905">
        <w:rPr>
          <w:rFonts w:asciiTheme="minorHAnsi" w:hAnsiTheme="minorHAnsi" w:cstheme="minorHAnsi"/>
          <w:sz w:val="22"/>
          <w:szCs w:val="22"/>
        </w:rPr>
        <w:t xml:space="preserve"> participates in the Thames Valley scrutiny panels for </w:t>
      </w:r>
      <w:r w:rsidR="5F59CC1C" w:rsidRPr="00B30905">
        <w:rPr>
          <w:rFonts w:asciiTheme="minorHAnsi" w:hAnsiTheme="minorHAnsi" w:cstheme="minorHAnsi"/>
          <w:sz w:val="22"/>
          <w:szCs w:val="22"/>
        </w:rPr>
        <w:t>OOCD,</w:t>
      </w:r>
      <w:r w:rsidRPr="00B30905">
        <w:rPr>
          <w:rFonts w:asciiTheme="minorHAnsi" w:hAnsiTheme="minorHAnsi" w:cstheme="minorHAnsi"/>
          <w:sz w:val="22"/>
          <w:szCs w:val="22"/>
        </w:rPr>
        <w:t xml:space="preserve"> and the new Resettlement and Transitions policy has taken account of current research and evidence of good practice. </w:t>
      </w:r>
    </w:p>
    <w:p w14:paraId="74D82BCD" w14:textId="486753B4" w:rsidR="005A6D71" w:rsidRPr="00B30905" w:rsidRDefault="00D6E5DE"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An internal audit was completed in April 2021 and reviewed 15 formal OOCD’s and statutory cases. All case management domains were reviewed, and the findings identified good practice in all areas. </w:t>
      </w:r>
      <w:r w:rsidR="225652CB" w:rsidRPr="00B30905">
        <w:rPr>
          <w:rFonts w:asciiTheme="minorHAnsi" w:hAnsiTheme="minorHAnsi" w:cstheme="minorHAnsi"/>
          <w:sz w:val="22"/>
          <w:szCs w:val="22"/>
        </w:rPr>
        <w:t xml:space="preserve">These outcomes were also positively reflected in May </w:t>
      </w:r>
      <w:r w:rsidR="55549E4A" w:rsidRPr="00B30905">
        <w:rPr>
          <w:rFonts w:asciiTheme="minorHAnsi" w:hAnsiTheme="minorHAnsi" w:cstheme="minorHAnsi"/>
          <w:sz w:val="22"/>
          <w:szCs w:val="22"/>
        </w:rPr>
        <w:t>2021</w:t>
      </w:r>
      <w:r w:rsidR="0153800B" w:rsidRPr="00B30905">
        <w:rPr>
          <w:rFonts w:asciiTheme="minorHAnsi" w:hAnsiTheme="minorHAnsi" w:cstheme="minorHAnsi"/>
          <w:sz w:val="22"/>
          <w:szCs w:val="22"/>
        </w:rPr>
        <w:t xml:space="preserve"> when Milton Keynes Youth Offending Team was subject to inspection by HM inspectorate of Probation. The results of which were published in August 2021 and reflected an overall rating of Good. Three recommendations were made, and all of these have now been achieved along with the earlier audit recommendations</w:t>
      </w:r>
      <w:r w:rsidRPr="00B30905">
        <w:rPr>
          <w:rFonts w:asciiTheme="minorHAnsi" w:hAnsiTheme="minorHAnsi" w:cstheme="minorHAnsi"/>
          <w:sz w:val="22"/>
          <w:szCs w:val="22"/>
        </w:rPr>
        <w:t>.</w:t>
      </w:r>
    </w:p>
    <w:p w14:paraId="077D50AE" w14:textId="7D7E74E1" w:rsidR="005A6D71" w:rsidRPr="00B30905" w:rsidRDefault="00D6E5DE"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The Youth Offending Team was subject to a Rapid Service Review which identified </w:t>
      </w:r>
      <w:proofErr w:type="gramStart"/>
      <w:r w:rsidRPr="00B30905">
        <w:rPr>
          <w:rFonts w:asciiTheme="minorHAnsi" w:hAnsiTheme="minorHAnsi" w:cstheme="minorHAnsi"/>
          <w:sz w:val="22"/>
          <w:szCs w:val="22"/>
        </w:rPr>
        <w:t>a number of</w:t>
      </w:r>
      <w:proofErr w:type="gramEnd"/>
      <w:r w:rsidRPr="00B30905">
        <w:rPr>
          <w:rFonts w:asciiTheme="minorHAnsi" w:hAnsiTheme="minorHAnsi" w:cstheme="minorHAnsi"/>
          <w:sz w:val="22"/>
          <w:szCs w:val="22"/>
        </w:rPr>
        <w:t xml:space="preserve"> proposed managerial and structural changes to the Service. Those that were taken forward were completed as part of the wider changes to Children’s Services that took effect in April 2021. The key changes combined the role of YOT Manager / YOT Operational Manager / Strategic Lead for Exploitation into one role as YOS Manager / Strategic Lead for Exploitation </w:t>
      </w:r>
      <w:r w:rsidR="627590BC" w:rsidRPr="00B30905">
        <w:rPr>
          <w:rFonts w:asciiTheme="minorHAnsi" w:hAnsiTheme="minorHAnsi" w:cstheme="minorHAnsi"/>
          <w:sz w:val="22"/>
          <w:szCs w:val="22"/>
        </w:rPr>
        <w:t xml:space="preserve">(subsequently Head of Youth Justice and Support Service) </w:t>
      </w:r>
      <w:r w:rsidRPr="00B30905">
        <w:rPr>
          <w:rFonts w:asciiTheme="minorHAnsi" w:hAnsiTheme="minorHAnsi" w:cstheme="minorHAnsi"/>
          <w:sz w:val="22"/>
          <w:szCs w:val="22"/>
        </w:rPr>
        <w:t xml:space="preserve">and incorporated the Youth Offending </w:t>
      </w:r>
      <w:r w:rsidR="5F59CC1C" w:rsidRPr="00B30905">
        <w:rPr>
          <w:rFonts w:asciiTheme="minorHAnsi" w:hAnsiTheme="minorHAnsi" w:cstheme="minorHAnsi"/>
          <w:sz w:val="22"/>
          <w:szCs w:val="22"/>
        </w:rPr>
        <w:t>Team;</w:t>
      </w:r>
      <w:r w:rsidRPr="00B30905">
        <w:rPr>
          <w:rFonts w:asciiTheme="minorHAnsi" w:hAnsiTheme="minorHAnsi" w:cstheme="minorHAnsi"/>
          <w:sz w:val="22"/>
          <w:szCs w:val="22"/>
        </w:rPr>
        <w:t xml:space="preserve"> Missing and Exploitation </w:t>
      </w:r>
      <w:r w:rsidR="5F59CC1C" w:rsidRPr="00B30905">
        <w:rPr>
          <w:rFonts w:asciiTheme="minorHAnsi" w:hAnsiTheme="minorHAnsi" w:cstheme="minorHAnsi"/>
          <w:sz w:val="22"/>
          <w:szCs w:val="22"/>
        </w:rPr>
        <w:t>Hub;</w:t>
      </w:r>
      <w:r w:rsidRPr="00B30905">
        <w:rPr>
          <w:rFonts w:asciiTheme="minorHAnsi" w:hAnsiTheme="minorHAnsi" w:cstheme="minorHAnsi"/>
          <w:sz w:val="22"/>
          <w:szCs w:val="22"/>
        </w:rPr>
        <w:t xml:space="preserve"> Stay Safe Team and Young People’s Drug and </w:t>
      </w:r>
      <w:r w:rsidR="5F59CC1C" w:rsidRPr="00B30905">
        <w:rPr>
          <w:rFonts w:asciiTheme="minorHAnsi" w:hAnsiTheme="minorHAnsi" w:cstheme="minorHAnsi"/>
          <w:sz w:val="22"/>
          <w:szCs w:val="22"/>
        </w:rPr>
        <w:t>Alcohol Service</w:t>
      </w:r>
      <w:r w:rsidRPr="00B30905">
        <w:rPr>
          <w:rFonts w:asciiTheme="minorHAnsi" w:hAnsiTheme="minorHAnsi" w:cstheme="minorHAnsi"/>
          <w:sz w:val="22"/>
          <w:szCs w:val="22"/>
        </w:rPr>
        <w:t xml:space="preserve"> into one Youth Offending Service managed by the YOS Manager.</w:t>
      </w:r>
      <w:r w:rsidR="111B3091" w:rsidRPr="00B30905">
        <w:rPr>
          <w:rFonts w:asciiTheme="minorHAnsi" w:hAnsiTheme="minorHAnsi" w:cstheme="minorHAnsi"/>
          <w:sz w:val="22"/>
          <w:szCs w:val="22"/>
        </w:rPr>
        <w:t xml:space="preserve"> The Youth Offending Service became the Youth Justice and Support Service in February 2023</w:t>
      </w:r>
      <w:r w:rsidR="41F2BBF6" w:rsidRPr="00B30905">
        <w:rPr>
          <w:rFonts w:asciiTheme="minorHAnsi" w:hAnsiTheme="minorHAnsi" w:cstheme="minorHAnsi"/>
          <w:sz w:val="22"/>
          <w:szCs w:val="22"/>
        </w:rPr>
        <w:t xml:space="preserve"> and the role of YOS Manager / Strategic Lead for Exploitation </w:t>
      </w:r>
      <w:r w:rsidR="00FDAD59" w:rsidRPr="00B30905">
        <w:rPr>
          <w:rFonts w:asciiTheme="minorHAnsi" w:hAnsiTheme="minorHAnsi" w:cstheme="minorHAnsi"/>
          <w:sz w:val="22"/>
          <w:szCs w:val="22"/>
        </w:rPr>
        <w:t xml:space="preserve">evolved into the Head of Youth Justice and Support Service. </w:t>
      </w:r>
    </w:p>
    <w:p w14:paraId="32923756" w14:textId="0E065D04" w:rsidR="006B3863" w:rsidRPr="00B30905" w:rsidRDefault="32E7A669"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lastRenderedPageBreak/>
        <w:t>Following the reimplementation of Serious Incident Reporting by the Youth Justice Board, we have implemented a process of ‘</w:t>
      </w:r>
      <w:proofErr w:type="gramStart"/>
      <w:r w:rsidRPr="00B30905">
        <w:rPr>
          <w:rFonts w:asciiTheme="minorHAnsi" w:hAnsiTheme="minorHAnsi" w:cstheme="minorHAnsi"/>
          <w:sz w:val="22"/>
          <w:szCs w:val="22"/>
        </w:rPr>
        <w:t>table top</w:t>
      </w:r>
      <w:proofErr w:type="gramEnd"/>
      <w:r w:rsidRPr="00B30905">
        <w:rPr>
          <w:rFonts w:asciiTheme="minorHAnsi" w:hAnsiTheme="minorHAnsi" w:cstheme="minorHAnsi"/>
          <w:sz w:val="22"/>
          <w:szCs w:val="22"/>
        </w:rPr>
        <w:t xml:space="preserve">’ reviews alongside partner agencies of cases which meet this criteria. The process does not circumvent </w:t>
      </w:r>
      <w:r w:rsidR="067F2703" w:rsidRPr="00B30905">
        <w:rPr>
          <w:rFonts w:asciiTheme="minorHAnsi" w:hAnsiTheme="minorHAnsi" w:cstheme="minorHAnsi"/>
          <w:sz w:val="22"/>
          <w:szCs w:val="22"/>
        </w:rPr>
        <w:t xml:space="preserve">Child </w:t>
      </w:r>
      <w:r w:rsidR="14404DB4" w:rsidRPr="00B30905">
        <w:rPr>
          <w:rFonts w:asciiTheme="minorHAnsi" w:hAnsiTheme="minorHAnsi" w:cstheme="minorHAnsi"/>
          <w:sz w:val="22"/>
          <w:szCs w:val="22"/>
        </w:rPr>
        <w:t>S</w:t>
      </w:r>
      <w:r w:rsidR="067F2703" w:rsidRPr="00B30905">
        <w:rPr>
          <w:rFonts w:asciiTheme="minorHAnsi" w:hAnsiTheme="minorHAnsi" w:cstheme="minorHAnsi"/>
          <w:sz w:val="22"/>
          <w:szCs w:val="22"/>
        </w:rPr>
        <w:t xml:space="preserve">afeguarding Practice Reviews rather acts as a method of gathering initial </w:t>
      </w:r>
      <w:r w:rsidR="14404DB4" w:rsidRPr="00B30905">
        <w:rPr>
          <w:rFonts w:asciiTheme="minorHAnsi" w:hAnsiTheme="minorHAnsi" w:cstheme="minorHAnsi"/>
          <w:sz w:val="22"/>
          <w:szCs w:val="22"/>
        </w:rPr>
        <w:t>information and reviewing whether any immediate actions are required to improve service delivery.</w:t>
      </w:r>
      <w:r w:rsidR="1AD254F2" w:rsidRPr="00B30905">
        <w:rPr>
          <w:rFonts w:asciiTheme="minorHAnsi" w:hAnsiTheme="minorHAnsi" w:cstheme="minorHAnsi"/>
          <w:sz w:val="22"/>
          <w:szCs w:val="22"/>
        </w:rPr>
        <w:t xml:space="preserve"> As part of this process, we are also ensuring that we consider learning points from Local and National CSPR’s. We have a plan in place that when relevant CSPR’s are published, seniors/</w:t>
      </w:r>
      <w:r w:rsidR="154EE8DB" w:rsidRPr="00B30905">
        <w:rPr>
          <w:rFonts w:asciiTheme="minorHAnsi" w:hAnsiTheme="minorHAnsi" w:cstheme="minorHAnsi"/>
          <w:sz w:val="22"/>
          <w:szCs w:val="22"/>
        </w:rPr>
        <w:t xml:space="preserve">managers will review these and deliver a focused training session to the whole of the YJSS ensuring that everyone has access and </w:t>
      </w:r>
      <w:r w:rsidR="012689B9" w:rsidRPr="00B30905">
        <w:rPr>
          <w:rFonts w:asciiTheme="minorHAnsi" w:hAnsiTheme="minorHAnsi" w:cstheme="minorHAnsi"/>
          <w:sz w:val="22"/>
          <w:szCs w:val="22"/>
        </w:rPr>
        <w:t>understanding</w:t>
      </w:r>
      <w:r w:rsidR="154EE8DB" w:rsidRPr="00B30905">
        <w:rPr>
          <w:rFonts w:asciiTheme="minorHAnsi" w:hAnsiTheme="minorHAnsi" w:cstheme="minorHAnsi"/>
          <w:sz w:val="22"/>
          <w:szCs w:val="22"/>
        </w:rPr>
        <w:t xml:space="preserve"> of the </w:t>
      </w:r>
      <w:r w:rsidR="0D8FAD19" w:rsidRPr="00B30905">
        <w:rPr>
          <w:rFonts w:asciiTheme="minorHAnsi" w:hAnsiTheme="minorHAnsi" w:cstheme="minorHAnsi"/>
          <w:sz w:val="22"/>
          <w:szCs w:val="22"/>
        </w:rPr>
        <w:t>learning</w:t>
      </w:r>
      <w:r w:rsidR="154EE8DB" w:rsidRPr="00B30905">
        <w:rPr>
          <w:rFonts w:asciiTheme="minorHAnsi" w:hAnsiTheme="minorHAnsi" w:cstheme="minorHAnsi"/>
          <w:sz w:val="22"/>
          <w:szCs w:val="22"/>
        </w:rPr>
        <w:t xml:space="preserve"> from these. One key CSPR</w:t>
      </w:r>
      <w:r w:rsidR="4AC8169F" w:rsidRPr="00B30905">
        <w:rPr>
          <w:rFonts w:asciiTheme="minorHAnsi" w:hAnsiTheme="minorHAnsi" w:cstheme="minorHAnsi"/>
          <w:sz w:val="22"/>
          <w:szCs w:val="22"/>
        </w:rPr>
        <w:t xml:space="preserve"> where training is planned to look at key learning points,</w:t>
      </w:r>
      <w:r w:rsidR="154EE8DB" w:rsidRPr="00B30905">
        <w:rPr>
          <w:rFonts w:asciiTheme="minorHAnsi" w:hAnsiTheme="minorHAnsi" w:cstheme="minorHAnsi"/>
          <w:sz w:val="22"/>
          <w:szCs w:val="22"/>
        </w:rPr>
        <w:t xml:space="preserve"> is that which was published in June 2</w:t>
      </w:r>
      <w:r w:rsidR="38A1965A" w:rsidRPr="00B30905">
        <w:rPr>
          <w:rFonts w:asciiTheme="minorHAnsi" w:hAnsiTheme="minorHAnsi" w:cstheme="minorHAnsi"/>
          <w:sz w:val="22"/>
          <w:szCs w:val="22"/>
        </w:rPr>
        <w:t xml:space="preserve">023 </w:t>
      </w:r>
      <w:r w:rsidR="5BF443D9" w:rsidRPr="00B30905">
        <w:rPr>
          <w:rFonts w:asciiTheme="minorHAnsi" w:hAnsiTheme="minorHAnsi" w:cstheme="minorHAnsi"/>
          <w:sz w:val="22"/>
          <w:szCs w:val="22"/>
        </w:rPr>
        <w:t xml:space="preserve">in relation to </w:t>
      </w:r>
      <w:r w:rsidR="38A1965A" w:rsidRPr="00B30905">
        <w:rPr>
          <w:rFonts w:asciiTheme="minorHAnsi" w:hAnsiTheme="minorHAnsi" w:cstheme="minorHAnsi"/>
          <w:sz w:val="22"/>
          <w:szCs w:val="22"/>
        </w:rPr>
        <w:t xml:space="preserve">a murder of a young person </w:t>
      </w:r>
      <w:r w:rsidR="162F7756" w:rsidRPr="00B30905">
        <w:rPr>
          <w:rFonts w:asciiTheme="minorHAnsi" w:hAnsiTheme="minorHAnsi" w:cstheme="minorHAnsi"/>
          <w:sz w:val="22"/>
          <w:szCs w:val="22"/>
        </w:rPr>
        <w:t>in Milton Keynes who we</w:t>
      </w:r>
      <w:r w:rsidR="38A1965A" w:rsidRPr="00B30905">
        <w:rPr>
          <w:rFonts w:asciiTheme="minorHAnsi" w:hAnsiTheme="minorHAnsi" w:cstheme="minorHAnsi"/>
          <w:sz w:val="22"/>
          <w:szCs w:val="22"/>
        </w:rPr>
        <w:t xml:space="preserve"> had previously worked with and the perpetrator being a young person who was previously caretaken by us.</w:t>
      </w:r>
    </w:p>
    <w:p w14:paraId="215D640B" w14:textId="7556A707" w:rsidR="002468F1" w:rsidRPr="00B30905" w:rsidRDefault="35113E21"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For </w:t>
      </w:r>
      <w:r w:rsidR="01CEBE11" w:rsidRPr="00B30905">
        <w:rPr>
          <w:rFonts w:asciiTheme="minorHAnsi" w:hAnsiTheme="minorHAnsi" w:cstheme="minorHAnsi"/>
          <w:sz w:val="22"/>
          <w:szCs w:val="22"/>
        </w:rPr>
        <w:t xml:space="preserve">2023/24 </w:t>
      </w:r>
      <w:r w:rsidRPr="00B30905">
        <w:rPr>
          <w:rFonts w:asciiTheme="minorHAnsi" w:hAnsiTheme="minorHAnsi" w:cstheme="minorHAnsi"/>
          <w:sz w:val="22"/>
          <w:szCs w:val="22"/>
        </w:rPr>
        <w:t xml:space="preserve">we have a full </w:t>
      </w:r>
      <w:r w:rsidR="65E823A9" w:rsidRPr="00B30905">
        <w:rPr>
          <w:rFonts w:asciiTheme="minorHAnsi" w:hAnsiTheme="minorHAnsi" w:cstheme="minorHAnsi"/>
          <w:sz w:val="22"/>
          <w:szCs w:val="22"/>
        </w:rPr>
        <w:t xml:space="preserve">auditing </w:t>
      </w:r>
      <w:r w:rsidRPr="00B30905">
        <w:rPr>
          <w:rFonts w:asciiTheme="minorHAnsi" w:hAnsiTheme="minorHAnsi" w:cstheme="minorHAnsi"/>
          <w:sz w:val="22"/>
          <w:szCs w:val="22"/>
        </w:rPr>
        <w:t xml:space="preserve">schedule </w:t>
      </w:r>
      <w:r w:rsidR="65E823A9" w:rsidRPr="00B30905">
        <w:rPr>
          <w:rFonts w:asciiTheme="minorHAnsi" w:hAnsiTheme="minorHAnsi" w:cstheme="minorHAnsi"/>
          <w:sz w:val="22"/>
          <w:szCs w:val="22"/>
        </w:rPr>
        <w:t>planned to audit cases in line with the inspection framework</w:t>
      </w:r>
      <w:r w:rsidR="4E35A38F" w:rsidRPr="00B30905">
        <w:rPr>
          <w:rFonts w:asciiTheme="minorHAnsi" w:hAnsiTheme="minorHAnsi" w:cstheme="minorHAnsi"/>
          <w:sz w:val="22"/>
          <w:szCs w:val="22"/>
        </w:rPr>
        <w:t xml:space="preserve"> and findings from these will continue to inform training and development needs and areas of service development.</w:t>
      </w:r>
    </w:p>
    <w:p w14:paraId="6952D56D" w14:textId="77777777" w:rsidR="00A37788" w:rsidRPr="00B30905" w:rsidRDefault="00A37788" w:rsidP="00091F71">
      <w:pPr>
        <w:pStyle w:val="ListParagraph"/>
        <w:suppressAutoHyphens/>
        <w:rPr>
          <w:rFonts w:asciiTheme="minorHAnsi" w:hAnsiTheme="minorHAnsi" w:cstheme="minorHAnsi"/>
          <w:sz w:val="22"/>
          <w:szCs w:val="22"/>
        </w:rPr>
      </w:pPr>
    </w:p>
    <w:p w14:paraId="5B806FEE" w14:textId="77777777" w:rsidR="00A37788" w:rsidRPr="00B30905" w:rsidRDefault="00A37788" w:rsidP="00091F71">
      <w:pPr>
        <w:pStyle w:val="ParagraphMS"/>
        <w:numPr>
          <w:ilvl w:val="0"/>
          <w:numId w:val="0"/>
        </w:numPr>
        <w:suppressAutoHyphens/>
        <w:ind w:left="360"/>
        <w:rPr>
          <w:rFonts w:asciiTheme="minorHAnsi" w:hAnsiTheme="minorHAnsi" w:cstheme="minorHAnsi"/>
          <w:sz w:val="22"/>
          <w:szCs w:val="22"/>
        </w:rPr>
      </w:pPr>
    </w:p>
    <w:p w14:paraId="01A280F8" w14:textId="3A02BA8F" w:rsidR="00FD6ADD" w:rsidRPr="00B30905" w:rsidRDefault="00FD6ADD" w:rsidP="00091F71">
      <w:pPr>
        <w:pStyle w:val="TOCHeadingMS"/>
        <w:suppressAutoHyphens/>
        <w:ind w:left="357" w:hanging="357"/>
        <w:rPr>
          <w:rFonts w:asciiTheme="minorHAnsi" w:hAnsiTheme="minorHAnsi" w:cstheme="minorHAnsi"/>
          <w:sz w:val="22"/>
          <w:szCs w:val="22"/>
        </w:rPr>
      </w:pPr>
      <w:bookmarkStart w:id="18" w:name="Workforcedevelopment"/>
      <w:r w:rsidRPr="00B30905">
        <w:rPr>
          <w:rFonts w:asciiTheme="minorHAnsi" w:hAnsiTheme="minorHAnsi" w:cstheme="minorHAnsi"/>
          <w:sz w:val="22"/>
          <w:szCs w:val="22"/>
        </w:rPr>
        <w:t xml:space="preserve">Workforce Development </w:t>
      </w:r>
    </w:p>
    <w:bookmarkEnd w:id="18"/>
    <w:p w14:paraId="67AC3D5F" w14:textId="77777777" w:rsidR="00476A7C" w:rsidRPr="00B30905" w:rsidRDefault="00476A7C" w:rsidP="00091F71">
      <w:pPr>
        <w:pStyle w:val="TOCHeadingMS"/>
        <w:numPr>
          <w:ilvl w:val="0"/>
          <w:numId w:val="0"/>
        </w:numPr>
        <w:suppressAutoHyphens/>
        <w:ind w:left="357"/>
        <w:rPr>
          <w:rFonts w:asciiTheme="minorHAnsi" w:hAnsiTheme="minorHAnsi" w:cstheme="minorHAnsi"/>
          <w:sz w:val="22"/>
          <w:szCs w:val="22"/>
        </w:rPr>
      </w:pPr>
    </w:p>
    <w:p w14:paraId="4170EC23" w14:textId="167903FE" w:rsidR="002579B3" w:rsidRPr="00B30905" w:rsidRDefault="08AB3290"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Looking forward to 2023 / 2024, we have a comprehensive plan for further workforce development, covering the following </w:t>
      </w:r>
      <w:proofErr w:type="gramStart"/>
      <w:r w:rsidRPr="00B30905">
        <w:rPr>
          <w:rFonts w:asciiTheme="minorHAnsi" w:hAnsiTheme="minorHAnsi" w:cstheme="minorHAnsi"/>
          <w:sz w:val="22"/>
          <w:szCs w:val="22"/>
        </w:rPr>
        <w:t>areas;</w:t>
      </w:r>
      <w:proofErr w:type="gramEnd"/>
    </w:p>
    <w:p w14:paraId="297151B8" w14:textId="77777777" w:rsidR="002579B3" w:rsidRPr="00B30905" w:rsidRDefault="08AB3290" w:rsidP="00091F71">
      <w:pPr>
        <w:pStyle w:val="ParagraphMS"/>
        <w:numPr>
          <w:ilvl w:val="0"/>
          <w:numId w:val="26"/>
        </w:numPr>
        <w:suppressAutoHyphens/>
        <w:spacing w:before="284" w:line="409" w:lineRule="exact"/>
        <w:ind w:right="142"/>
        <w:rPr>
          <w:rFonts w:asciiTheme="minorHAnsi" w:hAnsiTheme="minorHAnsi" w:cstheme="minorHAnsi"/>
          <w:sz w:val="22"/>
          <w:szCs w:val="22"/>
        </w:rPr>
      </w:pPr>
      <w:r w:rsidRPr="00B30905">
        <w:rPr>
          <w:rFonts w:asciiTheme="minorHAnsi" w:hAnsiTheme="minorHAnsi" w:cstheme="minorHAnsi"/>
          <w:sz w:val="22"/>
          <w:szCs w:val="22"/>
        </w:rPr>
        <w:t xml:space="preserve">We will be facilitating </w:t>
      </w:r>
      <w:proofErr w:type="spellStart"/>
      <w:r w:rsidRPr="00B30905">
        <w:rPr>
          <w:rFonts w:asciiTheme="minorHAnsi" w:hAnsiTheme="minorHAnsi" w:cstheme="minorHAnsi"/>
          <w:sz w:val="22"/>
          <w:szCs w:val="22"/>
        </w:rPr>
        <w:t>AssetPlus</w:t>
      </w:r>
      <w:proofErr w:type="spellEnd"/>
      <w:r w:rsidRPr="00B30905">
        <w:rPr>
          <w:rFonts w:asciiTheme="minorHAnsi" w:hAnsiTheme="minorHAnsi" w:cstheme="minorHAnsi"/>
          <w:sz w:val="22"/>
          <w:szCs w:val="22"/>
        </w:rPr>
        <w:t xml:space="preserve"> training to staff to continue the development of assessment practices and intervention, </w:t>
      </w:r>
      <w:proofErr w:type="gramStart"/>
      <w:r w:rsidRPr="00B30905">
        <w:rPr>
          <w:rFonts w:asciiTheme="minorHAnsi" w:hAnsiTheme="minorHAnsi" w:cstheme="minorHAnsi"/>
          <w:sz w:val="22"/>
          <w:szCs w:val="22"/>
        </w:rPr>
        <w:t>risk</w:t>
      </w:r>
      <w:proofErr w:type="gramEnd"/>
      <w:r w:rsidRPr="00B30905">
        <w:rPr>
          <w:rFonts w:asciiTheme="minorHAnsi" w:hAnsiTheme="minorHAnsi" w:cstheme="minorHAnsi"/>
          <w:sz w:val="22"/>
          <w:szCs w:val="22"/>
        </w:rPr>
        <w:t xml:space="preserve"> and vulnerability planning. </w:t>
      </w:r>
    </w:p>
    <w:p w14:paraId="263E878D" w14:textId="74A17693" w:rsidR="0025312F" w:rsidRPr="00B30905" w:rsidRDefault="414A3E2E" w:rsidP="00091F71">
      <w:pPr>
        <w:pStyle w:val="ParagraphMS"/>
        <w:numPr>
          <w:ilvl w:val="0"/>
          <w:numId w:val="26"/>
        </w:numPr>
        <w:suppressAutoHyphens/>
        <w:spacing w:before="284" w:line="409" w:lineRule="exact"/>
        <w:ind w:right="142"/>
        <w:rPr>
          <w:rFonts w:asciiTheme="minorHAnsi" w:hAnsiTheme="minorHAnsi" w:cstheme="minorHAnsi"/>
          <w:sz w:val="22"/>
          <w:szCs w:val="22"/>
        </w:rPr>
      </w:pPr>
      <w:r w:rsidRPr="00B30905">
        <w:rPr>
          <w:rFonts w:asciiTheme="minorHAnsi" w:hAnsiTheme="minorHAnsi" w:cstheme="minorHAnsi"/>
          <w:sz w:val="22"/>
          <w:szCs w:val="22"/>
        </w:rPr>
        <w:t>All YJSS staff</w:t>
      </w:r>
      <w:r w:rsidR="3EA7D94D" w:rsidRPr="00B30905">
        <w:rPr>
          <w:rFonts w:asciiTheme="minorHAnsi" w:hAnsiTheme="minorHAnsi" w:cstheme="minorHAnsi"/>
          <w:sz w:val="22"/>
          <w:szCs w:val="22"/>
        </w:rPr>
        <w:t xml:space="preserve"> will </w:t>
      </w:r>
      <w:r w:rsidRPr="00B30905">
        <w:rPr>
          <w:rFonts w:asciiTheme="minorHAnsi" w:hAnsiTheme="minorHAnsi" w:cstheme="minorHAnsi"/>
          <w:sz w:val="22"/>
          <w:szCs w:val="22"/>
        </w:rPr>
        <w:t xml:space="preserve">undertake regular Safeguarding Training in line with Milton Keynes City Council </w:t>
      </w:r>
      <w:r w:rsidR="550A1A0B" w:rsidRPr="00B30905">
        <w:rPr>
          <w:rFonts w:asciiTheme="minorHAnsi" w:hAnsiTheme="minorHAnsi" w:cstheme="minorHAnsi"/>
          <w:sz w:val="22"/>
          <w:szCs w:val="22"/>
        </w:rPr>
        <w:t>guidelines.</w:t>
      </w:r>
    </w:p>
    <w:p w14:paraId="7B58C719" w14:textId="77777777" w:rsidR="002579B3" w:rsidRPr="00B30905" w:rsidRDefault="08AB3290" w:rsidP="00091F71">
      <w:pPr>
        <w:pStyle w:val="ParagraphMS"/>
        <w:numPr>
          <w:ilvl w:val="0"/>
          <w:numId w:val="26"/>
        </w:numPr>
        <w:suppressAutoHyphens/>
        <w:spacing w:before="284" w:line="409" w:lineRule="exact"/>
        <w:ind w:right="142"/>
        <w:rPr>
          <w:rFonts w:asciiTheme="minorHAnsi" w:hAnsiTheme="minorHAnsi" w:cstheme="minorHAnsi"/>
          <w:sz w:val="22"/>
          <w:szCs w:val="22"/>
        </w:rPr>
      </w:pPr>
      <w:r w:rsidRPr="00B30905">
        <w:rPr>
          <w:rFonts w:asciiTheme="minorHAnsi" w:hAnsiTheme="minorHAnsi" w:cstheme="minorHAnsi"/>
          <w:sz w:val="22"/>
          <w:szCs w:val="22"/>
        </w:rPr>
        <w:t xml:space="preserve">Developing a multi-agency sexually harmful </w:t>
      </w:r>
      <w:proofErr w:type="spellStart"/>
      <w:r w:rsidRPr="00B30905">
        <w:rPr>
          <w:rFonts w:asciiTheme="minorHAnsi" w:hAnsiTheme="minorHAnsi" w:cstheme="minorHAnsi"/>
          <w:sz w:val="22"/>
          <w:szCs w:val="22"/>
        </w:rPr>
        <w:t>behaviour</w:t>
      </w:r>
      <w:proofErr w:type="spellEnd"/>
      <w:r w:rsidRPr="00B30905">
        <w:rPr>
          <w:rFonts w:asciiTheme="minorHAnsi" w:hAnsiTheme="minorHAnsi" w:cstheme="minorHAnsi"/>
          <w:sz w:val="22"/>
          <w:szCs w:val="22"/>
        </w:rPr>
        <w:t xml:space="preserve"> (SHB) pathway including, developing a training package to be delivered across the partnership, to address the full spectrum, from awareness through to specialist assessment and intervention.  </w:t>
      </w:r>
    </w:p>
    <w:p w14:paraId="17DB0052" w14:textId="77777777" w:rsidR="002579B3" w:rsidRPr="00B30905" w:rsidRDefault="08AB3290" w:rsidP="00091F71">
      <w:pPr>
        <w:pStyle w:val="ParagraphMS"/>
        <w:numPr>
          <w:ilvl w:val="0"/>
          <w:numId w:val="26"/>
        </w:numPr>
        <w:suppressAutoHyphens/>
        <w:spacing w:before="284" w:line="409" w:lineRule="exact"/>
        <w:ind w:right="142"/>
        <w:rPr>
          <w:rFonts w:asciiTheme="minorHAnsi" w:hAnsiTheme="minorHAnsi" w:cstheme="minorHAnsi"/>
          <w:sz w:val="22"/>
          <w:szCs w:val="22"/>
        </w:rPr>
      </w:pPr>
      <w:r w:rsidRPr="00B30905">
        <w:rPr>
          <w:rFonts w:asciiTheme="minorHAnsi" w:hAnsiTheme="minorHAnsi" w:cstheme="minorHAnsi"/>
          <w:sz w:val="22"/>
          <w:szCs w:val="22"/>
        </w:rPr>
        <w:t xml:space="preserve">Delivering further Diversion and Prevention training to Youth Justice and Support Service staff to promote an assertive outreach methodology, which will enable us to effectively work with voluntary service users and address the complexity of children and young people with emerging needs and risks. </w:t>
      </w:r>
    </w:p>
    <w:p w14:paraId="47A8158B" w14:textId="3B40742B" w:rsidR="002579B3" w:rsidRPr="00B30905" w:rsidRDefault="08AB3290"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lastRenderedPageBreak/>
        <w:t>The Service Lead for Out of Court Disposals, Youth Diversion and Prevention is currently completing a City and Guilds Level 5 Operations / Departmental Manager Apprenticeship.</w:t>
      </w:r>
    </w:p>
    <w:p w14:paraId="164F417A" w14:textId="77777777" w:rsidR="002579B3" w:rsidRPr="00B30905" w:rsidRDefault="08AB3290"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In line with the findings of the Strategic Youth Violence Needs Assessment and strategy, to develop multi-agency workshops, providing training around the inter-related complexity of serious youth violence and it’s overlap with inter-group conflicts including county drug lines, </w:t>
      </w:r>
      <w:proofErr w:type="spellStart"/>
      <w:r w:rsidRPr="00B30905">
        <w:rPr>
          <w:rFonts w:asciiTheme="minorHAnsi" w:hAnsiTheme="minorHAnsi" w:cstheme="minorHAnsi"/>
          <w:sz w:val="22"/>
          <w:szCs w:val="22"/>
        </w:rPr>
        <w:t>organised</w:t>
      </w:r>
      <w:proofErr w:type="spellEnd"/>
      <w:r w:rsidRPr="00B30905">
        <w:rPr>
          <w:rFonts w:asciiTheme="minorHAnsi" w:hAnsiTheme="minorHAnsi" w:cstheme="minorHAnsi"/>
          <w:sz w:val="22"/>
          <w:szCs w:val="22"/>
        </w:rPr>
        <w:t xml:space="preserve"> crime groups, gang membership and knife crime. Alongside the current Complex Case Forum, we are looking to develop and implement reflective peer supervision to expand and embed the learning from the workshops and the existing Complex Case Forum methodology. </w:t>
      </w:r>
    </w:p>
    <w:p w14:paraId="798F9FD6" w14:textId="77777777" w:rsidR="002579B3" w:rsidRPr="00B30905" w:rsidRDefault="08AB3290"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We are going to offer training to staff to ensure a greater understanding of case formulation including, understanding of the 4 P’s (Predisposing, Precipitating, Perpetuating and Protective) to increase our understanding of a child / young person’s journey and offending history and to better inform risk and vulnerability management. </w:t>
      </w:r>
    </w:p>
    <w:p w14:paraId="15F3CFA1" w14:textId="16511B88" w:rsidR="002579B3" w:rsidRPr="00B30905" w:rsidRDefault="08AB3290"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We are embedding a trauma-informed approach to all aspects of youth justice support and supporting the partnership to develop their trauma-aware and trauma-informed approaches. </w:t>
      </w:r>
    </w:p>
    <w:p w14:paraId="0AD2AFFD" w14:textId="21EFF1BD" w:rsidR="002579B3" w:rsidRPr="00B30905" w:rsidRDefault="08AB3290"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The YJSS alongside the CS Team are creating Exploitation training to be delivered within YJSS, CS Team and to wider Children’s Social Care Staff to upskill practitioners in Exploitation, given the significant increase in the young people in Milton Keynes being the victims of exploitation. </w:t>
      </w:r>
    </w:p>
    <w:p w14:paraId="79010537" w14:textId="4386DD5A" w:rsidR="00FD6ADD" w:rsidRPr="00B30905" w:rsidRDefault="00FD6ADD"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During 2022</w:t>
      </w:r>
      <w:r w:rsidR="0BCB247E" w:rsidRPr="00B30905">
        <w:rPr>
          <w:rFonts w:asciiTheme="minorHAnsi" w:hAnsiTheme="minorHAnsi" w:cstheme="minorHAnsi"/>
          <w:sz w:val="22"/>
          <w:szCs w:val="22"/>
        </w:rPr>
        <w:t xml:space="preserve"> </w:t>
      </w:r>
      <w:r w:rsidR="16432379" w:rsidRPr="00B30905">
        <w:rPr>
          <w:rFonts w:asciiTheme="minorHAnsi" w:hAnsiTheme="minorHAnsi" w:cstheme="minorHAnsi"/>
          <w:sz w:val="22"/>
          <w:szCs w:val="22"/>
        </w:rPr>
        <w:t>/</w:t>
      </w:r>
      <w:r w:rsidR="0BCB247E" w:rsidRPr="00B30905">
        <w:rPr>
          <w:rFonts w:asciiTheme="minorHAnsi" w:hAnsiTheme="minorHAnsi" w:cstheme="minorHAnsi"/>
          <w:sz w:val="22"/>
          <w:szCs w:val="22"/>
        </w:rPr>
        <w:t xml:space="preserve"> </w:t>
      </w:r>
      <w:r w:rsidRPr="00B30905">
        <w:rPr>
          <w:rFonts w:asciiTheme="minorHAnsi" w:hAnsiTheme="minorHAnsi" w:cstheme="minorHAnsi"/>
          <w:sz w:val="22"/>
          <w:szCs w:val="22"/>
        </w:rPr>
        <w:t xml:space="preserve">2023, we </w:t>
      </w:r>
      <w:r w:rsidR="00265F97" w:rsidRPr="00B30905">
        <w:rPr>
          <w:rFonts w:asciiTheme="minorHAnsi" w:hAnsiTheme="minorHAnsi" w:cstheme="minorHAnsi"/>
          <w:sz w:val="22"/>
          <w:szCs w:val="22"/>
        </w:rPr>
        <w:t xml:space="preserve">have provided </w:t>
      </w:r>
      <w:r w:rsidRPr="00B30905">
        <w:rPr>
          <w:rFonts w:asciiTheme="minorHAnsi" w:hAnsiTheme="minorHAnsi" w:cstheme="minorHAnsi"/>
          <w:sz w:val="22"/>
          <w:szCs w:val="22"/>
        </w:rPr>
        <w:t xml:space="preserve">inhouse training in key areas of service, as well as </w:t>
      </w:r>
      <w:r w:rsidR="00327FEE" w:rsidRPr="00B30905">
        <w:rPr>
          <w:rFonts w:asciiTheme="minorHAnsi" w:hAnsiTheme="minorHAnsi" w:cstheme="minorHAnsi"/>
          <w:sz w:val="22"/>
          <w:szCs w:val="22"/>
        </w:rPr>
        <w:t>providing</w:t>
      </w:r>
      <w:r w:rsidRPr="00B30905">
        <w:rPr>
          <w:rFonts w:asciiTheme="minorHAnsi" w:hAnsiTheme="minorHAnsi" w:cstheme="minorHAnsi"/>
          <w:sz w:val="22"/>
          <w:szCs w:val="22"/>
        </w:rPr>
        <w:t xml:space="preserve"> access to multiple webinar’s provided by the YJB and access to internal training specifically aimed at children services staff provided through Milton Keynes </w:t>
      </w:r>
      <w:r w:rsidR="00F45F4F" w:rsidRPr="00B30905">
        <w:rPr>
          <w:rFonts w:asciiTheme="minorHAnsi" w:hAnsiTheme="minorHAnsi" w:cstheme="minorHAnsi"/>
          <w:sz w:val="22"/>
          <w:szCs w:val="22"/>
        </w:rPr>
        <w:t xml:space="preserve">City </w:t>
      </w:r>
      <w:r w:rsidRPr="00B30905">
        <w:rPr>
          <w:rFonts w:asciiTheme="minorHAnsi" w:hAnsiTheme="minorHAnsi" w:cstheme="minorHAnsi"/>
          <w:sz w:val="22"/>
          <w:szCs w:val="22"/>
        </w:rPr>
        <w:t>Council. Staff therefore received training in a range of topics including:</w:t>
      </w:r>
    </w:p>
    <w:p w14:paraId="26915FC8" w14:textId="77777777" w:rsidR="00FD6ADD" w:rsidRPr="00B30905" w:rsidRDefault="00FD6ADD" w:rsidP="00091F71">
      <w:pPr>
        <w:pStyle w:val="Subheading-bulletpoint"/>
        <w:suppressAutoHyphens/>
        <w:rPr>
          <w:rFonts w:asciiTheme="minorHAnsi" w:hAnsiTheme="minorHAnsi" w:cstheme="minorHAnsi"/>
          <w:sz w:val="22"/>
          <w:szCs w:val="22"/>
        </w:rPr>
      </w:pPr>
      <w:r w:rsidRPr="00B30905">
        <w:rPr>
          <w:rFonts w:asciiTheme="minorHAnsi" w:hAnsiTheme="minorHAnsi" w:cstheme="minorHAnsi"/>
          <w:sz w:val="22"/>
          <w:szCs w:val="22"/>
        </w:rPr>
        <w:t>Speech Language and Communication Needs</w:t>
      </w:r>
    </w:p>
    <w:p w14:paraId="3214325B" w14:textId="77777777" w:rsidR="00FD6ADD" w:rsidRPr="00B30905" w:rsidRDefault="00FD6ADD" w:rsidP="00091F71">
      <w:pPr>
        <w:pStyle w:val="Subheading-bulletpoint"/>
        <w:suppressAutoHyphens/>
        <w:rPr>
          <w:rFonts w:asciiTheme="minorHAnsi" w:hAnsiTheme="minorHAnsi" w:cstheme="minorHAnsi"/>
          <w:sz w:val="22"/>
          <w:szCs w:val="22"/>
        </w:rPr>
      </w:pPr>
      <w:r w:rsidRPr="00B30905">
        <w:rPr>
          <w:rFonts w:asciiTheme="minorHAnsi" w:hAnsiTheme="minorHAnsi" w:cstheme="minorHAnsi"/>
          <w:sz w:val="22"/>
          <w:szCs w:val="22"/>
        </w:rPr>
        <w:t>Drug and Alcohol Awareness</w:t>
      </w:r>
    </w:p>
    <w:p w14:paraId="4BDC9776" w14:textId="77777777" w:rsidR="00FD6ADD" w:rsidRPr="00B30905" w:rsidRDefault="00FD6ADD" w:rsidP="00091F71">
      <w:pPr>
        <w:pStyle w:val="Subheading-bulletpoint"/>
        <w:suppressAutoHyphens/>
        <w:rPr>
          <w:rFonts w:asciiTheme="minorHAnsi" w:hAnsiTheme="minorHAnsi" w:cstheme="minorHAnsi"/>
          <w:sz w:val="22"/>
          <w:szCs w:val="22"/>
        </w:rPr>
      </w:pPr>
      <w:r w:rsidRPr="00B30905">
        <w:rPr>
          <w:rFonts w:asciiTheme="minorHAnsi" w:hAnsiTheme="minorHAnsi" w:cstheme="minorHAnsi"/>
          <w:sz w:val="22"/>
          <w:szCs w:val="22"/>
        </w:rPr>
        <w:t>Gambling Workshops</w:t>
      </w:r>
    </w:p>
    <w:p w14:paraId="68AB71DE" w14:textId="77777777" w:rsidR="00FD6ADD" w:rsidRPr="00B30905" w:rsidRDefault="00FD6ADD" w:rsidP="00091F71">
      <w:pPr>
        <w:pStyle w:val="Subheading-bulletpoint"/>
        <w:suppressAutoHyphens/>
        <w:rPr>
          <w:rFonts w:asciiTheme="minorHAnsi" w:hAnsiTheme="minorHAnsi" w:cstheme="minorHAnsi"/>
          <w:sz w:val="22"/>
          <w:szCs w:val="22"/>
        </w:rPr>
      </w:pPr>
      <w:r w:rsidRPr="00B30905">
        <w:rPr>
          <w:rFonts w:asciiTheme="minorHAnsi" w:hAnsiTheme="minorHAnsi" w:cstheme="minorHAnsi"/>
          <w:sz w:val="22"/>
          <w:szCs w:val="22"/>
        </w:rPr>
        <w:t>Resilience Training</w:t>
      </w:r>
    </w:p>
    <w:p w14:paraId="143C2FFC" w14:textId="77777777" w:rsidR="00FD6ADD" w:rsidRPr="00B30905" w:rsidRDefault="00FD6ADD" w:rsidP="00091F71">
      <w:pPr>
        <w:pStyle w:val="Subheading-bulletpoint"/>
        <w:suppressAutoHyphens/>
        <w:rPr>
          <w:rFonts w:asciiTheme="minorHAnsi" w:hAnsiTheme="minorHAnsi" w:cstheme="minorHAnsi"/>
          <w:sz w:val="22"/>
          <w:szCs w:val="22"/>
        </w:rPr>
      </w:pPr>
      <w:r w:rsidRPr="00B30905">
        <w:rPr>
          <w:rFonts w:asciiTheme="minorHAnsi" w:hAnsiTheme="minorHAnsi" w:cstheme="minorHAnsi"/>
          <w:sz w:val="22"/>
          <w:szCs w:val="22"/>
        </w:rPr>
        <w:t>Signs of Safety Training</w:t>
      </w:r>
    </w:p>
    <w:p w14:paraId="6409A452" w14:textId="77777777" w:rsidR="00FD6ADD" w:rsidRPr="00B30905" w:rsidRDefault="00FD6ADD" w:rsidP="00091F71">
      <w:pPr>
        <w:pStyle w:val="Subheading-bulletpoint"/>
        <w:suppressAutoHyphens/>
        <w:rPr>
          <w:rFonts w:asciiTheme="minorHAnsi" w:hAnsiTheme="minorHAnsi" w:cstheme="minorHAnsi"/>
          <w:sz w:val="22"/>
          <w:szCs w:val="22"/>
        </w:rPr>
      </w:pPr>
      <w:r w:rsidRPr="00B30905">
        <w:rPr>
          <w:rFonts w:asciiTheme="minorHAnsi" w:hAnsiTheme="minorHAnsi" w:cstheme="minorHAnsi"/>
          <w:sz w:val="22"/>
          <w:szCs w:val="22"/>
        </w:rPr>
        <w:t>Prevent Training</w:t>
      </w:r>
    </w:p>
    <w:p w14:paraId="45AB03FC" w14:textId="01A15C27" w:rsidR="3296E01A" w:rsidRPr="00B30905" w:rsidRDefault="20DEF7A2" w:rsidP="00091F71">
      <w:pPr>
        <w:pStyle w:val="Subheading-bulletpoint"/>
        <w:suppressAutoHyphens/>
        <w:rPr>
          <w:rFonts w:asciiTheme="minorHAnsi" w:hAnsiTheme="minorHAnsi" w:cstheme="minorHAnsi"/>
          <w:sz w:val="22"/>
          <w:szCs w:val="22"/>
        </w:rPr>
      </w:pPr>
      <w:r w:rsidRPr="00B30905">
        <w:rPr>
          <w:rFonts w:asciiTheme="minorHAnsi" w:hAnsiTheme="minorHAnsi" w:cstheme="minorHAnsi"/>
          <w:sz w:val="22"/>
          <w:szCs w:val="22"/>
        </w:rPr>
        <w:t>New starters</w:t>
      </w:r>
      <w:r w:rsidR="3C6ABFE2" w:rsidRPr="00B30905">
        <w:rPr>
          <w:rFonts w:asciiTheme="minorHAnsi" w:hAnsiTheme="minorHAnsi" w:cstheme="minorHAnsi"/>
          <w:sz w:val="22"/>
          <w:szCs w:val="22"/>
        </w:rPr>
        <w:t xml:space="preserve"> within the team</w:t>
      </w:r>
      <w:r w:rsidRPr="00B30905">
        <w:rPr>
          <w:rFonts w:asciiTheme="minorHAnsi" w:hAnsiTheme="minorHAnsi" w:cstheme="minorHAnsi"/>
          <w:sz w:val="22"/>
          <w:szCs w:val="22"/>
        </w:rPr>
        <w:t xml:space="preserve"> are signposted to complete three youth justice modules provided by </w:t>
      </w:r>
      <w:r w:rsidR="11C45085" w:rsidRPr="00B30905">
        <w:rPr>
          <w:rFonts w:asciiTheme="minorHAnsi" w:hAnsiTheme="minorHAnsi" w:cstheme="minorHAnsi"/>
          <w:sz w:val="22"/>
          <w:szCs w:val="22"/>
        </w:rPr>
        <w:t xml:space="preserve">the Youth Justice Institute, including Exploring Youth Justice, Introduction to Child and Adolescent Development and Youth Diversion. </w:t>
      </w:r>
    </w:p>
    <w:p w14:paraId="2A3016DC" w14:textId="797819B0" w:rsidR="00FD6ADD" w:rsidRPr="00B30905" w:rsidRDefault="2C4A9656"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The Deputy </w:t>
      </w:r>
      <w:r w:rsidR="3BA56AE5" w:rsidRPr="00B30905">
        <w:rPr>
          <w:rFonts w:asciiTheme="minorHAnsi" w:hAnsiTheme="minorHAnsi" w:cstheme="minorHAnsi"/>
          <w:sz w:val="22"/>
          <w:szCs w:val="22"/>
        </w:rPr>
        <w:t>Manager</w:t>
      </w:r>
      <w:r w:rsidRPr="00B30905">
        <w:rPr>
          <w:rFonts w:asciiTheme="minorHAnsi" w:hAnsiTheme="minorHAnsi" w:cstheme="minorHAnsi"/>
          <w:sz w:val="22"/>
          <w:szCs w:val="22"/>
        </w:rPr>
        <w:t xml:space="preserve"> train</w:t>
      </w:r>
      <w:r w:rsidR="3BA56AE5" w:rsidRPr="00B30905">
        <w:rPr>
          <w:rFonts w:asciiTheme="minorHAnsi" w:hAnsiTheme="minorHAnsi" w:cstheme="minorHAnsi"/>
          <w:sz w:val="22"/>
          <w:szCs w:val="22"/>
        </w:rPr>
        <w:t>ed</w:t>
      </w:r>
      <w:r w:rsidRPr="00B30905">
        <w:rPr>
          <w:rFonts w:asciiTheme="minorHAnsi" w:hAnsiTheme="minorHAnsi" w:cstheme="minorHAnsi"/>
          <w:sz w:val="22"/>
          <w:szCs w:val="22"/>
        </w:rPr>
        <w:t xml:space="preserve"> to become</w:t>
      </w:r>
      <w:r w:rsidR="3BA56AE5" w:rsidRPr="00B30905">
        <w:rPr>
          <w:rFonts w:asciiTheme="minorHAnsi" w:hAnsiTheme="minorHAnsi" w:cstheme="minorHAnsi"/>
          <w:sz w:val="22"/>
          <w:szCs w:val="22"/>
        </w:rPr>
        <w:t xml:space="preserve"> a</w:t>
      </w:r>
      <w:r w:rsidRPr="00B30905">
        <w:rPr>
          <w:rFonts w:asciiTheme="minorHAnsi" w:hAnsiTheme="minorHAnsi" w:cstheme="minorHAnsi"/>
          <w:sz w:val="22"/>
          <w:szCs w:val="22"/>
        </w:rPr>
        <w:t xml:space="preserve"> Local Assessors with HMIP. One Senior YOT Officer </w:t>
      </w:r>
      <w:r w:rsidR="20E44D4F" w:rsidRPr="00B30905">
        <w:rPr>
          <w:rFonts w:asciiTheme="minorHAnsi" w:hAnsiTheme="minorHAnsi" w:cstheme="minorHAnsi"/>
          <w:sz w:val="22"/>
          <w:szCs w:val="22"/>
        </w:rPr>
        <w:t>has commenced training</w:t>
      </w:r>
      <w:r w:rsidRPr="00B30905">
        <w:rPr>
          <w:rFonts w:asciiTheme="minorHAnsi" w:hAnsiTheme="minorHAnsi" w:cstheme="minorHAnsi"/>
          <w:sz w:val="22"/>
          <w:szCs w:val="22"/>
        </w:rPr>
        <w:t xml:space="preserve"> as a Multi-Agency Assurance Panel Member with the Home Office. </w:t>
      </w:r>
    </w:p>
    <w:p w14:paraId="31DA25FA" w14:textId="6B7B26AB" w:rsidR="32685396" w:rsidRPr="00B30905" w:rsidRDefault="0643DA2F"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lastRenderedPageBreak/>
        <w:t xml:space="preserve">A member of the team has completed the </w:t>
      </w:r>
      <w:proofErr w:type="spellStart"/>
      <w:r w:rsidR="7BD28611" w:rsidRPr="00B30905">
        <w:rPr>
          <w:rFonts w:asciiTheme="minorHAnsi" w:hAnsiTheme="minorHAnsi" w:cstheme="minorHAnsi"/>
          <w:sz w:val="22"/>
          <w:szCs w:val="22"/>
        </w:rPr>
        <w:t>Unitas</w:t>
      </w:r>
      <w:proofErr w:type="spellEnd"/>
      <w:r w:rsidR="7BD28611" w:rsidRPr="00B30905">
        <w:rPr>
          <w:rFonts w:asciiTheme="minorHAnsi" w:hAnsiTheme="minorHAnsi" w:cstheme="minorHAnsi"/>
          <w:sz w:val="22"/>
          <w:szCs w:val="22"/>
        </w:rPr>
        <w:t>/Youth Justice Board’s Tr</w:t>
      </w:r>
      <w:r w:rsidRPr="00B30905">
        <w:rPr>
          <w:rFonts w:asciiTheme="minorHAnsi" w:hAnsiTheme="minorHAnsi" w:cstheme="minorHAnsi"/>
          <w:sz w:val="22"/>
          <w:szCs w:val="22"/>
        </w:rPr>
        <w:t>auma Informed Effective Practice Award and shared knowledge with others via training and workshops.</w:t>
      </w:r>
    </w:p>
    <w:p w14:paraId="1D559C10" w14:textId="36759F42" w:rsidR="0CA9B2CC" w:rsidRPr="00B30905" w:rsidRDefault="46E98017"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In the development of the Achieving Change Together – </w:t>
      </w:r>
      <w:r w:rsidR="3318D623" w:rsidRPr="00B30905">
        <w:rPr>
          <w:rFonts w:asciiTheme="minorHAnsi" w:hAnsiTheme="minorHAnsi" w:cstheme="minorHAnsi"/>
          <w:sz w:val="22"/>
          <w:szCs w:val="22"/>
        </w:rPr>
        <w:t>N</w:t>
      </w:r>
      <w:r w:rsidR="2FB71F69" w:rsidRPr="00B30905">
        <w:rPr>
          <w:rFonts w:asciiTheme="minorHAnsi" w:hAnsiTheme="minorHAnsi" w:cstheme="minorHAnsi"/>
          <w:sz w:val="22"/>
          <w:szCs w:val="22"/>
        </w:rPr>
        <w:t>ow</w:t>
      </w:r>
      <w:r w:rsidRPr="00B30905">
        <w:rPr>
          <w:rFonts w:asciiTheme="minorHAnsi" w:hAnsiTheme="minorHAnsi" w:cstheme="minorHAnsi"/>
          <w:sz w:val="22"/>
          <w:szCs w:val="22"/>
        </w:rPr>
        <w:t xml:space="preserve"> (ACT-</w:t>
      </w:r>
      <w:r w:rsidR="3318D623" w:rsidRPr="00B30905">
        <w:rPr>
          <w:rFonts w:asciiTheme="minorHAnsi" w:hAnsiTheme="minorHAnsi" w:cstheme="minorHAnsi"/>
          <w:sz w:val="22"/>
          <w:szCs w:val="22"/>
        </w:rPr>
        <w:t>N</w:t>
      </w:r>
      <w:r w:rsidR="493D5106" w:rsidRPr="00B30905">
        <w:rPr>
          <w:rFonts w:asciiTheme="minorHAnsi" w:hAnsiTheme="minorHAnsi" w:cstheme="minorHAnsi"/>
          <w:sz w:val="22"/>
          <w:szCs w:val="22"/>
        </w:rPr>
        <w:t>ow</w:t>
      </w:r>
      <w:r w:rsidRPr="00B30905">
        <w:rPr>
          <w:rFonts w:asciiTheme="minorHAnsi" w:hAnsiTheme="minorHAnsi" w:cstheme="minorHAnsi"/>
          <w:sz w:val="22"/>
          <w:szCs w:val="22"/>
        </w:rPr>
        <w:t xml:space="preserve">) team in relation to our knife crime pilot with Thames Valley Police, we have </w:t>
      </w:r>
      <w:r w:rsidR="79EBE01C" w:rsidRPr="00B30905">
        <w:rPr>
          <w:rFonts w:asciiTheme="minorHAnsi" w:hAnsiTheme="minorHAnsi" w:cstheme="minorHAnsi"/>
          <w:sz w:val="22"/>
          <w:szCs w:val="22"/>
        </w:rPr>
        <w:t xml:space="preserve">used evidence-based approaches to support and engage with young people. We understand the importance of </w:t>
      </w:r>
      <w:r w:rsidR="2C0B417C" w:rsidRPr="00B30905">
        <w:rPr>
          <w:rFonts w:asciiTheme="minorHAnsi" w:hAnsiTheme="minorHAnsi" w:cstheme="minorHAnsi"/>
          <w:sz w:val="22"/>
          <w:szCs w:val="22"/>
        </w:rPr>
        <w:t>the links across</w:t>
      </w:r>
      <w:r w:rsidR="79EBE01C" w:rsidRPr="00B30905">
        <w:rPr>
          <w:rFonts w:asciiTheme="minorHAnsi" w:hAnsiTheme="minorHAnsi" w:cstheme="minorHAnsi"/>
          <w:sz w:val="22"/>
          <w:szCs w:val="22"/>
        </w:rPr>
        <w:t xml:space="preserve"> relational practice, responding to trauma and </w:t>
      </w:r>
      <w:r w:rsidR="324FB303" w:rsidRPr="00B30905">
        <w:rPr>
          <w:rFonts w:asciiTheme="minorHAnsi" w:hAnsiTheme="minorHAnsi" w:cstheme="minorHAnsi"/>
          <w:sz w:val="22"/>
          <w:szCs w:val="22"/>
        </w:rPr>
        <w:t>responding in</w:t>
      </w:r>
      <w:r w:rsidR="79EBE01C" w:rsidRPr="00B30905">
        <w:rPr>
          <w:rFonts w:asciiTheme="minorHAnsi" w:hAnsiTheme="minorHAnsi" w:cstheme="minorHAnsi"/>
          <w:sz w:val="22"/>
          <w:szCs w:val="22"/>
        </w:rPr>
        <w:t xml:space="preserve"> an </w:t>
      </w:r>
      <w:proofErr w:type="spellStart"/>
      <w:r w:rsidR="79EBE01C" w:rsidRPr="00B30905">
        <w:rPr>
          <w:rFonts w:asciiTheme="minorHAnsi" w:hAnsiTheme="minorHAnsi" w:cstheme="minorHAnsi"/>
          <w:sz w:val="22"/>
          <w:szCs w:val="22"/>
        </w:rPr>
        <w:t>individualised</w:t>
      </w:r>
      <w:proofErr w:type="spellEnd"/>
      <w:r w:rsidR="324FB303" w:rsidRPr="00B30905">
        <w:rPr>
          <w:rFonts w:asciiTheme="minorHAnsi" w:hAnsiTheme="minorHAnsi" w:cstheme="minorHAnsi"/>
          <w:sz w:val="22"/>
          <w:szCs w:val="22"/>
        </w:rPr>
        <w:t xml:space="preserve"> manner</w:t>
      </w:r>
      <w:r w:rsidR="381144B7" w:rsidRPr="00B30905">
        <w:rPr>
          <w:rFonts w:asciiTheme="minorHAnsi" w:hAnsiTheme="minorHAnsi" w:cstheme="minorHAnsi"/>
          <w:sz w:val="22"/>
          <w:szCs w:val="22"/>
        </w:rPr>
        <w:t xml:space="preserve">. The importance of strengths-based working, interventions and diversionary opportunities is critical within this work. </w:t>
      </w:r>
    </w:p>
    <w:p w14:paraId="6E135374" w14:textId="6EC5AA76" w:rsidR="3B7F4F1C" w:rsidRPr="00B30905" w:rsidRDefault="02C26A43"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The impact of the overall training package delivered in 2022 / 2023 has been reflected </w:t>
      </w:r>
      <w:r w:rsidR="6562FC8C" w:rsidRPr="00B30905">
        <w:rPr>
          <w:rFonts w:asciiTheme="minorHAnsi" w:hAnsiTheme="minorHAnsi" w:cstheme="minorHAnsi"/>
          <w:sz w:val="22"/>
          <w:szCs w:val="22"/>
        </w:rPr>
        <w:t>in staff</w:t>
      </w:r>
      <w:r w:rsidR="46DD2C36" w:rsidRPr="00B30905">
        <w:rPr>
          <w:rFonts w:asciiTheme="minorHAnsi" w:hAnsiTheme="minorHAnsi" w:cstheme="minorHAnsi"/>
          <w:sz w:val="22"/>
          <w:szCs w:val="22"/>
        </w:rPr>
        <w:t xml:space="preserve"> and managers</w:t>
      </w:r>
      <w:r w:rsidR="6562FC8C" w:rsidRPr="00B30905">
        <w:rPr>
          <w:rFonts w:asciiTheme="minorHAnsi" w:hAnsiTheme="minorHAnsi" w:cstheme="minorHAnsi"/>
          <w:sz w:val="22"/>
          <w:szCs w:val="22"/>
        </w:rPr>
        <w:t xml:space="preserve"> demonstrating a greater level of insight </w:t>
      </w:r>
      <w:r w:rsidR="086AE487" w:rsidRPr="00B30905">
        <w:rPr>
          <w:rFonts w:asciiTheme="minorHAnsi" w:hAnsiTheme="minorHAnsi" w:cstheme="minorHAnsi"/>
          <w:sz w:val="22"/>
          <w:szCs w:val="22"/>
        </w:rPr>
        <w:t>and</w:t>
      </w:r>
      <w:r w:rsidR="6562FC8C" w:rsidRPr="00B30905">
        <w:rPr>
          <w:rFonts w:asciiTheme="minorHAnsi" w:hAnsiTheme="minorHAnsi" w:cstheme="minorHAnsi"/>
          <w:sz w:val="22"/>
          <w:szCs w:val="22"/>
        </w:rPr>
        <w:t xml:space="preserve"> understanding of </w:t>
      </w:r>
      <w:r w:rsidR="4DEC4FDD" w:rsidRPr="00B30905">
        <w:rPr>
          <w:rFonts w:asciiTheme="minorHAnsi" w:hAnsiTheme="minorHAnsi" w:cstheme="minorHAnsi"/>
          <w:sz w:val="22"/>
          <w:szCs w:val="22"/>
        </w:rPr>
        <w:t xml:space="preserve">key areas - </w:t>
      </w:r>
      <w:r w:rsidR="7118B5ED" w:rsidRPr="00B30905">
        <w:rPr>
          <w:rFonts w:asciiTheme="minorHAnsi" w:hAnsiTheme="minorHAnsi" w:cstheme="minorHAnsi"/>
          <w:sz w:val="22"/>
          <w:szCs w:val="22"/>
        </w:rPr>
        <w:t xml:space="preserve">the </w:t>
      </w:r>
      <w:r w:rsidR="6562FC8C" w:rsidRPr="00B30905">
        <w:rPr>
          <w:rFonts w:asciiTheme="minorHAnsi" w:hAnsiTheme="minorHAnsi" w:cstheme="minorHAnsi"/>
          <w:sz w:val="22"/>
          <w:szCs w:val="22"/>
        </w:rPr>
        <w:t>risk of harm to others, adolescent vulnerabilities, safe</w:t>
      </w:r>
      <w:r w:rsidR="54205E71" w:rsidRPr="00B30905">
        <w:rPr>
          <w:rFonts w:asciiTheme="minorHAnsi" w:hAnsiTheme="minorHAnsi" w:cstheme="minorHAnsi"/>
          <w:sz w:val="22"/>
          <w:szCs w:val="22"/>
        </w:rPr>
        <w:t>ty</w:t>
      </w:r>
      <w:r w:rsidR="6562FC8C" w:rsidRPr="00B30905">
        <w:rPr>
          <w:rFonts w:asciiTheme="minorHAnsi" w:hAnsiTheme="minorHAnsi" w:cstheme="minorHAnsi"/>
          <w:sz w:val="22"/>
          <w:szCs w:val="22"/>
        </w:rPr>
        <w:t xml:space="preserve"> and wellbeing concerns</w:t>
      </w:r>
      <w:r w:rsidR="4F09AF27" w:rsidRPr="00B30905">
        <w:rPr>
          <w:rFonts w:asciiTheme="minorHAnsi" w:hAnsiTheme="minorHAnsi" w:cstheme="minorHAnsi"/>
          <w:sz w:val="22"/>
          <w:szCs w:val="22"/>
        </w:rPr>
        <w:t xml:space="preserve">, victim safeguarding, staff safety and </w:t>
      </w:r>
      <w:r w:rsidR="1FF92924" w:rsidRPr="00B30905">
        <w:rPr>
          <w:rFonts w:asciiTheme="minorHAnsi" w:hAnsiTheme="minorHAnsi" w:cstheme="minorHAnsi"/>
          <w:sz w:val="22"/>
          <w:szCs w:val="22"/>
        </w:rPr>
        <w:t>structural</w:t>
      </w:r>
      <w:r w:rsidR="4F09AF27" w:rsidRPr="00B30905">
        <w:rPr>
          <w:rFonts w:asciiTheme="minorHAnsi" w:hAnsiTheme="minorHAnsi" w:cstheme="minorHAnsi"/>
          <w:sz w:val="22"/>
          <w:szCs w:val="22"/>
        </w:rPr>
        <w:t xml:space="preserve"> barriers.</w:t>
      </w:r>
    </w:p>
    <w:p w14:paraId="143FDC72" w14:textId="76222AE4" w:rsidR="5F2CF95D" w:rsidRPr="00B30905" w:rsidRDefault="6C1E3C32"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The above impacts are illustrated through improvements within </w:t>
      </w:r>
      <w:r w:rsidR="02C26A43" w:rsidRPr="00B30905">
        <w:rPr>
          <w:rFonts w:asciiTheme="minorHAnsi" w:hAnsiTheme="minorHAnsi" w:cstheme="minorHAnsi"/>
          <w:sz w:val="22"/>
          <w:szCs w:val="22"/>
        </w:rPr>
        <w:t xml:space="preserve">the quality, insight and evidence </w:t>
      </w:r>
      <w:r w:rsidR="1E8702FD" w:rsidRPr="00B30905">
        <w:rPr>
          <w:rFonts w:asciiTheme="minorHAnsi" w:hAnsiTheme="minorHAnsi" w:cstheme="minorHAnsi"/>
          <w:sz w:val="22"/>
          <w:szCs w:val="22"/>
        </w:rPr>
        <w:t xml:space="preserve">detailed </w:t>
      </w:r>
      <w:r w:rsidR="02C26A43" w:rsidRPr="00B30905">
        <w:rPr>
          <w:rFonts w:asciiTheme="minorHAnsi" w:hAnsiTheme="minorHAnsi" w:cstheme="minorHAnsi"/>
          <w:sz w:val="22"/>
          <w:szCs w:val="22"/>
        </w:rPr>
        <w:t xml:space="preserve">within </w:t>
      </w:r>
      <w:proofErr w:type="spellStart"/>
      <w:r w:rsidR="02C26A43" w:rsidRPr="00B30905">
        <w:rPr>
          <w:rFonts w:asciiTheme="minorHAnsi" w:hAnsiTheme="minorHAnsi" w:cstheme="minorHAnsi"/>
          <w:sz w:val="22"/>
          <w:szCs w:val="22"/>
        </w:rPr>
        <w:t>AssetPlus</w:t>
      </w:r>
      <w:proofErr w:type="spellEnd"/>
      <w:r w:rsidR="02C26A43" w:rsidRPr="00B30905">
        <w:rPr>
          <w:rFonts w:asciiTheme="minorHAnsi" w:hAnsiTheme="minorHAnsi" w:cstheme="minorHAnsi"/>
          <w:sz w:val="22"/>
          <w:szCs w:val="22"/>
        </w:rPr>
        <w:t xml:space="preserve"> assessments, Court reports</w:t>
      </w:r>
      <w:r w:rsidR="7736BA85" w:rsidRPr="00B30905">
        <w:rPr>
          <w:rFonts w:asciiTheme="minorHAnsi" w:hAnsiTheme="minorHAnsi" w:cstheme="minorHAnsi"/>
          <w:sz w:val="22"/>
          <w:szCs w:val="22"/>
        </w:rPr>
        <w:t>, case supervision,</w:t>
      </w:r>
      <w:r w:rsidR="02C26A43" w:rsidRPr="00B30905">
        <w:rPr>
          <w:rFonts w:asciiTheme="minorHAnsi" w:hAnsiTheme="minorHAnsi" w:cstheme="minorHAnsi"/>
          <w:sz w:val="22"/>
          <w:szCs w:val="22"/>
        </w:rPr>
        <w:t xml:space="preserve"> o</w:t>
      </w:r>
      <w:r w:rsidR="4098385D" w:rsidRPr="00B30905">
        <w:rPr>
          <w:rFonts w:asciiTheme="minorHAnsi" w:hAnsiTheme="minorHAnsi" w:cstheme="minorHAnsi"/>
          <w:sz w:val="22"/>
          <w:szCs w:val="22"/>
        </w:rPr>
        <w:t xml:space="preserve">ne-to-one discussions around interventions, </w:t>
      </w:r>
      <w:r w:rsidR="0FDABB83" w:rsidRPr="00B30905">
        <w:rPr>
          <w:rFonts w:asciiTheme="minorHAnsi" w:hAnsiTheme="minorHAnsi" w:cstheme="minorHAnsi"/>
          <w:sz w:val="22"/>
          <w:szCs w:val="22"/>
        </w:rPr>
        <w:t>delivery of interventions,</w:t>
      </w:r>
      <w:r w:rsidR="4098385D" w:rsidRPr="00B30905">
        <w:rPr>
          <w:rFonts w:asciiTheme="minorHAnsi" w:hAnsiTheme="minorHAnsi" w:cstheme="minorHAnsi"/>
          <w:sz w:val="22"/>
          <w:szCs w:val="22"/>
        </w:rPr>
        <w:t xml:space="preserve"> risk, safety and wellbeing management, </w:t>
      </w:r>
      <w:r w:rsidR="38146E89" w:rsidRPr="00B30905">
        <w:rPr>
          <w:rFonts w:asciiTheme="minorHAnsi" w:hAnsiTheme="minorHAnsi" w:cstheme="minorHAnsi"/>
          <w:sz w:val="22"/>
          <w:szCs w:val="22"/>
        </w:rPr>
        <w:t xml:space="preserve">and reviews of policies and procedures. </w:t>
      </w:r>
      <w:r w:rsidR="719D336C" w:rsidRPr="00B30905">
        <w:rPr>
          <w:rFonts w:asciiTheme="minorHAnsi" w:hAnsiTheme="minorHAnsi" w:cstheme="minorHAnsi"/>
          <w:sz w:val="22"/>
          <w:szCs w:val="22"/>
        </w:rPr>
        <w:t xml:space="preserve">We have implemented a child-first, trauma-informed </w:t>
      </w:r>
      <w:r w:rsidR="555B23FB" w:rsidRPr="00B30905">
        <w:rPr>
          <w:rFonts w:asciiTheme="minorHAnsi" w:hAnsiTheme="minorHAnsi" w:cstheme="minorHAnsi"/>
          <w:sz w:val="22"/>
          <w:szCs w:val="22"/>
        </w:rPr>
        <w:t xml:space="preserve">strategic </w:t>
      </w:r>
      <w:r w:rsidR="719D336C" w:rsidRPr="00B30905">
        <w:rPr>
          <w:rFonts w:asciiTheme="minorHAnsi" w:hAnsiTheme="minorHAnsi" w:cstheme="minorHAnsi"/>
          <w:sz w:val="22"/>
          <w:szCs w:val="22"/>
        </w:rPr>
        <w:t xml:space="preserve">approach </w:t>
      </w:r>
      <w:r w:rsidR="382EADD5" w:rsidRPr="00B30905">
        <w:rPr>
          <w:rFonts w:asciiTheme="minorHAnsi" w:hAnsiTheme="minorHAnsi" w:cstheme="minorHAnsi"/>
          <w:sz w:val="22"/>
          <w:szCs w:val="22"/>
        </w:rPr>
        <w:t>(multi-agency Education, Training and Employment Panel)</w:t>
      </w:r>
      <w:r w:rsidR="719D336C" w:rsidRPr="00B30905">
        <w:rPr>
          <w:rFonts w:asciiTheme="minorHAnsi" w:hAnsiTheme="minorHAnsi" w:cstheme="minorHAnsi"/>
          <w:sz w:val="22"/>
          <w:szCs w:val="22"/>
        </w:rPr>
        <w:t xml:space="preserve"> to address the </w:t>
      </w:r>
      <w:r w:rsidR="62F1EDF6" w:rsidRPr="00B30905">
        <w:rPr>
          <w:rFonts w:asciiTheme="minorHAnsi" w:hAnsiTheme="minorHAnsi" w:cstheme="minorHAnsi"/>
          <w:sz w:val="22"/>
          <w:szCs w:val="22"/>
        </w:rPr>
        <w:t xml:space="preserve">systemic </w:t>
      </w:r>
      <w:r w:rsidR="719D336C" w:rsidRPr="00B30905">
        <w:rPr>
          <w:rFonts w:asciiTheme="minorHAnsi" w:hAnsiTheme="minorHAnsi" w:cstheme="minorHAnsi"/>
          <w:sz w:val="22"/>
          <w:szCs w:val="22"/>
        </w:rPr>
        <w:t>structural barriers preventing children and young people accessing Education, Training and Employment</w:t>
      </w:r>
      <w:r w:rsidR="183FFB7D" w:rsidRPr="00B30905">
        <w:rPr>
          <w:rFonts w:asciiTheme="minorHAnsi" w:hAnsiTheme="minorHAnsi" w:cstheme="minorHAnsi"/>
          <w:sz w:val="22"/>
          <w:szCs w:val="22"/>
        </w:rPr>
        <w:t xml:space="preserve">. </w:t>
      </w:r>
    </w:p>
    <w:p w14:paraId="41C6526E" w14:textId="4021E423" w:rsidR="7E63054C" w:rsidRPr="00B30905" w:rsidRDefault="5BDBD201"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The YJSS alongside the CS Team are creating Exploitation training to </w:t>
      </w:r>
      <w:r w:rsidR="6209872F" w:rsidRPr="00B30905">
        <w:rPr>
          <w:rFonts w:asciiTheme="minorHAnsi" w:hAnsiTheme="minorHAnsi" w:cstheme="minorHAnsi"/>
          <w:sz w:val="22"/>
          <w:szCs w:val="22"/>
        </w:rPr>
        <w:t>be delivered</w:t>
      </w:r>
      <w:r w:rsidRPr="00B30905">
        <w:rPr>
          <w:rFonts w:asciiTheme="minorHAnsi" w:hAnsiTheme="minorHAnsi" w:cstheme="minorHAnsi"/>
          <w:sz w:val="22"/>
          <w:szCs w:val="22"/>
        </w:rPr>
        <w:t xml:space="preserve"> within YJSS, CS Team and to wider Children’s Social Care Staff to upskill practitioners in Exploitation, given the significant increase in the young people in Milton Keynes being the victims of exploitation.</w:t>
      </w:r>
    </w:p>
    <w:p w14:paraId="2C38737C" w14:textId="73C6F6E5" w:rsidR="0A3020A7" w:rsidRPr="00B30905" w:rsidRDefault="179FDF8F"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Staff have access to clinical supervision and the Employee Assistance Programme (EAP) alongside regular one-to-one </w:t>
      </w:r>
      <w:r w:rsidR="1D030015" w:rsidRPr="00B30905">
        <w:rPr>
          <w:rFonts w:asciiTheme="minorHAnsi" w:hAnsiTheme="minorHAnsi" w:cstheme="minorHAnsi"/>
          <w:sz w:val="22"/>
          <w:szCs w:val="22"/>
        </w:rPr>
        <w:t xml:space="preserve">personal </w:t>
      </w:r>
      <w:r w:rsidRPr="00B30905">
        <w:rPr>
          <w:rFonts w:asciiTheme="minorHAnsi" w:hAnsiTheme="minorHAnsi" w:cstheme="minorHAnsi"/>
          <w:sz w:val="22"/>
          <w:szCs w:val="22"/>
        </w:rPr>
        <w:t xml:space="preserve">supervision and case supervision. </w:t>
      </w:r>
      <w:r w:rsidR="1D9858B5" w:rsidRPr="00B30905">
        <w:rPr>
          <w:rFonts w:asciiTheme="minorHAnsi" w:hAnsiTheme="minorHAnsi" w:cstheme="minorHAnsi"/>
          <w:sz w:val="22"/>
          <w:szCs w:val="22"/>
        </w:rPr>
        <w:t xml:space="preserve">We hold regular team meetings and team development days to ensure that staff feel supported, and we continue to promote their resilience and wellbeing within the workplace. As a management team, we have </w:t>
      </w:r>
      <w:r w:rsidR="78E10174" w:rsidRPr="00B30905">
        <w:rPr>
          <w:rFonts w:asciiTheme="minorHAnsi" w:hAnsiTheme="minorHAnsi" w:cstheme="minorHAnsi"/>
          <w:sz w:val="22"/>
          <w:szCs w:val="22"/>
        </w:rPr>
        <w:t>a</w:t>
      </w:r>
      <w:r w:rsidR="2C44A093" w:rsidRPr="00B30905">
        <w:rPr>
          <w:rFonts w:asciiTheme="minorHAnsi" w:hAnsiTheme="minorHAnsi" w:cstheme="minorHAnsi"/>
          <w:sz w:val="22"/>
          <w:szCs w:val="22"/>
        </w:rPr>
        <w:t>n</w:t>
      </w:r>
      <w:r w:rsidR="1D9858B5" w:rsidRPr="00B30905">
        <w:rPr>
          <w:rFonts w:asciiTheme="minorHAnsi" w:hAnsiTheme="minorHAnsi" w:cstheme="minorHAnsi"/>
          <w:sz w:val="22"/>
          <w:szCs w:val="22"/>
        </w:rPr>
        <w:t xml:space="preserve"> ‘open door’ approach and managers and seniors are </w:t>
      </w:r>
      <w:r w:rsidR="5B6BC1AC" w:rsidRPr="00B30905">
        <w:rPr>
          <w:rFonts w:asciiTheme="minorHAnsi" w:hAnsiTheme="minorHAnsi" w:cstheme="minorHAnsi"/>
          <w:sz w:val="22"/>
          <w:szCs w:val="22"/>
        </w:rPr>
        <w:t xml:space="preserve">available outside of core working hours for advice and support where required. </w:t>
      </w:r>
    </w:p>
    <w:p w14:paraId="182F53C4" w14:textId="280AF3E8" w:rsidR="00FD6ADD" w:rsidRPr="00B30905" w:rsidRDefault="2C4A9656"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The Y</w:t>
      </w:r>
      <w:r w:rsidR="4C37C23E" w:rsidRPr="00B30905">
        <w:rPr>
          <w:rFonts w:asciiTheme="minorHAnsi" w:hAnsiTheme="minorHAnsi" w:cstheme="minorHAnsi"/>
          <w:sz w:val="22"/>
          <w:szCs w:val="22"/>
        </w:rPr>
        <w:t>JSS</w:t>
      </w:r>
      <w:r w:rsidRPr="00B30905">
        <w:rPr>
          <w:rFonts w:asciiTheme="minorHAnsi" w:hAnsiTheme="minorHAnsi" w:cstheme="minorHAnsi"/>
          <w:sz w:val="22"/>
          <w:szCs w:val="22"/>
        </w:rPr>
        <w:t xml:space="preserve"> </w:t>
      </w:r>
      <w:bookmarkStart w:id="19" w:name="_Int_nm83tQ7B"/>
      <w:r w:rsidRPr="00B30905">
        <w:rPr>
          <w:rFonts w:asciiTheme="minorHAnsi" w:hAnsiTheme="minorHAnsi" w:cstheme="minorHAnsi"/>
          <w:sz w:val="22"/>
          <w:szCs w:val="22"/>
        </w:rPr>
        <w:t>are</w:t>
      </w:r>
      <w:bookmarkEnd w:id="19"/>
      <w:r w:rsidRPr="00B30905">
        <w:rPr>
          <w:rFonts w:asciiTheme="minorHAnsi" w:hAnsiTheme="minorHAnsi" w:cstheme="minorHAnsi"/>
          <w:sz w:val="22"/>
          <w:szCs w:val="22"/>
        </w:rPr>
        <w:t xml:space="preserve"> supported by a team of trained and experienced volunteers acting as Youth Offender Panel Members, Youth Resilience Project Mentors and Appropriate Adults. These </w:t>
      </w:r>
      <w:r w:rsidRPr="00B30905">
        <w:rPr>
          <w:rFonts w:asciiTheme="minorHAnsi" w:hAnsiTheme="minorHAnsi" w:cstheme="minorHAnsi"/>
          <w:sz w:val="22"/>
          <w:szCs w:val="22"/>
        </w:rPr>
        <w:lastRenderedPageBreak/>
        <w:t xml:space="preserve">groups have </w:t>
      </w:r>
      <w:r w:rsidR="23138645" w:rsidRPr="00B30905">
        <w:rPr>
          <w:rFonts w:asciiTheme="minorHAnsi" w:hAnsiTheme="minorHAnsi" w:cstheme="minorHAnsi"/>
          <w:sz w:val="22"/>
          <w:szCs w:val="22"/>
        </w:rPr>
        <w:t xml:space="preserve">ongoing </w:t>
      </w:r>
      <w:r w:rsidRPr="00B30905">
        <w:rPr>
          <w:rFonts w:asciiTheme="minorHAnsi" w:hAnsiTheme="minorHAnsi" w:cstheme="minorHAnsi"/>
          <w:sz w:val="22"/>
          <w:szCs w:val="22"/>
        </w:rPr>
        <w:t>access to statutory and non-statutory training as well as regular support and consultation meetings.</w:t>
      </w:r>
    </w:p>
    <w:p w14:paraId="62762AB0" w14:textId="77777777" w:rsidR="00FD6ADD" w:rsidRPr="00B30905" w:rsidRDefault="2C4A9656"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All Y</w:t>
      </w:r>
      <w:r w:rsidR="45317AF8" w:rsidRPr="00B30905">
        <w:rPr>
          <w:rFonts w:asciiTheme="minorHAnsi" w:hAnsiTheme="minorHAnsi" w:cstheme="minorHAnsi"/>
          <w:sz w:val="22"/>
          <w:szCs w:val="22"/>
        </w:rPr>
        <w:t>JSS</w:t>
      </w:r>
      <w:r w:rsidRPr="00B30905">
        <w:rPr>
          <w:rFonts w:asciiTheme="minorHAnsi" w:hAnsiTheme="minorHAnsi" w:cstheme="minorHAnsi"/>
          <w:sz w:val="22"/>
          <w:szCs w:val="22"/>
        </w:rPr>
        <w:t xml:space="preserve"> Officers are trained in the full remit of the service from Diversion and Prevention, Out of Court Disposals (OOCD) and Post-Court, including custody and transitions. </w:t>
      </w:r>
    </w:p>
    <w:p w14:paraId="71BE7BE9" w14:textId="1B4FE0F7" w:rsidR="00FD6ADD" w:rsidRPr="00B30905" w:rsidRDefault="2C4A9656"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Continued Professional Development is a key component of the Youth </w:t>
      </w:r>
      <w:r w:rsidR="2EC1664B" w:rsidRPr="00B30905">
        <w:rPr>
          <w:rFonts w:asciiTheme="minorHAnsi" w:hAnsiTheme="minorHAnsi" w:cstheme="minorHAnsi"/>
          <w:sz w:val="22"/>
          <w:szCs w:val="22"/>
        </w:rPr>
        <w:t>Justice and Support Service’s</w:t>
      </w:r>
      <w:r w:rsidRPr="00B30905">
        <w:rPr>
          <w:rFonts w:asciiTheme="minorHAnsi" w:hAnsiTheme="minorHAnsi" w:cstheme="minorHAnsi"/>
          <w:sz w:val="22"/>
          <w:szCs w:val="22"/>
        </w:rPr>
        <w:t xml:space="preserve"> approach with staff. We have an in-house Practice Educator who regularly takes student placements and </w:t>
      </w:r>
      <w:proofErr w:type="spellStart"/>
      <w:r w:rsidRPr="00B30905">
        <w:rPr>
          <w:rFonts w:asciiTheme="minorHAnsi" w:hAnsiTheme="minorHAnsi" w:cstheme="minorHAnsi"/>
          <w:sz w:val="22"/>
          <w:szCs w:val="22"/>
        </w:rPr>
        <w:t>utilises</w:t>
      </w:r>
      <w:proofErr w:type="spellEnd"/>
      <w:r w:rsidRPr="00B30905">
        <w:rPr>
          <w:rFonts w:asciiTheme="minorHAnsi" w:hAnsiTheme="minorHAnsi" w:cstheme="minorHAnsi"/>
          <w:sz w:val="22"/>
          <w:szCs w:val="22"/>
        </w:rPr>
        <w:t xml:space="preserve"> a similar methodology with supporting the professional development of staff members. The Y</w:t>
      </w:r>
      <w:r w:rsidR="5915F1ED" w:rsidRPr="00B30905">
        <w:rPr>
          <w:rFonts w:asciiTheme="minorHAnsi" w:hAnsiTheme="minorHAnsi" w:cstheme="minorHAnsi"/>
          <w:sz w:val="22"/>
          <w:szCs w:val="22"/>
        </w:rPr>
        <w:t>JSS</w:t>
      </w:r>
      <w:r w:rsidRPr="00B30905">
        <w:rPr>
          <w:rFonts w:asciiTheme="minorHAnsi" w:hAnsiTheme="minorHAnsi" w:cstheme="minorHAnsi"/>
          <w:sz w:val="22"/>
          <w:szCs w:val="22"/>
        </w:rPr>
        <w:t xml:space="preserve"> has an established practice learning curriculum for students, including more specifically, Student Social Workers who undertake both 70 days and 100-day placements. Y</w:t>
      </w:r>
      <w:r w:rsidR="2683CCB9" w:rsidRPr="00B30905">
        <w:rPr>
          <w:rFonts w:asciiTheme="minorHAnsi" w:hAnsiTheme="minorHAnsi" w:cstheme="minorHAnsi"/>
          <w:sz w:val="22"/>
          <w:szCs w:val="22"/>
        </w:rPr>
        <w:t>JSS</w:t>
      </w:r>
      <w:r w:rsidRPr="00B30905">
        <w:rPr>
          <w:rFonts w:asciiTheme="minorHAnsi" w:hAnsiTheme="minorHAnsi" w:cstheme="minorHAnsi"/>
          <w:sz w:val="22"/>
          <w:szCs w:val="22"/>
        </w:rPr>
        <w:t xml:space="preserve"> staff also have access to undertake social work apprenticeships and we currently have two Senior Officers on this programme.</w:t>
      </w:r>
    </w:p>
    <w:p w14:paraId="005FA535" w14:textId="102E1447" w:rsidR="00FD6ADD" w:rsidRPr="00B30905" w:rsidRDefault="2C4A9656"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We have a well-established internal progression model that has enabled practitioners to progress and take advantage of development opportunities. This is attractive to staff and is reflected within our excellent retention rates.</w:t>
      </w:r>
    </w:p>
    <w:p w14:paraId="01F4B551" w14:textId="2E73836D" w:rsidR="00FD6ADD" w:rsidRPr="00B30905" w:rsidRDefault="52923407"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The funding available for training is kept under scrutiny, in line with pressures on the overall budget. </w:t>
      </w:r>
    </w:p>
    <w:p w14:paraId="4B94CCDD" w14:textId="77777777" w:rsidR="00017315" w:rsidRPr="00B30905" w:rsidRDefault="00017315" w:rsidP="00091F71">
      <w:pPr>
        <w:pStyle w:val="ListParagraph"/>
        <w:suppressAutoHyphens/>
        <w:rPr>
          <w:rFonts w:asciiTheme="minorHAnsi" w:hAnsiTheme="minorHAnsi" w:cstheme="minorHAnsi"/>
          <w:sz w:val="22"/>
          <w:szCs w:val="22"/>
        </w:rPr>
      </w:pPr>
    </w:p>
    <w:p w14:paraId="3CCACFDB" w14:textId="77777777" w:rsidR="00017315" w:rsidRPr="00B30905" w:rsidRDefault="00017315" w:rsidP="00091F71">
      <w:pPr>
        <w:pStyle w:val="ParagraphMS"/>
        <w:numPr>
          <w:ilvl w:val="0"/>
          <w:numId w:val="0"/>
        </w:numPr>
        <w:suppressAutoHyphens/>
        <w:ind w:left="360"/>
        <w:rPr>
          <w:rFonts w:asciiTheme="minorHAnsi" w:hAnsiTheme="minorHAnsi" w:cstheme="minorHAnsi"/>
          <w:sz w:val="22"/>
          <w:szCs w:val="22"/>
        </w:rPr>
      </w:pPr>
    </w:p>
    <w:p w14:paraId="7B11B93E" w14:textId="61EF67E3" w:rsidR="00BB7C81" w:rsidRPr="00B30905" w:rsidRDefault="20D88D2B" w:rsidP="00091F71">
      <w:pPr>
        <w:pStyle w:val="TOCHeadingMS"/>
        <w:suppressAutoHyphens/>
        <w:ind w:left="357" w:hanging="357"/>
        <w:rPr>
          <w:rFonts w:asciiTheme="minorHAnsi" w:hAnsiTheme="minorHAnsi" w:cstheme="minorHAnsi"/>
          <w:color w:val="auto"/>
          <w:sz w:val="22"/>
          <w:szCs w:val="22"/>
        </w:rPr>
      </w:pPr>
      <w:bookmarkStart w:id="20" w:name="Evidencebasedpracticeandinnovati"/>
      <w:r w:rsidRPr="00B30905">
        <w:rPr>
          <w:rFonts w:asciiTheme="minorHAnsi" w:hAnsiTheme="minorHAnsi" w:cstheme="minorHAnsi"/>
          <w:color w:val="auto"/>
          <w:sz w:val="22"/>
          <w:szCs w:val="22"/>
        </w:rPr>
        <w:t xml:space="preserve">Evidence-based practice and innovation </w:t>
      </w:r>
    </w:p>
    <w:bookmarkEnd w:id="20"/>
    <w:p w14:paraId="6A840E4A" w14:textId="77777777" w:rsidR="00476A7C" w:rsidRPr="00B30905" w:rsidRDefault="00476A7C" w:rsidP="00091F71">
      <w:pPr>
        <w:pStyle w:val="TOCHeadingMS"/>
        <w:numPr>
          <w:ilvl w:val="0"/>
          <w:numId w:val="0"/>
        </w:numPr>
        <w:suppressAutoHyphens/>
        <w:ind w:left="357"/>
        <w:rPr>
          <w:rFonts w:asciiTheme="minorHAnsi" w:hAnsiTheme="minorHAnsi" w:cstheme="minorHAnsi"/>
          <w:sz w:val="22"/>
          <w:szCs w:val="22"/>
        </w:rPr>
      </w:pPr>
    </w:p>
    <w:p w14:paraId="54C701C3" w14:textId="0FD79617" w:rsidR="00BB7C81" w:rsidRPr="00B30905" w:rsidRDefault="3A69FFF3"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Milton Keynes Youth Justice </w:t>
      </w:r>
      <w:r w:rsidR="4E4B5B8E" w:rsidRPr="00B30905">
        <w:rPr>
          <w:rFonts w:asciiTheme="minorHAnsi" w:hAnsiTheme="minorHAnsi" w:cstheme="minorHAnsi"/>
          <w:sz w:val="22"/>
          <w:szCs w:val="22"/>
        </w:rPr>
        <w:t xml:space="preserve">and Support </w:t>
      </w:r>
      <w:r w:rsidRPr="00B30905">
        <w:rPr>
          <w:rFonts w:asciiTheme="minorHAnsi" w:hAnsiTheme="minorHAnsi" w:cstheme="minorHAnsi"/>
          <w:sz w:val="22"/>
          <w:szCs w:val="22"/>
        </w:rPr>
        <w:t>Service are keen to use the latest research and development of effective practice guidance to continue to improve services for young people and their families. The areas below demonstrate some of the key areas of evidence-based practice and innovation currently in place.</w:t>
      </w:r>
    </w:p>
    <w:p w14:paraId="33A608FA" w14:textId="50309602" w:rsidR="00BB7C81" w:rsidRPr="00B30905" w:rsidRDefault="3A69FFF3"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The Youth Resilience Project (mentoring programme) considers research from the Punishing abuse research published in 2021. Punishing Abuse is unique ground-breaking research into the extent of childhood adversity, abuse, loss, and trauma in children involved in the criminal justice system in the West Midlands. Two critical areas frequently cited in research on how resilience is developed and maintained is the importance of a relationship with an adult who cares and engagement in education. The Youth Resilience Project provide</w:t>
      </w:r>
      <w:r w:rsidR="172F5074" w:rsidRPr="00B30905">
        <w:rPr>
          <w:rFonts w:asciiTheme="minorHAnsi" w:hAnsiTheme="minorHAnsi" w:cstheme="minorHAnsi"/>
          <w:sz w:val="22"/>
          <w:szCs w:val="22"/>
        </w:rPr>
        <w:t>s</w:t>
      </w:r>
      <w:r w:rsidRPr="00B30905">
        <w:rPr>
          <w:rFonts w:asciiTheme="minorHAnsi" w:hAnsiTheme="minorHAnsi" w:cstheme="minorHAnsi"/>
          <w:sz w:val="22"/>
          <w:szCs w:val="22"/>
        </w:rPr>
        <w:t xml:space="preserve"> a positive relationship between the Mentor and Mentee allow</w:t>
      </w:r>
      <w:r w:rsidR="172F5074" w:rsidRPr="00B30905">
        <w:rPr>
          <w:rFonts w:asciiTheme="minorHAnsi" w:hAnsiTheme="minorHAnsi" w:cstheme="minorHAnsi"/>
          <w:sz w:val="22"/>
          <w:szCs w:val="22"/>
        </w:rPr>
        <w:t>ing</w:t>
      </w:r>
      <w:r w:rsidRPr="00B30905">
        <w:rPr>
          <w:rFonts w:asciiTheme="minorHAnsi" w:hAnsiTheme="minorHAnsi" w:cstheme="minorHAnsi"/>
          <w:sz w:val="22"/>
          <w:szCs w:val="22"/>
        </w:rPr>
        <w:t xml:space="preserve"> the young people to build resilience to tackle past, current, and future adversity. The Youth Resilience Project </w:t>
      </w:r>
      <w:r w:rsidR="15E77A7A" w:rsidRPr="00B30905">
        <w:rPr>
          <w:rFonts w:asciiTheme="minorHAnsi" w:hAnsiTheme="minorHAnsi" w:cstheme="minorHAnsi"/>
          <w:sz w:val="22"/>
          <w:szCs w:val="22"/>
        </w:rPr>
        <w:t>is</w:t>
      </w:r>
      <w:r w:rsidRPr="00B30905">
        <w:rPr>
          <w:rFonts w:asciiTheme="minorHAnsi" w:hAnsiTheme="minorHAnsi" w:cstheme="minorHAnsi"/>
          <w:sz w:val="22"/>
          <w:szCs w:val="22"/>
        </w:rPr>
        <w:t xml:space="preserve"> prevent</w:t>
      </w:r>
      <w:r w:rsidR="15E77A7A" w:rsidRPr="00B30905">
        <w:rPr>
          <w:rFonts w:asciiTheme="minorHAnsi" w:hAnsiTheme="minorHAnsi" w:cstheme="minorHAnsi"/>
          <w:sz w:val="22"/>
          <w:szCs w:val="22"/>
        </w:rPr>
        <w:t>ing</w:t>
      </w:r>
      <w:r w:rsidRPr="00B30905">
        <w:rPr>
          <w:rFonts w:asciiTheme="minorHAnsi" w:hAnsiTheme="minorHAnsi" w:cstheme="minorHAnsi"/>
          <w:sz w:val="22"/>
          <w:szCs w:val="22"/>
        </w:rPr>
        <w:t xml:space="preserve"> young people from becoming </w:t>
      </w:r>
      <w:r w:rsidRPr="00B30905">
        <w:rPr>
          <w:rFonts w:asciiTheme="minorHAnsi" w:hAnsiTheme="minorHAnsi" w:cstheme="minorHAnsi"/>
          <w:sz w:val="22"/>
          <w:szCs w:val="22"/>
        </w:rPr>
        <w:lastRenderedPageBreak/>
        <w:t>involved in youth violence, crime or being exploited and suppor</w:t>
      </w:r>
      <w:r w:rsidR="4EADFA55" w:rsidRPr="00B30905">
        <w:rPr>
          <w:rFonts w:asciiTheme="minorHAnsi" w:hAnsiTheme="minorHAnsi" w:cstheme="minorHAnsi"/>
          <w:sz w:val="22"/>
          <w:szCs w:val="22"/>
        </w:rPr>
        <w:t>t</w:t>
      </w:r>
      <w:r w:rsidR="15E77A7A" w:rsidRPr="00B30905">
        <w:rPr>
          <w:rFonts w:asciiTheme="minorHAnsi" w:hAnsiTheme="minorHAnsi" w:cstheme="minorHAnsi"/>
          <w:sz w:val="22"/>
          <w:szCs w:val="22"/>
        </w:rPr>
        <w:t>ing</w:t>
      </w:r>
      <w:r w:rsidRPr="00B30905">
        <w:rPr>
          <w:rFonts w:asciiTheme="minorHAnsi" w:hAnsiTheme="minorHAnsi" w:cstheme="minorHAnsi"/>
          <w:sz w:val="22"/>
          <w:szCs w:val="22"/>
        </w:rPr>
        <w:t xml:space="preserve"> those who have found themselves in difficult situations that they need help to get out of. </w:t>
      </w:r>
    </w:p>
    <w:p w14:paraId="4A6513D8" w14:textId="006DD5A9" w:rsidR="00BB7C81" w:rsidRPr="00B30905" w:rsidRDefault="3A69FFF3"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Speech and Language Assessments are offered to all young people open to the service. These assessments inform our developmental approach to support young people’s understanding of their interventions. This approach, which  has informed and been informed by, local, national and international research, and frequently evaluated since its introduction, has proved effective in identifying those with SLCN (a hidden disability) whether present as a primary need, as a coexisting condition with other needs such as Autistic Spectrum Disorder (ASD) ; Attention Deficit Hyperactivity Disorder (ADHD) ; Dyslexia etc., or as a consequence of other factors such as Attachment Disorder; Adverse Childhood Experiences; Trauma and Loss ; Domestic Abuse ; Family breakdown ; Sexual Abuse ; Criminal or Sexual Exploitation etc. Central to this approach is the recognition that </w:t>
      </w:r>
      <w:proofErr w:type="gramStart"/>
      <w:r w:rsidRPr="00B30905">
        <w:rPr>
          <w:rFonts w:asciiTheme="minorHAnsi" w:hAnsiTheme="minorHAnsi" w:cstheme="minorHAnsi"/>
          <w:sz w:val="22"/>
          <w:szCs w:val="22"/>
        </w:rPr>
        <w:t>the majority of</w:t>
      </w:r>
      <w:proofErr w:type="gramEnd"/>
      <w:r w:rsidRPr="00B30905">
        <w:rPr>
          <w:rFonts w:asciiTheme="minorHAnsi" w:hAnsiTheme="minorHAnsi" w:cstheme="minorHAnsi"/>
          <w:sz w:val="22"/>
          <w:szCs w:val="22"/>
        </w:rPr>
        <w:t xml:space="preserve"> children in the Youth Justice System (60%-90% Based on research; 65% - 8</w:t>
      </w:r>
      <w:r w:rsidR="7AD661B1" w:rsidRPr="00B30905">
        <w:rPr>
          <w:rFonts w:asciiTheme="minorHAnsi" w:hAnsiTheme="minorHAnsi" w:cstheme="minorHAnsi"/>
          <w:sz w:val="22"/>
          <w:szCs w:val="22"/>
        </w:rPr>
        <w:t>8</w:t>
      </w:r>
      <w:r w:rsidRPr="00B30905">
        <w:rPr>
          <w:rFonts w:asciiTheme="minorHAnsi" w:hAnsiTheme="minorHAnsi" w:cstheme="minorHAnsi"/>
          <w:sz w:val="22"/>
          <w:szCs w:val="22"/>
        </w:rPr>
        <w:t xml:space="preserve">% based on local data; 71% YJB Asset Plus data) have SLCN but, as this is a hidden disability, for the majority of children this is not accurately </w:t>
      </w:r>
      <w:proofErr w:type="spellStart"/>
      <w:r w:rsidRPr="00B30905">
        <w:rPr>
          <w:rFonts w:asciiTheme="minorHAnsi" w:hAnsiTheme="minorHAnsi" w:cstheme="minorHAnsi"/>
          <w:sz w:val="22"/>
          <w:szCs w:val="22"/>
        </w:rPr>
        <w:t>recognised</w:t>
      </w:r>
      <w:proofErr w:type="spellEnd"/>
      <w:r w:rsidRPr="00B30905">
        <w:rPr>
          <w:rFonts w:asciiTheme="minorHAnsi" w:hAnsiTheme="minorHAnsi" w:cstheme="minorHAnsi"/>
          <w:sz w:val="22"/>
          <w:szCs w:val="22"/>
        </w:rPr>
        <w:t xml:space="preserve"> prior to them being assessed by the</w:t>
      </w:r>
      <w:r w:rsidR="211C2A76" w:rsidRPr="00B30905">
        <w:rPr>
          <w:rFonts w:asciiTheme="minorHAnsi" w:hAnsiTheme="minorHAnsi" w:cstheme="minorHAnsi"/>
          <w:sz w:val="22"/>
          <w:szCs w:val="22"/>
        </w:rPr>
        <w:t xml:space="preserve"> YJSS.</w:t>
      </w:r>
    </w:p>
    <w:p w14:paraId="4F489E96" w14:textId="37ED9C91" w:rsidR="211C2A76" w:rsidRPr="00B30905" w:rsidRDefault="211C2A76"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The Speech and Language Therapy (SLT) team completed a local service audit of this area and have provided headline statistics from April 2022 – March 2023. It is useful to consider that within this time frame, the SLT team completed 120 Speech, Language and Communication Needs (SLCN) assessments </w:t>
      </w:r>
      <w:r w:rsidR="4D63217D" w:rsidRPr="00B30905">
        <w:rPr>
          <w:rFonts w:asciiTheme="minorHAnsi" w:hAnsiTheme="minorHAnsi" w:cstheme="minorHAnsi"/>
          <w:sz w:val="22"/>
          <w:szCs w:val="22"/>
        </w:rPr>
        <w:t>and of the 120 children assessed 50 were accessing statutory interventions, 22 were accessing the Early Support Project and 48 were accessing our Speech and Language Therapy in primary and secondary schools. The number of children assessed as having no SLCN was 13, 12% of the numb</w:t>
      </w:r>
      <w:r w:rsidR="5E659852" w:rsidRPr="00B30905">
        <w:rPr>
          <w:rFonts w:asciiTheme="minorHAnsi" w:hAnsiTheme="minorHAnsi" w:cstheme="minorHAnsi"/>
          <w:sz w:val="22"/>
          <w:szCs w:val="22"/>
        </w:rPr>
        <w:t xml:space="preserve">er of children assessed. In comparison, </w:t>
      </w:r>
      <w:r w:rsidR="220EA7C9" w:rsidRPr="00B30905">
        <w:rPr>
          <w:rFonts w:asciiTheme="minorHAnsi" w:hAnsiTheme="minorHAnsi" w:cstheme="minorHAnsi"/>
          <w:sz w:val="22"/>
          <w:szCs w:val="22"/>
        </w:rPr>
        <w:t>10</w:t>
      </w:r>
      <w:r w:rsidR="694E685C" w:rsidRPr="00B30905">
        <w:rPr>
          <w:rFonts w:asciiTheme="minorHAnsi" w:hAnsiTheme="minorHAnsi" w:cstheme="minorHAnsi"/>
          <w:sz w:val="22"/>
          <w:szCs w:val="22"/>
        </w:rPr>
        <w:t>7</w:t>
      </w:r>
      <w:r w:rsidR="5E659852" w:rsidRPr="00B30905">
        <w:rPr>
          <w:rFonts w:asciiTheme="minorHAnsi" w:hAnsiTheme="minorHAnsi" w:cstheme="minorHAnsi"/>
          <w:sz w:val="22"/>
          <w:szCs w:val="22"/>
        </w:rPr>
        <w:t xml:space="preserve"> children were assessed as having a SLCN and this equates to 88% of the children and young people assessed. It is useful to reflect that out of t</w:t>
      </w:r>
      <w:r w:rsidR="2DAE5F9F" w:rsidRPr="00B30905">
        <w:rPr>
          <w:rFonts w:asciiTheme="minorHAnsi" w:hAnsiTheme="minorHAnsi" w:cstheme="minorHAnsi"/>
          <w:sz w:val="22"/>
          <w:szCs w:val="22"/>
        </w:rPr>
        <w:t xml:space="preserve">he 45 children who were assessed under our SLT project in schools, only 1 young person was not identified as having any SLCN. This </w:t>
      </w:r>
      <w:r w:rsidR="00E4012D" w:rsidRPr="00B30905">
        <w:rPr>
          <w:rFonts w:asciiTheme="minorHAnsi" w:hAnsiTheme="minorHAnsi" w:cstheme="minorHAnsi"/>
          <w:sz w:val="22"/>
          <w:szCs w:val="22"/>
        </w:rPr>
        <w:t>suggests</w:t>
      </w:r>
      <w:r w:rsidR="2DAE5F9F" w:rsidRPr="00B30905">
        <w:rPr>
          <w:rFonts w:asciiTheme="minorHAnsi" w:hAnsiTheme="minorHAnsi" w:cstheme="minorHAnsi"/>
          <w:sz w:val="22"/>
          <w:szCs w:val="22"/>
        </w:rPr>
        <w:t xml:space="preserve"> that the </w:t>
      </w:r>
      <w:r w:rsidR="16DE7482" w:rsidRPr="00B30905">
        <w:rPr>
          <w:rFonts w:asciiTheme="minorHAnsi" w:hAnsiTheme="minorHAnsi" w:cstheme="minorHAnsi"/>
          <w:sz w:val="22"/>
          <w:szCs w:val="22"/>
        </w:rPr>
        <w:t>prevalence</w:t>
      </w:r>
      <w:r w:rsidR="2DAE5F9F" w:rsidRPr="00B30905">
        <w:rPr>
          <w:rFonts w:asciiTheme="minorHAnsi" w:hAnsiTheme="minorHAnsi" w:cstheme="minorHAnsi"/>
          <w:sz w:val="22"/>
          <w:szCs w:val="22"/>
        </w:rPr>
        <w:t xml:space="preserve"> of </w:t>
      </w:r>
      <w:r w:rsidR="2E3C7A6B" w:rsidRPr="00B30905">
        <w:rPr>
          <w:rFonts w:asciiTheme="minorHAnsi" w:hAnsiTheme="minorHAnsi" w:cstheme="minorHAnsi"/>
          <w:sz w:val="22"/>
          <w:szCs w:val="22"/>
        </w:rPr>
        <w:t>children</w:t>
      </w:r>
      <w:r w:rsidR="2DAE5F9F" w:rsidRPr="00B30905">
        <w:rPr>
          <w:rFonts w:asciiTheme="minorHAnsi" w:hAnsiTheme="minorHAnsi" w:cstheme="minorHAnsi"/>
          <w:sz w:val="22"/>
          <w:szCs w:val="22"/>
        </w:rPr>
        <w:t xml:space="preserve"> and young people </w:t>
      </w:r>
      <w:r w:rsidR="1C8CF65D" w:rsidRPr="00B30905">
        <w:rPr>
          <w:rFonts w:asciiTheme="minorHAnsi" w:hAnsiTheme="minorHAnsi" w:cstheme="minorHAnsi"/>
          <w:sz w:val="22"/>
          <w:szCs w:val="22"/>
        </w:rPr>
        <w:t xml:space="preserve">who are accessing our SLT project in schools have a considerable SLCN and reflects that the children and young people being </w:t>
      </w:r>
      <w:r w:rsidR="22C33B31" w:rsidRPr="00B30905">
        <w:rPr>
          <w:rFonts w:asciiTheme="minorHAnsi" w:hAnsiTheme="minorHAnsi" w:cstheme="minorHAnsi"/>
          <w:sz w:val="22"/>
          <w:szCs w:val="22"/>
        </w:rPr>
        <w:t xml:space="preserve">identified by the school settings </w:t>
      </w:r>
      <w:proofErr w:type="gramStart"/>
      <w:r w:rsidR="22C33B31" w:rsidRPr="00B30905">
        <w:rPr>
          <w:rFonts w:asciiTheme="minorHAnsi" w:hAnsiTheme="minorHAnsi" w:cstheme="minorHAnsi"/>
          <w:sz w:val="22"/>
          <w:szCs w:val="22"/>
        </w:rPr>
        <w:t>are in need of</w:t>
      </w:r>
      <w:proofErr w:type="gramEnd"/>
      <w:r w:rsidR="22C33B31" w:rsidRPr="00B30905">
        <w:rPr>
          <w:rFonts w:asciiTheme="minorHAnsi" w:hAnsiTheme="minorHAnsi" w:cstheme="minorHAnsi"/>
          <w:sz w:val="22"/>
          <w:szCs w:val="22"/>
        </w:rPr>
        <w:t xml:space="preserve"> additional support. In terms of severity of SLCN being identified, out of the entire cohort assessed between April 2022 – March 2023, </w:t>
      </w:r>
      <w:r w:rsidR="47711EC7" w:rsidRPr="00B30905">
        <w:rPr>
          <w:rFonts w:asciiTheme="minorHAnsi" w:hAnsiTheme="minorHAnsi" w:cstheme="minorHAnsi"/>
          <w:sz w:val="22"/>
          <w:szCs w:val="22"/>
        </w:rPr>
        <w:t xml:space="preserve">24% of the children and young people had a Mild need identified, 25% had a Mild-Moderate need, 36% had a Moderate need and 13% had a Moderate-Severe need. This demonstrates that </w:t>
      </w:r>
      <w:r w:rsidR="1471E1AE" w:rsidRPr="00B30905">
        <w:rPr>
          <w:rFonts w:asciiTheme="minorHAnsi" w:hAnsiTheme="minorHAnsi" w:cstheme="minorHAnsi"/>
          <w:sz w:val="22"/>
          <w:szCs w:val="22"/>
        </w:rPr>
        <w:t>most of the young people assessed had a Moderate need identified, and this equates to their needs being greater than 94% of their peers.</w:t>
      </w:r>
    </w:p>
    <w:p w14:paraId="71A072D8" w14:textId="3693A531" w:rsidR="00BB7C81" w:rsidRPr="00B30905" w:rsidRDefault="3A69FFF3"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lastRenderedPageBreak/>
        <w:t xml:space="preserve">The Head of the Youth Justice and Support Service and the Service Lead for Out of Court Disposals, Youth Diversion and Prevention continue to develop and share our work around preventative approaches including the early identification of Speech, Language and Communication Needs (SLCN). This included delivering national online </w:t>
      </w:r>
      <w:r w:rsidR="0A16C8E6" w:rsidRPr="00B30905">
        <w:rPr>
          <w:rFonts w:asciiTheme="minorHAnsi" w:hAnsiTheme="minorHAnsi" w:cstheme="minorHAnsi"/>
          <w:sz w:val="22"/>
          <w:szCs w:val="22"/>
        </w:rPr>
        <w:t>webinar</w:t>
      </w:r>
      <w:r w:rsidR="6F7AFAA7" w:rsidRPr="00B30905">
        <w:rPr>
          <w:rFonts w:asciiTheme="minorHAnsi" w:hAnsiTheme="minorHAnsi" w:cstheme="minorHAnsi"/>
          <w:sz w:val="22"/>
          <w:szCs w:val="22"/>
        </w:rPr>
        <w:t>s</w:t>
      </w:r>
      <w:r w:rsidRPr="00B30905">
        <w:rPr>
          <w:rFonts w:asciiTheme="minorHAnsi" w:hAnsiTheme="minorHAnsi" w:cstheme="minorHAnsi"/>
          <w:sz w:val="22"/>
          <w:szCs w:val="22"/>
        </w:rPr>
        <w:t xml:space="preserve"> with </w:t>
      </w:r>
      <w:proofErr w:type="spellStart"/>
      <w:r w:rsidRPr="00B30905">
        <w:rPr>
          <w:rFonts w:asciiTheme="minorHAnsi" w:hAnsiTheme="minorHAnsi" w:cstheme="minorHAnsi"/>
          <w:sz w:val="22"/>
          <w:szCs w:val="22"/>
        </w:rPr>
        <w:t>MicroLink</w:t>
      </w:r>
      <w:proofErr w:type="spellEnd"/>
      <w:r w:rsidRPr="00B30905">
        <w:rPr>
          <w:rFonts w:asciiTheme="minorHAnsi" w:hAnsiTheme="minorHAnsi" w:cstheme="minorHAnsi"/>
          <w:sz w:val="22"/>
          <w:szCs w:val="22"/>
        </w:rPr>
        <w:t xml:space="preserve"> </w:t>
      </w:r>
      <w:r w:rsidR="44DD2114" w:rsidRPr="00B30905">
        <w:rPr>
          <w:rFonts w:asciiTheme="minorHAnsi" w:hAnsiTheme="minorHAnsi" w:cstheme="minorHAnsi"/>
          <w:sz w:val="22"/>
          <w:szCs w:val="22"/>
        </w:rPr>
        <w:t xml:space="preserve">/ Association of YOT Managers </w:t>
      </w:r>
      <w:r w:rsidRPr="00B30905">
        <w:rPr>
          <w:rFonts w:asciiTheme="minorHAnsi" w:hAnsiTheme="minorHAnsi" w:cstheme="minorHAnsi"/>
          <w:sz w:val="22"/>
          <w:szCs w:val="22"/>
        </w:rPr>
        <w:t xml:space="preserve">as well </w:t>
      </w:r>
      <w:r w:rsidR="5EFEF604" w:rsidRPr="00B30905">
        <w:rPr>
          <w:rFonts w:asciiTheme="minorHAnsi" w:hAnsiTheme="minorHAnsi" w:cstheme="minorHAnsi"/>
          <w:sz w:val="22"/>
          <w:szCs w:val="22"/>
        </w:rPr>
        <w:t xml:space="preserve">as </w:t>
      </w:r>
      <w:r w:rsidR="1C6FDAD3" w:rsidRPr="00B30905">
        <w:rPr>
          <w:rFonts w:asciiTheme="minorHAnsi" w:hAnsiTheme="minorHAnsi" w:cstheme="minorHAnsi"/>
          <w:sz w:val="22"/>
          <w:szCs w:val="22"/>
        </w:rPr>
        <w:t>the</w:t>
      </w:r>
      <w:r w:rsidRPr="00B30905">
        <w:rPr>
          <w:rFonts w:asciiTheme="minorHAnsi" w:hAnsiTheme="minorHAnsi" w:cstheme="minorHAnsi"/>
          <w:sz w:val="22"/>
          <w:szCs w:val="22"/>
        </w:rPr>
        <w:t xml:space="preserve"> </w:t>
      </w:r>
      <w:proofErr w:type="spellStart"/>
      <w:r w:rsidRPr="00B30905">
        <w:rPr>
          <w:rFonts w:asciiTheme="minorHAnsi" w:hAnsiTheme="minorHAnsi" w:cstheme="minorHAnsi"/>
          <w:sz w:val="22"/>
          <w:szCs w:val="22"/>
        </w:rPr>
        <w:t>RaPiC</w:t>
      </w:r>
      <w:proofErr w:type="spellEnd"/>
      <w:r w:rsidRPr="00B30905">
        <w:rPr>
          <w:rFonts w:asciiTheme="minorHAnsi" w:hAnsiTheme="minorHAnsi" w:cstheme="minorHAnsi"/>
          <w:sz w:val="22"/>
          <w:szCs w:val="22"/>
        </w:rPr>
        <w:t xml:space="preserve"> conference with the University of Cambridge, </w:t>
      </w:r>
      <w:r w:rsidR="1F4E52C4" w:rsidRPr="00B30905">
        <w:rPr>
          <w:rFonts w:asciiTheme="minorHAnsi" w:hAnsiTheme="minorHAnsi" w:cstheme="minorHAnsi"/>
          <w:sz w:val="22"/>
          <w:szCs w:val="22"/>
        </w:rPr>
        <w:t>and a similar conference for University of Central London</w:t>
      </w:r>
      <w:r w:rsidR="45C711EC" w:rsidRPr="00B30905">
        <w:rPr>
          <w:rFonts w:asciiTheme="minorHAnsi" w:hAnsiTheme="minorHAnsi" w:cstheme="minorHAnsi"/>
          <w:sz w:val="22"/>
          <w:szCs w:val="22"/>
        </w:rPr>
        <w:t>, involving</w:t>
      </w:r>
      <w:r w:rsidRPr="00B30905">
        <w:rPr>
          <w:rFonts w:asciiTheme="minorHAnsi" w:hAnsiTheme="minorHAnsi" w:cstheme="minorHAnsi"/>
          <w:sz w:val="22"/>
          <w:szCs w:val="22"/>
        </w:rPr>
        <w:t xml:space="preserve"> over </w:t>
      </w:r>
      <w:r w:rsidR="69683955" w:rsidRPr="00B30905">
        <w:rPr>
          <w:rFonts w:asciiTheme="minorHAnsi" w:hAnsiTheme="minorHAnsi" w:cstheme="minorHAnsi"/>
          <w:sz w:val="22"/>
          <w:szCs w:val="22"/>
        </w:rPr>
        <w:t>3</w:t>
      </w:r>
      <w:r w:rsidR="0A16C8E6" w:rsidRPr="00B30905">
        <w:rPr>
          <w:rFonts w:asciiTheme="minorHAnsi" w:hAnsiTheme="minorHAnsi" w:cstheme="minorHAnsi"/>
          <w:sz w:val="22"/>
          <w:szCs w:val="22"/>
        </w:rPr>
        <w:t xml:space="preserve">00 </w:t>
      </w:r>
      <w:r w:rsidR="3FBB51E8" w:rsidRPr="00B30905">
        <w:rPr>
          <w:rFonts w:asciiTheme="minorHAnsi" w:hAnsiTheme="minorHAnsi" w:cstheme="minorHAnsi"/>
          <w:sz w:val="22"/>
          <w:szCs w:val="22"/>
        </w:rPr>
        <w:t>delegates having access to the Webinars</w:t>
      </w:r>
      <w:r w:rsidRPr="00B30905">
        <w:rPr>
          <w:rFonts w:asciiTheme="minorHAnsi" w:hAnsiTheme="minorHAnsi" w:cstheme="minorHAnsi"/>
          <w:sz w:val="22"/>
          <w:szCs w:val="22"/>
        </w:rPr>
        <w:t>.</w:t>
      </w:r>
    </w:p>
    <w:p w14:paraId="5CDCA42E" w14:textId="3AA717E5" w:rsidR="00BB7C81" w:rsidRPr="00B30905" w:rsidRDefault="3A69FFF3"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Our Custody and Resettlement Policy takes into consideration research developed by Beyond Youth Custody in 2014 and 2017 in </w:t>
      </w:r>
      <w:r w:rsidR="00476A7C" w:rsidRPr="00B30905">
        <w:rPr>
          <w:rFonts w:asciiTheme="minorHAnsi" w:hAnsiTheme="minorHAnsi" w:cstheme="minorHAnsi"/>
          <w:sz w:val="22"/>
          <w:szCs w:val="22"/>
        </w:rPr>
        <w:t>regard</w:t>
      </w:r>
      <w:r w:rsidRPr="00B30905">
        <w:rPr>
          <w:rFonts w:asciiTheme="minorHAnsi" w:hAnsiTheme="minorHAnsi" w:cstheme="minorHAnsi"/>
          <w:sz w:val="22"/>
          <w:szCs w:val="22"/>
        </w:rPr>
        <w:t xml:space="preserve"> to the resettlement of females and the 5 </w:t>
      </w:r>
      <w:proofErr w:type="gramStart"/>
      <w:r w:rsidRPr="00B30905">
        <w:rPr>
          <w:rFonts w:asciiTheme="minorHAnsi" w:hAnsiTheme="minorHAnsi" w:cstheme="minorHAnsi"/>
          <w:sz w:val="22"/>
          <w:szCs w:val="22"/>
        </w:rPr>
        <w:t>C’s</w:t>
      </w:r>
      <w:proofErr w:type="gramEnd"/>
      <w:r w:rsidRPr="00B30905">
        <w:rPr>
          <w:rFonts w:asciiTheme="minorHAnsi" w:hAnsiTheme="minorHAnsi" w:cstheme="minorHAnsi"/>
          <w:sz w:val="22"/>
          <w:szCs w:val="22"/>
        </w:rPr>
        <w:t xml:space="preserve"> of effective resettlement. It is also underpinned by the YJB guidance on resettlement pathways and National Standards 2019. </w:t>
      </w:r>
    </w:p>
    <w:p w14:paraId="55F13CB3" w14:textId="6ECEA38B" w:rsidR="3A69FFF3" w:rsidRPr="00B30905" w:rsidRDefault="3A69FFF3"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The Early Support Project is a short-term intervention underpinned by a case management model, focused on strength based and future focused working, it is underpinned by a strong health and education focus given </w:t>
      </w:r>
      <w:r w:rsidR="00842F67" w:rsidRPr="00B30905">
        <w:rPr>
          <w:rFonts w:asciiTheme="minorHAnsi" w:hAnsiTheme="minorHAnsi" w:cstheme="minorHAnsi"/>
          <w:sz w:val="22"/>
          <w:szCs w:val="22"/>
        </w:rPr>
        <w:t xml:space="preserve">the </w:t>
      </w:r>
      <w:r w:rsidRPr="00B30905">
        <w:rPr>
          <w:rFonts w:asciiTheme="minorHAnsi" w:hAnsiTheme="minorHAnsi" w:cstheme="minorHAnsi"/>
          <w:sz w:val="22"/>
          <w:szCs w:val="22"/>
        </w:rPr>
        <w:t>emerging research around school exclusions, SLCN, home education, SEND and social inequalities. Within the ESP there is a systems theory / contextual safeguarding approach to case management, highlighted by the Taylor Review in 2019 as an example of good</w:t>
      </w:r>
      <w:r w:rsidR="0390FC5C" w:rsidRPr="00B30905">
        <w:rPr>
          <w:rFonts w:asciiTheme="minorHAnsi" w:hAnsiTheme="minorHAnsi" w:cstheme="minorHAnsi"/>
          <w:sz w:val="22"/>
          <w:szCs w:val="22"/>
        </w:rPr>
        <w:t xml:space="preserve"> practice. </w:t>
      </w:r>
    </w:p>
    <w:p w14:paraId="3F234335" w14:textId="4741CC9C" w:rsidR="69035E69" w:rsidRPr="00B30905" w:rsidRDefault="69035E69"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Our Speech and Language Project in schools is </w:t>
      </w:r>
      <w:r w:rsidR="460F64BD" w:rsidRPr="00B30905">
        <w:rPr>
          <w:rFonts w:asciiTheme="minorHAnsi" w:hAnsiTheme="minorHAnsi" w:cstheme="minorHAnsi"/>
          <w:sz w:val="22"/>
          <w:szCs w:val="22"/>
        </w:rPr>
        <w:t>a</w:t>
      </w:r>
      <w:r w:rsidRPr="00B30905">
        <w:rPr>
          <w:rFonts w:asciiTheme="minorHAnsi" w:hAnsiTheme="minorHAnsi" w:cstheme="minorHAnsi"/>
          <w:sz w:val="22"/>
          <w:szCs w:val="22"/>
        </w:rPr>
        <w:t xml:space="preserve"> </w:t>
      </w:r>
      <w:r w:rsidR="14A6A6C2" w:rsidRPr="00B30905">
        <w:rPr>
          <w:rFonts w:asciiTheme="minorHAnsi" w:hAnsiTheme="minorHAnsi" w:cstheme="minorHAnsi"/>
          <w:sz w:val="22"/>
          <w:szCs w:val="22"/>
        </w:rPr>
        <w:t>promising</w:t>
      </w:r>
      <w:r w:rsidRPr="00B30905">
        <w:rPr>
          <w:rFonts w:asciiTheme="minorHAnsi" w:hAnsiTheme="minorHAnsi" w:cstheme="minorHAnsi"/>
          <w:sz w:val="22"/>
          <w:szCs w:val="22"/>
        </w:rPr>
        <w:t xml:space="preserve"> initiative in partnership with our local education partners. The project </w:t>
      </w:r>
      <w:proofErr w:type="gramStart"/>
      <w:r w:rsidRPr="00B30905">
        <w:rPr>
          <w:rFonts w:asciiTheme="minorHAnsi" w:hAnsiTheme="minorHAnsi" w:cstheme="minorHAnsi"/>
          <w:sz w:val="22"/>
          <w:szCs w:val="22"/>
        </w:rPr>
        <w:t>is considered to be</w:t>
      </w:r>
      <w:proofErr w:type="gramEnd"/>
      <w:r w:rsidRPr="00B30905">
        <w:rPr>
          <w:rFonts w:asciiTheme="minorHAnsi" w:hAnsiTheme="minorHAnsi" w:cstheme="minorHAnsi"/>
          <w:sz w:val="22"/>
          <w:szCs w:val="22"/>
        </w:rPr>
        <w:t xml:space="preserve"> ‘Pre-Prevention’ as we want to work upstream to identify and address SLCN</w:t>
      </w:r>
      <w:r w:rsidR="26776216" w:rsidRPr="00B30905">
        <w:rPr>
          <w:rFonts w:asciiTheme="minorHAnsi" w:hAnsiTheme="minorHAnsi" w:cstheme="minorHAnsi"/>
          <w:sz w:val="22"/>
          <w:szCs w:val="22"/>
        </w:rPr>
        <w:t xml:space="preserve"> at the earliest opportunity to support children and young people’s futures in a positive way. </w:t>
      </w:r>
      <w:r w:rsidR="0390FC5C" w:rsidRPr="00B30905">
        <w:rPr>
          <w:rFonts w:asciiTheme="minorHAnsi" w:hAnsiTheme="minorHAnsi" w:cstheme="minorHAnsi"/>
          <w:sz w:val="22"/>
          <w:szCs w:val="22"/>
        </w:rPr>
        <w:t xml:space="preserve">We have been </w:t>
      </w:r>
      <w:r w:rsidR="4A93BC6D" w:rsidRPr="00B30905">
        <w:rPr>
          <w:rFonts w:asciiTheme="minorHAnsi" w:hAnsiTheme="minorHAnsi" w:cstheme="minorHAnsi"/>
          <w:sz w:val="22"/>
          <w:szCs w:val="22"/>
        </w:rPr>
        <w:t>successful</w:t>
      </w:r>
      <w:r w:rsidR="0390FC5C" w:rsidRPr="00B30905">
        <w:rPr>
          <w:rFonts w:asciiTheme="minorHAnsi" w:hAnsiTheme="minorHAnsi" w:cstheme="minorHAnsi"/>
          <w:sz w:val="22"/>
          <w:szCs w:val="22"/>
        </w:rPr>
        <w:t xml:space="preserve"> in obtaining a PhD University of Cambridge Criminology student to complete a service evaluation of PRRE, our Speech and Language Therapy project in schools. This will be</w:t>
      </w:r>
      <w:r w:rsidR="63F79220" w:rsidRPr="00B30905">
        <w:rPr>
          <w:rFonts w:asciiTheme="minorHAnsi" w:hAnsiTheme="minorHAnsi" w:cstheme="minorHAnsi"/>
          <w:sz w:val="22"/>
          <w:szCs w:val="22"/>
        </w:rPr>
        <w:t xml:space="preserve"> completed over the summer of 2023.</w:t>
      </w:r>
    </w:p>
    <w:p w14:paraId="60BC3718" w14:textId="5DEE828C" w:rsidR="61ABE49F" w:rsidRPr="00B30905" w:rsidRDefault="61ABE49F"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The Achieving Change Together</w:t>
      </w:r>
      <w:r w:rsidR="146B61ED" w:rsidRPr="00B30905">
        <w:rPr>
          <w:rFonts w:asciiTheme="minorHAnsi" w:hAnsiTheme="minorHAnsi" w:cstheme="minorHAnsi"/>
          <w:sz w:val="22"/>
          <w:szCs w:val="22"/>
        </w:rPr>
        <w:t xml:space="preserve"> – </w:t>
      </w:r>
      <w:r w:rsidR="0E52C716" w:rsidRPr="00B30905">
        <w:rPr>
          <w:rFonts w:asciiTheme="minorHAnsi" w:hAnsiTheme="minorHAnsi" w:cstheme="minorHAnsi"/>
          <w:sz w:val="22"/>
          <w:szCs w:val="22"/>
        </w:rPr>
        <w:t>N</w:t>
      </w:r>
      <w:r w:rsidR="2B5324B8" w:rsidRPr="00B30905">
        <w:rPr>
          <w:rFonts w:asciiTheme="minorHAnsi" w:hAnsiTheme="minorHAnsi" w:cstheme="minorHAnsi"/>
          <w:sz w:val="22"/>
          <w:szCs w:val="22"/>
        </w:rPr>
        <w:t>ow</w:t>
      </w:r>
      <w:r w:rsidR="146B61ED" w:rsidRPr="00B30905">
        <w:rPr>
          <w:rFonts w:asciiTheme="minorHAnsi" w:hAnsiTheme="minorHAnsi" w:cstheme="minorHAnsi"/>
          <w:sz w:val="22"/>
          <w:szCs w:val="22"/>
        </w:rPr>
        <w:t xml:space="preserve"> (ACT-</w:t>
      </w:r>
      <w:r w:rsidR="0E52C716" w:rsidRPr="00B30905">
        <w:rPr>
          <w:rFonts w:asciiTheme="minorHAnsi" w:hAnsiTheme="minorHAnsi" w:cstheme="minorHAnsi"/>
          <w:sz w:val="22"/>
          <w:szCs w:val="22"/>
        </w:rPr>
        <w:t>N</w:t>
      </w:r>
      <w:r w:rsidR="7235D01C" w:rsidRPr="00B30905">
        <w:rPr>
          <w:rFonts w:asciiTheme="minorHAnsi" w:hAnsiTheme="minorHAnsi" w:cstheme="minorHAnsi"/>
          <w:sz w:val="22"/>
          <w:szCs w:val="22"/>
        </w:rPr>
        <w:t>ow</w:t>
      </w:r>
      <w:r w:rsidR="146B61ED" w:rsidRPr="00B30905">
        <w:rPr>
          <w:rFonts w:asciiTheme="minorHAnsi" w:hAnsiTheme="minorHAnsi" w:cstheme="minorHAnsi"/>
          <w:sz w:val="22"/>
          <w:szCs w:val="22"/>
        </w:rPr>
        <w:t xml:space="preserve">) is an exciting new initiative </w:t>
      </w:r>
      <w:r w:rsidR="154CB2EE" w:rsidRPr="00B30905">
        <w:rPr>
          <w:rFonts w:asciiTheme="minorHAnsi" w:hAnsiTheme="minorHAnsi" w:cstheme="minorHAnsi"/>
          <w:sz w:val="22"/>
          <w:szCs w:val="22"/>
        </w:rPr>
        <w:t xml:space="preserve">where Youth Justice and Police have joined up </w:t>
      </w:r>
      <w:proofErr w:type="gramStart"/>
      <w:r w:rsidR="154CB2EE" w:rsidRPr="00B30905">
        <w:rPr>
          <w:rFonts w:asciiTheme="minorHAnsi" w:hAnsiTheme="minorHAnsi" w:cstheme="minorHAnsi"/>
          <w:sz w:val="22"/>
          <w:szCs w:val="22"/>
        </w:rPr>
        <w:t>in order to</w:t>
      </w:r>
      <w:proofErr w:type="gramEnd"/>
      <w:r w:rsidR="154CB2EE" w:rsidRPr="00B30905">
        <w:rPr>
          <w:rFonts w:asciiTheme="minorHAnsi" w:hAnsiTheme="minorHAnsi" w:cstheme="minorHAnsi"/>
          <w:sz w:val="22"/>
          <w:szCs w:val="22"/>
        </w:rPr>
        <w:t xml:space="preserve"> address knife-related offending in Milton Keynes. We have developed a creative and imaginative way to offer voluntary support to young people when a ‘reachable and teachable moment’ presents itself, such as being arrested for a knife offence.</w:t>
      </w:r>
      <w:r w:rsidR="1A78EC02" w:rsidRPr="00B30905">
        <w:rPr>
          <w:rFonts w:asciiTheme="minorHAnsi" w:hAnsiTheme="minorHAnsi" w:cstheme="minorHAnsi"/>
          <w:sz w:val="22"/>
          <w:szCs w:val="22"/>
        </w:rPr>
        <w:t xml:space="preserve"> We respond to young people within 90 minutes of notification</w:t>
      </w:r>
      <w:r w:rsidR="09F73AE0" w:rsidRPr="00B30905">
        <w:rPr>
          <w:rFonts w:asciiTheme="minorHAnsi" w:hAnsiTheme="minorHAnsi" w:cstheme="minorHAnsi"/>
          <w:sz w:val="22"/>
          <w:szCs w:val="22"/>
        </w:rPr>
        <w:t xml:space="preserve"> from the Police and complete a home visit within 48 hours to encourage young people to work voluntarily with the Early Support Project pending Police outcome.  </w:t>
      </w:r>
      <w:r w:rsidR="1A78EC02" w:rsidRPr="00B30905">
        <w:rPr>
          <w:rFonts w:asciiTheme="minorHAnsi" w:hAnsiTheme="minorHAnsi" w:cstheme="minorHAnsi"/>
          <w:sz w:val="22"/>
          <w:szCs w:val="22"/>
        </w:rPr>
        <w:t xml:space="preserve"> </w:t>
      </w:r>
      <w:r w:rsidR="154CB2EE" w:rsidRPr="00B30905">
        <w:rPr>
          <w:rFonts w:asciiTheme="minorHAnsi" w:hAnsiTheme="minorHAnsi" w:cstheme="minorHAnsi"/>
          <w:sz w:val="22"/>
          <w:szCs w:val="22"/>
        </w:rPr>
        <w:t xml:space="preserve"> </w:t>
      </w:r>
    </w:p>
    <w:p w14:paraId="3261762A" w14:textId="1C85EE13" w:rsidR="00BB7C81" w:rsidRPr="00B30905" w:rsidRDefault="3ADE5CD2"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lastRenderedPageBreak/>
        <w:t xml:space="preserve">The introduction of the multi-agency / multi-disciplinary </w:t>
      </w:r>
      <w:r w:rsidR="402A19AB" w:rsidRPr="00B30905">
        <w:rPr>
          <w:rFonts w:asciiTheme="minorHAnsi" w:hAnsiTheme="minorHAnsi" w:cstheme="minorHAnsi"/>
          <w:sz w:val="22"/>
          <w:szCs w:val="22"/>
        </w:rPr>
        <w:t xml:space="preserve">Contextual Safeguarding Team </w:t>
      </w:r>
      <w:r w:rsidR="231FE8E5" w:rsidRPr="00B30905">
        <w:rPr>
          <w:rFonts w:asciiTheme="minorHAnsi" w:hAnsiTheme="minorHAnsi" w:cstheme="minorHAnsi"/>
          <w:sz w:val="22"/>
          <w:szCs w:val="22"/>
        </w:rPr>
        <w:t xml:space="preserve">(CS Team) </w:t>
      </w:r>
      <w:r w:rsidR="402A19AB" w:rsidRPr="00B30905">
        <w:rPr>
          <w:rFonts w:asciiTheme="minorHAnsi" w:hAnsiTheme="minorHAnsi" w:cstheme="minorHAnsi"/>
          <w:sz w:val="22"/>
          <w:szCs w:val="22"/>
        </w:rPr>
        <w:t xml:space="preserve">which launched in February 2023 as a core </w:t>
      </w:r>
      <w:r w:rsidRPr="00B30905">
        <w:rPr>
          <w:rFonts w:asciiTheme="minorHAnsi" w:hAnsiTheme="minorHAnsi" w:cstheme="minorHAnsi"/>
          <w:sz w:val="22"/>
          <w:szCs w:val="22"/>
        </w:rPr>
        <w:t xml:space="preserve">element of the Youth Justice and Support Service </w:t>
      </w:r>
      <w:r w:rsidR="2711E128" w:rsidRPr="00B30905">
        <w:rPr>
          <w:rFonts w:asciiTheme="minorHAnsi" w:hAnsiTheme="minorHAnsi" w:cstheme="minorHAnsi"/>
          <w:sz w:val="22"/>
          <w:szCs w:val="22"/>
        </w:rPr>
        <w:t xml:space="preserve">has significantly increased the opportunities for greater </w:t>
      </w:r>
      <w:proofErr w:type="spellStart"/>
      <w:r w:rsidR="2711E128" w:rsidRPr="00B30905">
        <w:rPr>
          <w:rFonts w:asciiTheme="minorHAnsi" w:hAnsiTheme="minorHAnsi" w:cstheme="minorHAnsi"/>
          <w:sz w:val="22"/>
          <w:szCs w:val="22"/>
        </w:rPr>
        <w:t>co-ordinated</w:t>
      </w:r>
      <w:proofErr w:type="spellEnd"/>
      <w:r w:rsidR="2711E128" w:rsidRPr="00B30905">
        <w:rPr>
          <w:rFonts w:asciiTheme="minorHAnsi" w:hAnsiTheme="minorHAnsi" w:cstheme="minorHAnsi"/>
          <w:sz w:val="22"/>
          <w:szCs w:val="22"/>
        </w:rPr>
        <w:t xml:space="preserve"> systemic approaches across the partnership</w:t>
      </w:r>
      <w:r w:rsidR="48771F99" w:rsidRPr="00B30905">
        <w:rPr>
          <w:rFonts w:asciiTheme="minorHAnsi" w:hAnsiTheme="minorHAnsi" w:cstheme="minorHAnsi"/>
          <w:sz w:val="22"/>
          <w:szCs w:val="22"/>
        </w:rPr>
        <w:t>.</w:t>
      </w:r>
      <w:r w:rsidRPr="00B30905">
        <w:rPr>
          <w:rFonts w:asciiTheme="minorHAnsi" w:hAnsiTheme="minorHAnsi" w:cstheme="minorHAnsi"/>
          <w:sz w:val="22"/>
          <w:szCs w:val="22"/>
        </w:rPr>
        <w:t xml:space="preserve"> The CS Team </w:t>
      </w:r>
      <w:r w:rsidR="6F1A0D04" w:rsidRPr="00B30905">
        <w:rPr>
          <w:rFonts w:asciiTheme="minorHAnsi" w:hAnsiTheme="minorHAnsi" w:cstheme="minorHAnsi"/>
          <w:sz w:val="22"/>
          <w:szCs w:val="22"/>
        </w:rPr>
        <w:t xml:space="preserve">ethos and approach </w:t>
      </w:r>
      <w:r w:rsidRPr="00B30905">
        <w:rPr>
          <w:rFonts w:asciiTheme="minorHAnsi" w:hAnsiTheme="minorHAnsi" w:cstheme="minorHAnsi"/>
          <w:sz w:val="22"/>
          <w:szCs w:val="22"/>
        </w:rPr>
        <w:t>reflect</w:t>
      </w:r>
      <w:r w:rsidR="00CF2C33" w:rsidRPr="00B30905">
        <w:rPr>
          <w:rFonts w:asciiTheme="minorHAnsi" w:hAnsiTheme="minorHAnsi" w:cstheme="minorHAnsi"/>
          <w:sz w:val="22"/>
          <w:szCs w:val="22"/>
        </w:rPr>
        <w:t>s</w:t>
      </w:r>
      <w:r w:rsidRPr="00B30905">
        <w:rPr>
          <w:rFonts w:asciiTheme="minorHAnsi" w:hAnsiTheme="minorHAnsi" w:cstheme="minorHAnsi"/>
          <w:sz w:val="22"/>
          <w:szCs w:val="22"/>
        </w:rPr>
        <w:t xml:space="preserve"> both </w:t>
      </w:r>
      <w:r w:rsidR="06A4E525" w:rsidRPr="00B30905">
        <w:rPr>
          <w:rFonts w:asciiTheme="minorHAnsi" w:hAnsiTheme="minorHAnsi" w:cstheme="minorHAnsi"/>
          <w:sz w:val="22"/>
          <w:szCs w:val="22"/>
        </w:rPr>
        <w:t>the changes in our</w:t>
      </w:r>
      <w:r w:rsidRPr="00B30905">
        <w:rPr>
          <w:rFonts w:asciiTheme="minorHAnsi" w:hAnsiTheme="minorHAnsi" w:cstheme="minorHAnsi"/>
          <w:sz w:val="22"/>
          <w:szCs w:val="22"/>
        </w:rPr>
        <w:t xml:space="preserve"> identified offending profile, and insight into the impact of extra familial harm in relation to the criminal exploitation of children, and the overlap with serious youth violence. The specialist team and improved partnership working, information </w:t>
      </w:r>
      <w:proofErr w:type="gramStart"/>
      <w:r w:rsidRPr="00B30905">
        <w:rPr>
          <w:rFonts w:asciiTheme="minorHAnsi" w:hAnsiTheme="minorHAnsi" w:cstheme="minorHAnsi"/>
          <w:sz w:val="22"/>
          <w:szCs w:val="22"/>
        </w:rPr>
        <w:t>sharing</w:t>
      </w:r>
      <w:proofErr w:type="gramEnd"/>
      <w:r w:rsidRPr="00B30905">
        <w:rPr>
          <w:rFonts w:asciiTheme="minorHAnsi" w:hAnsiTheme="minorHAnsi" w:cstheme="minorHAnsi"/>
          <w:sz w:val="22"/>
          <w:szCs w:val="22"/>
        </w:rPr>
        <w:t xml:space="preserve"> and forward planning has helped to embed partnership and individual service approaches to address child exploitation, knife crime, serious youth violence, county lines, gangs, trafficking and modern-day slavery. </w:t>
      </w:r>
    </w:p>
    <w:p w14:paraId="5F24CD48" w14:textId="77777777" w:rsidR="00B13170" w:rsidRPr="00B30905" w:rsidRDefault="00B13170" w:rsidP="00091F71">
      <w:pPr>
        <w:pStyle w:val="ParagraphMS"/>
        <w:numPr>
          <w:ilvl w:val="0"/>
          <w:numId w:val="0"/>
        </w:numPr>
        <w:suppressAutoHyphens/>
        <w:spacing w:before="284" w:line="409" w:lineRule="exact"/>
        <w:ind w:left="647" w:right="142"/>
        <w:rPr>
          <w:rFonts w:asciiTheme="minorHAnsi" w:hAnsiTheme="minorHAnsi" w:cstheme="minorHAnsi"/>
          <w:sz w:val="22"/>
          <w:szCs w:val="22"/>
        </w:rPr>
      </w:pPr>
    </w:p>
    <w:p w14:paraId="756780A1" w14:textId="77777777" w:rsidR="00672353" w:rsidRPr="00B30905" w:rsidRDefault="00672353" w:rsidP="00091F71">
      <w:pPr>
        <w:pStyle w:val="TOCHeadingMS"/>
        <w:suppressAutoHyphens/>
        <w:ind w:left="357" w:hanging="357"/>
        <w:rPr>
          <w:rFonts w:asciiTheme="minorHAnsi" w:hAnsiTheme="minorHAnsi" w:cstheme="minorHAnsi"/>
          <w:sz w:val="22"/>
          <w:szCs w:val="22"/>
        </w:rPr>
      </w:pPr>
      <w:bookmarkStart w:id="21" w:name="ServiceDevelopmentPlan"/>
      <w:bookmarkStart w:id="22" w:name="Challengesrisksandissues"/>
      <w:r w:rsidRPr="00B30905">
        <w:rPr>
          <w:rFonts w:asciiTheme="minorHAnsi" w:hAnsiTheme="minorHAnsi" w:cstheme="minorHAnsi"/>
          <w:sz w:val="22"/>
          <w:szCs w:val="22"/>
        </w:rPr>
        <w:t>Service Development Plan</w:t>
      </w:r>
    </w:p>
    <w:bookmarkEnd w:id="21"/>
    <w:p w14:paraId="0B96CB6A" w14:textId="77777777" w:rsidR="00476A7C" w:rsidRPr="00B30905" w:rsidRDefault="00476A7C" w:rsidP="00091F71">
      <w:pPr>
        <w:pStyle w:val="TOCHeadingMS"/>
        <w:numPr>
          <w:ilvl w:val="0"/>
          <w:numId w:val="0"/>
        </w:numPr>
        <w:suppressAutoHyphens/>
        <w:ind w:left="357"/>
        <w:rPr>
          <w:rFonts w:asciiTheme="minorHAnsi" w:hAnsiTheme="minorHAnsi" w:cstheme="minorHAnsi"/>
          <w:sz w:val="22"/>
          <w:szCs w:val="22"/>
        </w:rPr>
      </w:pPr>
    </w:p>
    <w:p w14:paraId="7B1A716D" w14:textId="112BC7AF" w:rsidR="0090106B" w:rsidRPr="00B30905" w:rsidRDefault="00521A01"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Looking forward to 2023 / 2024, we have a comprehensive plan for </w:t>
      </w:r>
      <w:r w:rsidR="00EA3D24" w:rsidRPr="00B30905">
        <w:rPr>
          <w:rFonts w:asciiTheme="minorHAnsi" w:hAnsiTheme="minorHAnsi" w:cstheme="minorHAnsi"/>
          <w:sz w:val="22"/>
          <w:szCs w:val="22"/>
        </w:rPr>
        <w:t>service</w:t>
      </w:r>
      <w:r w:rsidRPr="00B30905">
        <w:rPr>
          <w:rFonts w:asciiTheme="minorHAnsi" w:hAnsiTheme="minorHAnsi" w:cstheme="minorHAnsi"/>
          <w:sz w:val="22"/>
          <w:szCs w:val="22"/>
        </w:rPr>
        <w:t xml:space="preserve"> development</w:t>
      </w:r>
      <w:r w:rsidR="00312F00" w:rsidRPr="00B30905">
        <w:rPr>
          <w:rFonts w:asciiTheme="minorHAnsi" w:hAnsiTheme="minorHAnsi" w:cstheme="minorHAnsi"/>
          <w:sz w:val="22"/>
          <w:szCs w:val="22"/>
        </w:rPr>
        <w:t xml:space="preserve"> which</w:t>
      </w:r>
      <w:r w:rsidR="0090106B" w:rsidRPr="00B30905">
        <w:rPr>
          <w:rFonts w:asciiTheme="minorHAnsi" w:hAnsiTheme="minorHAnsi" w:cstheme="minorHAnsi"/>
          <w:sz w:val="22"/>
          <w:szCs w:val="22"/>
        </w:rPr>
        <w:t xml:space="preserve"> reflec</w:t>
      </w:r>
      <w:r w:rsidR="00312F00" w:rsidRPr="00B30905">
        <w:rPr>
          <w:rFonts w:asciiTheme="minorHAnsi" w:hAnsiTheme="minorHAnsi" w:cstheme="minorHAnsi"/>
          <w:sz w:val="22"/>
          <w:szCs w:val="22"/>
        </w:rPr>
        <w:t>ts</w:t>
      </w:r>
      <w:r w:rsidR="0090106B" w:rsidRPr="00B30905">
        <w:rPr>
          <w:rFonts w:asciiTheme="minorHAnsi" w:hAnsiTheme="minorHAnsi" w:cstheme="minorHAnsi"/>
          <w:sz w:val="22"/>
          <w:szCs w:val="22"/>
        </w:rPr>
        <w:t xml:space="preserve"> the</w:t>
      </w:r>
      <w:r w:rsidR="00312F00" w:rsidRPr="00B30905">
        <w:rPr>
          <w:rFonts w:asciiTheme="minorHAnsi" w:hAnsiTheme="minorHAnsi" w:cstheme="minorHAnsi"/>
          <w:sz w:val="22"/>
          <w:szCs w:val="22"/>
        </w:rPr>
        <w:t xml:space="preserve"> ethos</w:t>
      </w:r>
      <w:r w:rsidR="00252C12" w:rsidRPr="00B30905">
        <w:rPr>
          <w:rFonts w:asciiTheme="minorHAnsi" w:hAnsiTheme="minorHAnsi" w:cstheme="minorHAnsi"/>
          <w:sz w:val="22"/>
          <w:szCs w:val="22"/>
        </w:rPr>
        <w:t xml:space="preserve"> encapsulated </w:t>
      </w:r>
      <w:r w:rsidR="00BA4AC9" w:rsidRPr="00B30905">
        <w:rPr>
          <w:rFonts w:asciiTheme="minorHAnsi" w:hAnsiTheme="minorHAnsi" w:cstheme="minorHAnsi"/>
          <w:sz w:val="22"/>
          <w:szCs w:val="22"/>
        </w:rPr>
        <w:t>within the</w:t>
      </w:r>
      <w:r w:rsidR="0090106B" w:rsidRPr="00B30905">
        <w:rPr>
          <w:rFonts w:asciiTheme="minorHAnsi" w:hAnsiTheme="minorHAnsi" w:cstheme="minorHAnsi"/>
          <w:sz w:val="22"/>
          <w:szCs w:val="22"/>
        </w:rPr>
        <w:t xml:space="preserve"> strategic pillars of the YJB strategic plan 2021-2024</w:t>
      </w:r>
      <w:r w:rsidR="00BA4AC9" w:rsidRPr="00B30905">
        <w:rPr>
          <w:rFonts w:asciiTheme="minorHAnsi" w:hAnsiTheme="minorHAnsi" w:cstheme="minorHAnsi"/>
          <w:sz w:val="22"/>
          <w:szCs w:val="22"/>
        </w:rPr>
        <w:t>. W</w:t>
      </w:r>
      <w:r w:rsidR="0090106B" w:rsidRPr="00B30905">
        <w:rPr>
          <w:rFonts w:asciiTheme="minorHAnsi" w:hAnsiTheme="minorHAnsi" w:cstheme="minorHAnsi"/>
          <w:sz w:val="22"/>
          <w:szCs w:val="22"/>
        </w:rPr>
        <w:t>e are looking to strengthen approaches</w:t>
      </w:r>
      <w:r w:rsidR="002905DB" w:rsidRPr="00B30905">
        <w:rPr>
          <w:rFonts w:asciiTheme="minorHAnsi" w:hAnsiTheme="minorHAnsi" w:cstheme="minorHAnsi"/>
          <w:sz w:val="22"/>
          <w:szCs w:val="22"/>
        </w:rPr>
        <w:t xml:space="preserve"> across the service</w:t>
      </w:r>
      <w:r w:rsidR="0090106B" w:rsidRPr="00B30905">
        <w:rPr>
          <w:rFonts w:asciiTheme="minorHAnsi" w:hAnsiTheme="minorHAnsi" w:cstheme="minorHAnsi"/>
          <w:sz w:val="22"/>
          <w:szCs w:val="22"/>
        </w:rPr>
        <w:t xml:space="preserve"> in the following ways:</w:t>
      </w:r>
    </w:p>
    <w:p w14:paraId="075D28DF" w14:textId="77777777" w:rsidR="00392552" w:rsidRPr="00B30905" w:rsidRDefault="00392552" w:rsidP="00091F71">
      <w:pPr>
        <w:pStyle w:val="ParagraphMS"/>
        <w:numPr>
          <w:ilvl w:val="0"/>
          <w:numId w:val="0"/>
        </w:numPr>
        <w:suppressAutoHyphens/>
        <w:spacing w:before="284" w:line="409" w:lineRule="exact"/>
        <w:ind w:left="142" w:right="142"/>
        <w:rPr>
          <w:rFonts w:asciiTheme="minorHAnsi" w:hAnsiTheme="minorHAnsi" w:cstheme="minorHAnsi"/>
          <w:sz w:val="22"/>
          <w:szCs w:val="22"/>
        </w:rPr>
      </w:pPr>
    </w:p>
    <w:p w14:paraId="263080B7" w14:textId="01DCFA58" w:rsidR="0090106B" w:rsidRPr="00B30905" w:rsidRDefault="0090106B" w:rsidP="00091F71">
      <w:pPr>
        <w:pStyle w:val="SubParagraphwithletters"/>
        <w:numPr>
          <w:ilvl w:val="0"/>
          <w:numId w:val="35"/>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Promote </w:t>
      </w:r>
      <w:r w:rsidR="577E21A1" w:rsidRPr="00B30905">
        <w:rPr>
          <w:rFonts w:asciiTheme="minorHAnsi" w:hAnsiTheme="minorHAnsi" w:cstheme="minorHAnsi"/>
          <w:sz w:val="22"/>
          <w:szCs w:val="22"/>
        </w:rPr>
        <w:t>an integrated</w:t>
      </w:r>
      <w:r w:rsidRPr="00B30905">
        <w:rPr>
          <w:rFonts w:asciiTheme="minorHAnsi" w:hAnsiTheme="minorHAnsi" w:cstheme="minorHAnsi"/>
          <w:sz w:val="22"/>
          <w:szCs w:val="22"/>
        </w:rPr>
        <w:t xml:space="preserve"> approach to address challenges facing children in contact with the youth justice system</w:t>
      </w:r>
      <w:r w:rsidR="00797FEF" w:rsidRPr="00B30905">
        <w:rPr>
          <w:rFonts w:asciiTheme="minorHAnsi" w:hAnsiTheme="minorHAnsi" w:cstheme="minorHAnsi"/>
          <w:sz w:val="22"/>
          <w:szCs w:val="22"/>
        </w:rPr>
        <w:t xml:space="preserve"> / Drive system improvements that treat children as children</w:t>
      </w:r>
      <w:r w:rsidR="00155DF6" w:rsidRPr="00B30905">
        <w:rPr>
          <w:rFonts w:asciiTheme="minorHAnsi" w:hAnsiTheme="minorHAnsi" w:cstheme="minorHAnsi"/>
          <w:sz w:val="22"/>
          <w:szCs w:val="22"/>
        </w:rPr>
        <w:t xml:space="preserve"> / Promote sector-led practice development and strengthen ways to disseminate what is known about working with children across the youth justice sector and beyond </w:t>
      </w:r>
      <w:r w:rsidR="00BA4AC9" w:rsidRPr="00B30905">
        <w:rPr>
          <w:rFonts w:asciiTheme="minorHAnsi" w:hAnsiTheme="minorHAnsi" w:cstheme="minorHAnsi"/>
          <w:sz w:val="22"/>
          <w:szCs w:val="22"/>
        </w:rPr>
        <w:t>by:</w:t>
      </w:r>
    </w:p>
    <w:p w14:paraId="5181DB20" w14:textId="0A62DE63" w:rsidR="00BA4AC9" w:rsidRPr="00B30905" w:rsidRDefault="00BA4AC9"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Further developing assessment practices and intervention, risk and vulnerability planning through staff training.</w:t>
      </w:r>
    </w:p>
    <w:p w14:paraId="0D8F296B" w14:textId="6ADB8D61" w:rsidR="00BA4AC9" w:rsidRPr="00B30905" w:rsidRDefault="00BA4AC9" w:rsidP="00091F71">
      <w:pPr>
        <w:pStyle w:val="Subheading-bulletpoint"/>
        <w:numPr>
          <w:ilvl w:val="0"/>
          <w:numId w:val="0"/>
        </w:numPr>
        <w:suppressAutoHyphens/>
        <w:spacing w:line="360" w:lineRule="auto"/>
        <w:ind w:left="360"/>
        <w:rPr>
          <w:rFonts w:asciiTheme="minorHAnsi" w:hAnsiTheme="minorHAnsi" w:cstheme="minorHAnsi"/>
          <w:sz w:val="22"/>
          <w:szCs w:val="22"/>
        </w:rPr>
      </w:pPr>
      <w:r w:rsidRPr="00B30905">
        <w:rPr>
          <w:rFonts w:asciiTheme="minorHAnsi" w:hAnsiTheme="minorHAnsi" w:cstheme="minorHAnsi"/>
          <w:sz w:val="22"/>
          <w:szCs w:val="22"/>
        </w:rPr>
        <w:t xml:space="preserve"> </w:t>
      </w:r>
    </w:p>
    <w:p w14:paraId="1EFEADEB" w14:textId="756797F1" w:rsidR="00BA4AC9" w:rsidRPr="00B30905" w:rsidRDefault="00BA4AC9" w:rsidP="00091F71">
      <w:pPr>
        <w:pStyle w:val="SubParagraphwithletters"/>
        <w:numPr>
          <w:ilvl w:val="0"/>
          <w:numId w:val="23"/>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Developing a multi-agency sexually harmful </w:t>
      </w:r>
      <w:proofErr w:type="spellStart"/>
      <w:r w:rsidRPr="00B30905">
        <w:rPr>
          <w:rFonts w:asciiTheme="minorHAnsi" w:hAnsiTheme="minorHAnsi" w:cstheme="minorHAnsi"/>
          <w:sz w:val="22"/>
          <w:szCs w:val="22"/>
        </w:rPr>
        <w:t>behaviour</w:t>
      </w:r>
      <w:proofErr w:type="spellEnd"/>
      <w:r w:rsidRPr="00B30905">
        <w:rPr>
          <w:rFonts w:asciiTheme="minorHAnsi" w:hAnsiTheme="minorHAnsi" w:cstheme="minorHAnsi"/>
          <w:sz w:val="22"/>
          <w:szCs w:val="22"/>
        </w:rPr>
        <w:t xml:space="preserve"> (SHB) pathway including, developing a training package to be delivered across the partnership, to address the full spectrum, from awareness through to specialist assessment and intervention.</w:t>
      </w:r>
    </w:p>
    <w:p w14:paraId="4834A4B8" w14:textId="130FA011" w:rsidR="00BA4AC9" w:rsidRPr="00B30905" w:rsidRDefault="00BA4AC9" w:rsidP="00091F71">
      <w:pPr>
        <w:pStyle w:val="SubParagraphwithletters"/>
        <w:numPr>
          <w:ilvl w:val="0"/>
          <w:numId w:val="0"/>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 </w:t>
      </w:r>
    </w:p>
    <w:p w14:paraId="269FFF30" w14:textId="43EDAEA9" w:rsidR="00BA4AC9" w:rsidRPr="00B30905" w:rsidRDefault="00BA4AC9" w:rsidP="00091F71">
      <w:pPr>
        <w:pStyle w:val="SubParagraphwithletters"/>
        <w:numPr>
          <w:ilvl w:val="0"/>
          <w:numId w:val="23"/>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Developing the deferred outcome methodology (linked to National NPCC Guidance on Outcome 22) to ensure more opportunities for young people not to be drawn into the formal Youth Justice System and to be offered appropriate interventions whilst avoiding the </w:t>
      </w:r>
      <w:proofErr w:type="spellStart"/>
      <w:r w:rsidRPr="00B30905">
        <w:rPr>
          <w:rFonts w:asciiTheme="minorHAnsi" w:hAnsiTheme="minorHAnsi" w:cstheme="minorHAnsi"/>
          <w:sz w:val="22"/>
          <w:szCs w:val="22"/>
        </w:rPr>
        <w:t>stigmatisation</w:t>
      </w:r>
      <w:proofErr w:type="spellEnd"/>
      <w:r w:rsidRPr="00B30905">
        <w:rPr>
          <w:rFonts w:asciiTheme="minorHAnsi" w:hAnsiTheme="minorHAnsi" w:cstheme="minorHAnsi"/>
          <w:sz w:val="22"/>
          <w:szCs w:val="22"/>
        </w:rPr>
        <w:t xml:space="preserve"> of being </w:t>
      </w:r>
      <w:proofErr w:type="spellStart"/>
      <w:r w:rsidRPr="00B30905">
        <w:rPr>
          <w:rFonts w:asciiTheme="minorHAnsi" w:hAnsiTheme="minorHAnsi" w:cstheme="minorHAnsi"/>
          <w:sz w:val="22"/>
          <w:szCs w:val="22"/>
        </w:rPr>
        <w:t>criminalised</w:t>
      </w:r>
      <w:proofErr w:type="spellEnd"/>
      <w:r w:rsidRPr="00B30905">
        <w:rPr>
          <w:rFonts w:asciiTheme="minorHAnsi" w:hAnsiTheme="minorHAnsi" w:cstheme="minorHAnsi"/>
          <w:sz w:val="22"/>
          <w:szCs w:val="22"/>
        </w:rPr>
        <w:t xml:space="preserve">. We are developing this methodology for higher gravity score offending than is currently addressed through Community Resolutions to further reduce first time entrants into the Youth Justice System. Developing the </w:t>
      </w:r>
      <w:r w:rsidRPr="00B30905">
        <w:rPr>
          <w:rFonts w:asciiTheme="minorHAnsi" w:hAnsiTheme="minorHAnsi" w:cstheme="minorHAnsi"/>
          <w:sz w:val="22"/>
          <w:szCs w:val="22"/>
        </w:rPr>
        <w:lastRenderedPageBreak/>
        <w:t>Diversion and Prevention pathways to further promote an assertive outreach methodology, will enable us to effectively work with voluntary service users and address the complexity of children and young people with emerging needs and risks.</w:t>
      </w:r>
    </w:p>
    <w:p w14:paraId="29E1FA99" w14:textId="25A46174" w:rsidR="237F5728" w:rsidRPr="00B30905" w:rsidRDefault="237F5728" w:rsidP="00091F71">
      <w:pPr>
        <w:pStyle w:val="SubParagraphwithletters"/>
        <w:numPr>
          <w:ilvl w:val="0"/>
          <w:numId w:val="0"/>
        </w:numPr>
        <w:suppressAutoHyphens/>
        <w:spacing w:line="360" w:lineRule="auto"/>
        <w:ind w:left="1440"/>
        <w:rPr>
          <w:rFonts w:asciiTheme="minorHAnsi" w:hAnsiTheme="minorHAnsi" w:cstheme="minorHAnsi"/>
          <w:sz w:val="22"/>
          <w:szCs w:val="22"/>
        </w:rPr>
      </w:pPr>
    </w:p>
    <w:p w14:paraId="15D720D4" w14:textId="414B296C" w:rsidR="00BA4AC9" w:rsidRPr="00B30905" w:rsidRDefault="00BA4AC9" w:rsidP="00091F71">
      <w:pPr>
        <w:pStyle w:val="SubParagraphwithletters"/>
        <w:numPr>
          <w:ilvl w:val="0"/>
          <w:numId w:val="23"/>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In line with the findings of the Strategic Youth Violence Needs Assessment and strategy, we are developing multi-agency workshops to provide training around the inter-related complexity of serious youth </w:t>
      </w:r>
      <w:proofErr w:type="gramStart"/>
      <w:r w:rsidRPr="00B30905">
        <w:rPr>
          <w:rFonts w:asciiTheme="minorHAnsi" w:hAnsiTheme="minorHAnsi" w:cstheme="minorHAnsi"/>
          <w:sz w:val="22"/>
          <w:szCs w:val="22"/>
        </w:rPr>
        <w:t>violence</w:t>
      </w:r>
      <w:proofErr w:type="gramEnd"/>
      <w:r w:rsidRPr="00B30905">
        <w:rPr>
          <w:rFonts w:asciiTheme="minorHAnsi" w:hAnsiTheme="minorHAnsi" w:cstheme="minorHAnsi"/>
          <w:sz w:val="22"/>
          <w:szCs w:val="22"/>
        </w:rPr>
        <w:t xml:space="preserve"> and it’s overlap with inter-group conflicts including county drug lines, </w:t>
      </w:r>
      <w:proofErr w:type="spellStart"/>
      <w:r w:rsidRPr="00B30905">
        <w:rPr>
          <w:rFonts w:asciiTheme="minorHAnsi" w:hAnsiTheme="minorHAnsi" w:cstheme="minorHAnsi"/>
          <w:sz w:val="22"/>
          <w:szCs w:val="22"/>
        </w:rPr>
        <w:t>organised</w:t>
      </w:r>
      <w:proofErr w:type="spellEnd"/>
      <w:r w:rsidRPr="00B30905">
        <w:rPr>
          <w:rFonts w:asciiTheme="minorHAnsi" w:hAnsiTheme="minorHAnsi" w:cstheme="minorHAnsi"/>
          <w:sz w:val="22"/>
          <w:szCs w:val="22"/>
        </w:rPr>
        <w:t xml:space="preserve"> crime groups, gang membership and knife crime. </w:t>
      </w:r>
    </w:p>
    <w:p w14:paraId="7597A21C" w14:textId="242A0885" w:rsidR="00BA4AC9" w:rsidRPr="00B30905" w:rsidRDefault="00BA4AC9" w:rsidP="00091F71">
      <w:pPr>
        <w:pStyle w:val="SubParagraphwithletters"/>
        <w:numPr>
          <w:ilvl w:val="0"/>
          <w:numId w:val="0"/>
        </w:numPr>
        <w:suppressAutoHyphens/>
        <w:spacing w:line="360" w:lineRule="auto"/>
        <w:ind w:left="1440"/>
        <w:rPr>
          <w:rFonts w:asciiTheme="minorHAnsi" w:hAnsiTheme="minorHAnsi" w:cstheme="minorHAnsi"/>
          <w:sz w:val="22"/>
          <w:szCs w:val="22"/>
        </w:rPr>
      </w:pPr>
    </w:p>
    <w:p w14:paraId="409BF2BA" w14:textId="216E3270" w:rsidR="00BA4AC9" w:rsidRPr="00B30905" w:rsidRDefault="00BA4AC9" w:rsidP="00091F71">
      <w:pPr>
        <w:pStyle w:val="SubParagraphwithletters"/>
        <w:numPr>
          <w:ilvl w:val="0"/>
          <w:numId w:val="23"/>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Alongside the current Complex Case Forum, we are seeking to develop and implement reflective peer supervision to expand and embed the learning from the workshops and the existing Complex Case Forum methodology.</w:t>
      </w:r>
    </w:p>
    <w:p w14:paraId="630D8DD5" w14:textId="162A89E7" w:rsidR="00BA4AC9" w:rsidRPr="00B30905" w:rsidRDefault="00BA4AC9" w:rsidP="00091F71">
      <w:pPr>
        <w:pStyle w:val="SubParagraphwithletters"/>
        <w:numPr>
          <w:ilvl w:val="0"/>
          <w:numId w:val="0"/>
        </w:numPr>
        <w:suppressAutoHyphens/>
        <w:spacing w:line="360" w:lineRule="auto"/>
        <w:ind w:left="1440"/>
        <w:rPr>
          <w:rFonts w:asciiTheme="minorHAnsi" w:hAnsiTheme="minorHAnsi" w:cstheme="minorHAnsi"/>
          <w:sz w:val="22"/>
          <w:szCs w:val="22"/>
        </w:rPr>
      </w:pPr>
    </w:p>
    <w:p w14:paraId="1A070377" w14:textId="45796840" w:rsidR="00BA4AC9" w:rsidRPr="00B30905" w:rsidRDefault="00BA4AC9" w:rsidP="00091F71">
      <w:pPr>
        <w:pStyle w:val="SubParagraphwithletters"/>
        <w:numPr>
          <w:ilvl w:val="0"/>
          <w:numId w:val="23"/>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Expanding greater use of case formulation methodology including greater staff insight into the 4 P’s (Predisposing, Precipitating, Perpetuating and Protective) to increase our understanding of a child / young person’s journey and offending history and to better inform risk and vulnerability management. </w:t>
      </w:r>
    </w:p>
    <w:p w14:paraId="2CBDE41D" w14:textId="6ECA596D" w:rsidR="237F5728" w:rsidRPr="00B30905" w:rsidRDefault="237F5728" w:rsidP="00091F71">
      <w:pPr>
        <w:pStyle w:val="SubParagraphwithletters"/>
        <w:numPr>
          <w:ilvl w:val="0"/>
          <w:numId w:val="0"/>
        </w:numPr>
        <w:suppressAutoHyphens/>
        <w:spacing w:line="360" w:lineRule="auto"/>
        <w:ind w:left="1440"/>
        <w:rPr>
          <w:rFonts w:asciiTheme="minorHAnsi" w:hAnsiTheme="minorHAnsi" w:cstheme="minorHAnsi"/>
          <w:sz w:val="22"/>
          <w:szCs w:val="22"/>
        </w:rPr>
      </w:pPr>
    </w:p>
    <w:p w14:paraId="1A1CB2F7" w14:textId="139DC907" w:rsidR="00BA4AC9" w:rsidRPr="00B30905" w:rsidRDefault="00BA4AC9" w:rsidP="00091F71">
      <w:pPr>
        <w:pStyle w:val="SubParagraphwithletters"/>
        <w:numPr>
          <w:ilvl w:val="0"/>
          <w:numId w:val="23"/>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Embedding a trauma-informed approach to all aspects of youth justice support and supporting the partnership to develop their trauma-aware and trauma-informed approaches. </w:t>
      </w:r>
    </w:p>
    <w:p w14:paraId="22EAF7BD" w14:textId="3BA20A35" w:rsidR="237F5728" w:rsidRPr="00B30905" w:rsidRDefault="237F5728" w:rsidP="00091F71">
      <w:pPr>
        <w:pStyle w:val="SubParagraphwithletters"/>
        <w:numPr>
          <w:ilvl w:val="0"/>
          <w:numId w:val="0"/>
        </w:numPr>
        <w:suppressAutoHyphens/>
        <w:spacing w:line="360" w:lineRule="auto"/>
        <w:ind w:left="1440"/>
        <w:rPr>
          <w:rFonts w:asciiTheme="minorHAnsi" w:hAnsiTheme="minorHAnsi" w:cstheme="minorHAnsi"/>
          <w:sz w:val="22"/>
          <w:szCs w:val="22"/>
        </w:rPr>
      </w:pPr>
    </w:p>
    <w:p w14:paraId="0432F72F" w14:textId="10737E17" w:rsidR="00BA4AC9" w:rsidRPr="00B30905" w:rsidRDefault="00BA4AC9" w:rsidP="00091F71">
      <w:pPr>
        <w:pStyle w:val="SubParagraphwithletters"/>
        <w:numPr>
          <w:ilvl w:val="0"/>
          <w:numId w:val="23"/>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YJSS alongside the CS Team are </w:t>
      </w:r>
      <w:r w:rsidR="00CE3383" w:rsidRPr="00B30905">
        <w:rPr>
          <w:rFonts w:asciiTheme="minorHAnsi" w:hAnsiTheme="minorHAnsi" w:cstheme="minorHAnsi"/>
          <w:sz w:val="22"/>
          <w:szCs w:val="22"/>
        </w:rPr>
        <w:t>developing</w:t>
      </w:r>
      <w:r w:rsidRPr="00B30905">
        <w:rPr>
          <w:rFonts w:asciiTheme="minorHAnsi" w:hAnsiTheme="minorHAnsi" w:cstheme="minorHAnsi"/>
          <w:sz w:val="22"/>
          <w:szCs w:val="22"/>
        </w:rPr>
        <w:t xml:space="preserve"> Exploitation training to be delivered within YJSS, CS Team and to wider Children’s Social Care Staff to upskill practitioners in Exploitation, given the significant increase in the young people in Milton Keynes being the victims of exploitation.</w:t>
      </w:r>
    </w:p>
    <w:p w14:paraId="16423E66" w14:textId="6E4E8463" w:rsidR="237F5728" w:rsidRPr="00B30905" w:rsidRDefault="237F5728" w:rsidP="00091F71">
      <w:pPr>
        <w:pStyle w:val="SubParagraphwithletters"/>
        <w:numPr>
          <w:ilvl w:val="0"/>
          <w:numId w:val="0"/>
        </w:numPr>
        <w:suppressAutoHyphens/>
        <w:spacing w:line="360" w:lineRule="auto"/>
        <w:ind w:left="1440"/>
        <w:rPr>
          <w:rFonts w:asciiTheme="minorHAnsi" w:hAnsiTheme="minorHAnsi" w:cstheme="minorHAnsi"/>
          <w:sz w:val="22"/>
          <w:szCs w:val="22"/>
        </w:rPr>
      </w:pPr>
    </w:p>
    <w:p w14:paraId="5A0A7330" w14:textId="053E5FE7" w:rsidR="00BA4AC9" w:rsidRPr="00B30905" w:rsidRDefault="23A0C2FD" w:rsidP="00091F71">
      <w:pPr>
        <w:pStyle w:val="SubParagraphwithletters"/>
        <w:numPr>
          <w:ilvl w:val="0"/>
          <w:numId w:val="23"/>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We</w:t>
      </w:r>
      <w:r w:rsidR="431EB9C2" w:rsidRPr="00B30905">
        <w:rPr>
          <w:rFonts w:asciiTheme="minorHAnsi" w:hAnsiTheme="minorHAnsi" w:cstheme="minorHAnsi"/>
          <w:sz w:val="22"/>
          <w:szCs w:val="22"/>
        </w:rPr>
        <w:t xml:space="preserve"> </w:t>
      </w:r>
      <w:r w:rsidRPr="00B30905">
        <w:rPr>
          <w:rFonts w:asciiTheme="minorHAnsi" w:hAnsiTheme="minorHAnsi" w:cstheme="minorHAnsi"/>
          <w:sz w:val="22"/>
          <w:szCs w:val="22"/>
        </w:rPr>
        <w:t>are continuing to explore options with health partners to address the current key gap</w:t>
      </w:r>
      <w:r w:rsidR="2E20D91A" w:rsidRPr="00B30905">
        <w:rPr>
          <w:rFonts w:asciiTheme="minorHAnsi" w:hAnsiTheme="minorHAnsi" w:cstheme="minorHAnsi"/>
          <w:sz w:val="22"/>
          <w:szCs w:val="22"/>
        </w:rPr>
        <w:t xml:space="preserve"> </w:t>
      </w:r>
      <w:r w:rsidRPr="00B30905">
        <w:rPr>
          <w:rFonts w:asciiTheme="minorHAnsi" w:hAnsiTheme="minorHAnsi" w:cstheme="minorHAnsi"/>
          <w:sz w:val="22"/>
          <w:szCs w:val="22"/>
        </w:rPr>
        <w:t xml:space="preserve">around physical health assessments </w:t>
      </w:r>
      <w:r w:rsidR="0F225A70" w:rsidRPr="00B30905">
        <w:rPr>
          <w:rFonts w:asciiTheme="minorHAnsi" w:hAnsiTheme="minorHAnsi" w:cstheme="minorHAnsi"/>
          <w:sz w:val="22"/>
          <w:szCs w:val="22"/>
        </w:rPr>
        <w:t xml:space="preserve">and interventions </w:t>
      </w:r>
      <w:r w:rsidRPr="00B30905">
        <w:rPr>
          <w:rFonts w:asciiTheme="minorHAnsi" w:hAnsiTheme="minorHAnsi" w:cstheme="minorHAnsi"/>
          <w:sz w:val="22"/>
          <w:szCs w:val="22"/>
        </w:rPr>
        <w:t>for young people involved with the serv</w:t>
      </w:r>
      <w:r w:rsidR="04762383" w:rsidRPr="00B30905">
        <w:rPr>
          <w:rFonts w:asciiTheme="minorHAnsi" w:hAnsiTheme="minorHAnsi" w:cstheme="minorHAnsi"/>
          <w:sz w:val="22"/>
          <w:szCs w:val="22"/>
        </w:rPr>
        <w:t>ice</w:t>
      </w:r>
      <w:r w:rsidR="020180F0" w:rsidRPr="00B30905">
        <w:rPr>
          <w:rFonts w:asciiTheme="minorHAnsi" w:hAnsiTheme="minorHAnsi" w:cstheme="minorHAnsi"/>
          <w:sz w:val="22"/>
          <w:szCs w:val="22"/>
        </w:rPr>
        <w:t>.</w:t>
      </w:r>
    </w:p>
    <w:p w14:paraId="1469A42F" w14:textId="4CF70095" w:rsidR="237F5728" w:rsidRPr="00B30905" w:rsidRDefault="237F5728" w:rsidP="00091F71">
      <w:pPr>
        <w:pStyle w:val="SubParagraphwithletters"/>
        <w:numPr>
          <w:ilvl w:val="0"/>
          <w:numId w:val="0"/>
        </w:numPr>
        <w:suppressAutoHyphens/>
        <w:spacing w:line="360" w:lineRule="auto"/>
        <w:ind w:left="1440"/>
        <w:rPr>
          <w:rFonts w:asciiTheme="minorHAnsi" w:hAnsiTheme="minorHAnsi" w:cstheme="minorHAnsi"/>
          <w:sz w:val="22"/>
          <w:szCs w:val="22"/>
        </w:rPr>
      </w:pPr>
    </w:p>
    <w:p w14:paraId="18F7595E" w14:textId="58BB69FA" w:rsidR="3E7CCD29" w:rsidRPr="00B30905" w:rsidRDefault="288086EC" w:rsidP="00091F71">
      <w:pPr>
        <w:pStyle w:val="SubParagraphwithletters"/>
        <w:numPr>
          <w:ilvl w:val="0"/>
          <w:numId w:val="23"/>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By revising and reinvigorating the role of the ETE Co-</w:t>
      </w:r>
      <w:proofErr w:type="spellStart"/>
      <w:r w:rsidRPr="00B30905">
        <w:rPr>
          <w:rFonts w:asciiTheme="minorHAnsi" w:hAnsiTheme="minorHAnsi" w:cstheme="minorHAnsi"/>
          <w:sz w:val="22"/>
          <w:szCs w:val="22"/>
        </w:rPr>
        <w:t>ordinator</w:t>
      </w:r>
      <w:proofErr w:type="spellEnd"/>
      <w:r w:rsidRPr="00B30905">
        <w:rPr>
          <w:rFonts w:asciiTheme="minorHAnsi" w:hAnsiTheme="minorHAnsi" w:cstheme="minorHAnsi"/>
          <w:sz w:val="22"/>
          <w:szCs w:val="22"/>
        </w:rPr>
        <w:t xml:space="preserve"> w</w:t>
      </w:r>
      <w:r w:rsidR="42CD3070" w:rsidRPr="00B30905">
        <w:rPr>
          <w:rFonts w:asciiTheme="minorHAnsi" w:hAnsiTheme="minorHAnsi" w:cstheme="minorHAnsi"/>
          <w:sz w:val="22"/>
          <w:szCs w:val="22"/>
        </w:rPr>
        <w:t xml:space="preserve">e are looking to </w:t>
      </w:r>
      <w:r w:rsidR="00243362" w:rsidRPr="00B30905">
        <w:rPr>
          <w:rFonts w:asciiTheme="minorHAnsi" w:hAnsiTheme="minorHAnsi" w:cstheme="minorHAnsi"/>
          <w:sz w:val="22"/>
          <w:szCs w:val="22"/>
        </w:rPr>
        <w:t>bring stronger</w:t>
      </w:r>
      <w:r w:rsidR="310E6433" w:rsidRPr="00B30905">
        <w:rPr>
          <w:rFonts w:asciiTheme="minorHAnsi" w:hAnsiTheme="minorHAnsi" w:cstheme="minorHAnsi"/>
          <w:sz w:val="22"/>
          <w:szCs w:val="22"/>
        </w:rPr>
        <w:t xml:space="preserve"> </w:t>
      </w:r>
      <w:r w:rsidR="42CD3070" w:rsidRPr="00B30905">
        <w:rPr>
          <w:rFonts w:asciiTheme="minorHAnsi" w:hAnsiTheme="minorHAnsi" w:cstheme="minorHAnsi"/>
          <w:sz w:val="22"/>
          <w:szCs w:val="22"/>
        </w:rPr>
        <w:t xml:space="preserve">focus </w:t>
      </w:r>
      <w:r w:rsidR="40575FDA" w:rsidRPr="00B30905">
        <w:rPr>
          <w:rFonts w:asciiTheme="minorHAnsi" w:hAnsiTheme="minorHAnsi" w:cstheme="minorHAnsi"/>
          <w:sz w:val="22"/>
          <w:szCs w:val="22"/>
        </w:rPr>
        <w:t xml:space="preserve">to ensure greater </w:t>
      </w:r>
      <w:r w:rsidR="42CD3070" w:rsidRPr="00B30905">
        <w:rPr>
          <w:rFonts w:asciiTheme="minorHAnsi" w:hAnsiTheme="minorHAnsi" w:cstheme="minorHAnsi"/>
          <w:sz w:val="22"/>
          <w:szCs w:val="22"/>
        </w:rPr>
        <w:t xml:space="preserve">support </w:t>
      </w:r>
      <w:r w:rsidR="64E8D3D0" w:rsidRPr="00B30905">
        <w:rPr>
          <w:rFonts w:asciiTheme="minorHAnsi" w:hAnsiTheme="minorHAnsi" w:cstheme="minorHAnsi"/>
          <w:sz w:val="22"/>
          <w:szCs w:val="22"/>
        </w:rPr>
        <w:t xml:space="preserve">for </w:t>
      </w:r>
      <w:r w:rsidR="42CD3070" w:rsidRPr="00B30905">
        <w:rPr>
          <w:rFonts w:asciiTheme="minorHAnsi" w:hAnsiTheme="minorHAnsi" w:cstheme="minorHAnsi"/>
          <w:sz w:val="22"/>
          <w:szCs w:val="22"/>
        </w:rPr>
        <w:t xml:space="preserve">children </w:t>
      </w:r>
      <w:r w:rsidR="003F5AB4" w:rsidRPr="00B30905">
        <w:rPr>
          <w:rFonts w:asciiTheme="minorHAnsi" w:hAnsiTheme="minorHAnsi" w:cstheme="minorHAnsi"/>
          <w:sz w:val="22"/>
          <w:szCs w:val="22"/>
        </w:rPr>
        <w:t>to access appropriate</w:t>
      </w:r>
      <w:r w:rsidR="42CD3070" w:rsidRPr="00B30905">
        <w:rPr>
          <w:rFonts w:asciiTheme="minorHAnsi" w:hAnsiTheme="minorHAnsi" w:cstheme="minorHAnsi"/>
          <w:sz w:val="22"/>
          <w:szCs w:val="22"/>
        </w:rPr>
        <w:t xml:space="preserve"> </w:t>
      </w:r>
      <w:r w:rsidR="6969B5A1" w:rsidRPr="00B30905">
        <w:rPr>
          <w:rFonts w:asciiTheme="minorHAnsi" w:hAnsiTheme="minorHAnsi" w:cstheme="minorHAnsi"/>
          <w:sz w:val="22"/>
          <w:szCs w:val="22"/>
        </w:rPr>
        <w:t>education,</w:t>
      </w:r>
      <w:r w:rsidR="42CD3070" w:rsidRPr="00B30905">
        <w:rPr>
          <w:rFonts w:asciiTheme="minorHAnsi" w:hAnsiTheme="minorHAnsi" w:cstheme="minorHAnsi"/>
          <w:sz w:val="22"/>
          <w:szCs w:val="22"/>
        </w:rPr>
        <w:t xml:space="preserve"> </w:t>
      </w:r>
      <w:proofErr w:type="gramStart"/>
      <w:r w:rsidR="42CD3070" w:rsidRPr="00B30905">
        <w:rPr>
          <w:rFonts w:asciiTheme="minorHAnsi" w:hAnsiTheme="minorHAnsi" w:cstheme="minorHAnsi"/>
          <w:sz w:val="22"/>
          <w:szCs w:val="22"/>
        </w:rPr>
        <w:t>tra</w:t>
      </w:r>
      <w:r w:rsidR="74A7F88E" w:rsidRPr="00B30905">
        <w:rPr>
          <w:rFonts w:asciiTheme="minorHAnsi" w:hAnsiTheme="minorHAnsi" w:cstheme="minorHAnsi"/>
          <w:sz w:val="22"/>
          <w:szCs w:val="22"/>
        </w:rPr>
        <w:t>ining</w:t>
      </w:r>
      <w:proofErr w:type="gramEnd"/>
      <w:r w:rsidR="74A7F88E" w:rsidRPr="00B30905">
        <w:rPr>
          <w:rFonts w:asciiTheme="minorHAnsi" w:hAnsiTheme="minorHAnsi" w:cstheme="minorHAnsi"/>
          <w:sz w:val="22"/>
          <w:szCs w:val="22"/>
        </w:rPr>
        <w:t xml:space="preserve"> or employment</w:t>
      </w:r>
      <w:r w:rsidR="7F1553BD" w:rsidRPr="00B30905">
        <w:rPr>
          <w:rFonts w:asciiTheme="minorHAnsi" w:hAnsiTheme="minorHAnsi" w:cstheme="minorHAnsi"/>
          <w:sz w:val="22"/>
          <w:szCs w:val="22"/>
        </w:rPr>
        <w:t>.</w:t>
      </w:r>
    </w:p>
    <w:p w14:paraId="15EB89B3" w14:textId="61F150AE" w:rsidR="3E7CCD29" w:rsidRPr="00B30905" w:rsidRDefault="74A7F88E" w:rsidP="00091F71">
      <w:pPr>
        <w:pStyle w:val="SubParagraphwithletters"/>
        <w:numPr>
          <w:ilvl w:val="0"/>
          <w:numId w:val="0"/>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 </w:t>
      </w:r>
      <w:r w:rsidR="557FCF92" w:rsidRPr="00B30905">
        <w:rPr>
          <w:rFonts w:asciiTheme="minorHAnsi" w:hAnsiTheme="minorHAnsi" w:cstheme="minorHAnsi"/>
          <w:sz w:val="22"/>
          <w:szCs w:val="22"/>
        </w:rPr>
        <w:t xml:space="preserve"> </w:t>
      </w:r>
      <w:r w:rsidR="42CD3070" w:rsidRPr="00B30905">
        <w:rPr>
          <w:rFonts w:asciiTheme="minorHAnsi" w:hAnsiTheme="minorHAnsi" w:cstheme="minorHAnsi"/>
          <w:sz w:val="22"/>
          <w:szCs w:val="22"/>
        </w:rPr>
        <w:t xml:space="preserve"> </w:t>
      </w:r>
    </w:p>
    <w:p w14:paraId="2F490EB0" w14:textId="7D06C88A" w:rsidR="00844CAA" w:rsidRPr="00B30905" w:rsidRDefault="00F1276B" w:rsidP="00091F71">
      <w:pPr>
        <w:pStyle w:val="SubParagraphwithletters"/>
        <w:numPr>
          <w:ilvl w:val="0"/>
          <w:numId w:val="23"/>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Creating a resilient workforce, </w:t>
      </w:r>
      <w:proofErr w:type="gramStart"/>
      <w:r w:rsidRPr="00B30905">
        <w:rPr>
          <w:rFonts w:asciiTheme="minorHAnsi" w:hAnsiTheme="minorHAnsi" w:cstheme="minorHAnsi"/>
          <w:sz w:val="22"/>
          <w:szCs w:val="22"/>
        </w:rPr>
        <w:t>maintaining</w:t>
      </w:r>
      <w:proofErr w:type="gramEnd"/>
      <w:r w:rsidRPr="00B30905">
        <w:rPr>
          <w:rFonts w:asciiTheme="minorHAnsi" w:hAnsiTheme="minorHAnsi" w:cstheme="minorHAnsi"/>
          <w:sz w:val="22"/>
          <w:szCs w:val="22"/>
        </w:rPr>
        <w:t xml:space="preserve"> and rewarding the workforce</w:t>
      </w:r>
      <w:r w:rsidR="00E36ECC" w:rsidRPr="00B30905">
        <w:rPr>
          <w:rFonts w:asciiTheme="minorHAnsi" w:hAnsiTheme="minorHAnsi" w:cstheme="minorHAnsi"/>
          <w:sz w:val="22"/>
          <w:szCs w:val="22"/>
        </w:rPr>
        <w:t xml:space="preserve"> by:</w:t>
      </w:r>
    </w:p>
    <w:p w14:paraId="705DFB7A" w14:textId="09CEF3EA" w:rsidR="00F42A2F" w:rsidRPr="00B30905" w:rsidRDefault="00E36ECC"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lastRenderedPageBreak/>
        <w:t>Introducing peer reflective supervision to strengthen support amongst staff dealing with a significantly evidenced increase in young people presenting with highly complex needs and increasing levels of risk and concerns regarding their safety and well-being.</w:t>
      </w:r>
      <w:r w:rsidR="00CE4A9A" w:rsidRPr="00B30905">
        <w:rPr>
          <w:rFonts w:asciiTheme="minorHAnsi" w:hAnsiTheme="minorHAnsi" w:cstheme="minorHAnsi"/>
          <w:sz w:val="22"/>
          <w:szCs w:val="22"/>
        </w:rPr>
        <w:t xml:space="preserve"> </w:t>
      </w:r>
      <w:r w:rsidR="008E02CF" w:rsidRPr="00B30905">
        <w:rPr>
          <w:rFonts w:asciiTheme="minorHAnsi" w:hAnsiTheme="minorHAnsi" w:cstheme="minorHAnsi"/>
          <w:sz w:val="22"/>
          <w:szCs w:val="22"/>
        </w:rPr>
        <w:t xml:space="preserve">We have increased </w:t>
      </w:r>
      <w:r w:rsidR="00565E9B" w:rsidRPr="00B30905">
        <w:rPr>
          <w:rFonts w:asciiTheme="minorHAnsi" w:hAnsiTheme="minorHAnsi" w:cstheme="minorHAnsi"/>
          <w:sz w:val="22"/>
          <w:szCs w:val="22"/>
        </w:rPr>
        <w:t xml:space="preserve">and highlighted opportunities for </w:t>
      </w:r>
      <w:r w:rsidR="008E02CF" w:rsidRPr="00B30905">
        <w:rPr>
          <w:rFonts w:asciiTheme="minorHAnsi" w:hAnsiTheme="minorHAnsi" w:cstheme="minorHAnsi"/>
          <w:sz w:val="22"/>
          <w:szCs w:val="22"/>
        </w:rPr>
        <w:t>access to clinical supervision</w:t>
      </w:r>
      <w:r w:rsidR="004A4B6C" w:rsidRPr="00B30905">
        <w:rPr>
          <w:rFonts w:asciiTheme="minorHAnsi" w:hAnsiTheme="minorHAnsi" w:cstheme="minorHAnsi"/>
          <w:sz w:val="22"/>
          <w:szCs w:val="22"/>
        </w:rPr>
        <w:t xml:space="preserve"> and support through Employee Support Services through Milton Keynes City Council. </w:t>
      </w:r>
    </w:p>
    <w:p w14:paraId="7B8CDF7A" w14:textId="6EE3B814" w:rsidR="001F4D16" w:rsidRPr="00B30905" w:rsidRDefault="00F42A2F"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We are active in our recruitment strategies ensuring timely </w:t>
      </w:r>
      <w:r w:rsidR="007F263F" w:rsidRPr="00B30905">
        <w:rPr>
          <w:rFonts w:asciiTheme="minorHAnsi" w:hAnsiTheme="minorHAnsi" w:cstheme="minorHAnsi"/>
          <w:sz w:val="22"/>
          <w:szCs w:val="22"/>
        </w:rPr>
        <w:t xml:space="preserve">and proportionate responses to vacancies and extrapolated and evidenced increases in demands. This </w:t>
      </w:r>
      <w:r w:rsidR="00DE195F" w:rsidRPr="00B30905">
        <w:rPr>
          <w:rFonts w:asciiTheme="minorHAnsi" w:hAnsiTheme="minorHAnsi" w:cstheme="minorHAnsi"/>
          <w:sz w:val="22"/>
          <w:szCs w:val="22"/>
        </w:rPr>
        <w:t xml:space="preserve">includes </w:t>
      </w:r>
      <w:r w:rsidR="007D0FF9" w:rsidRPr="00B30905">
        <w:rPr>
          <w:rFonts w:asciiTheme="minorHAnsi" w:hAnsiTheme="minorHAnsi" w:cstheme="minorHAnsi"/>
          <w:sz w:val="22"/>
          <w:szCs w:val="22"/>
        </w:rPr>
        <w:t xml:space="preserve">creating </w:t>
      </w:r>
      <w:r w:rsidR="00EB6150" w:rsidRPr="00B30905">
        <w:rPr>
          <w:rFonts w:asciiTheme="minorHAnsi" w:hAnsiTheme="minorHAnsi" w:cstheme="minorHAnsi"/>
          <w:sz w:val="22"/>
          <w:szCs w:val="22"/>
        </w:rPr>
        <w:t xml:space="preserve">time limited </w:t>
      </w:r>
      <w:r w:rsidR="008F6A81" w:rsidRPr="00B30905">
        <w:rPr>
          <w:rFonts w:asciiTheme="minorHAnsi" w:hAnsiTheme="minorHAnsi" w:cstheme="minorHAnsi"/>
          <w:sz w:val="22"/>
          <w:szCs w:val="22"/>
        </w:rPr>
        <w:t xml:space="preserve">posts </w:t>
      </w:r>
      <w:proofErr w:type="gramStart"/>
      <w:r w:rsidR="008F6A81" w:rsidRPr="00B30905">
        <w:rPr>
          <w:rFonts w:asciiTheme="minorHAnsi" w:hAnsiTheme="minorHAnsi" w:cstheme="minorHAnsi"/>
          <w:sz w:val="22"/>
          <w:szCs w:val="22"/>
        </w:rPr>
        <w:t>in order to</w:t>
      </w:r>
      <w:proofErr w:type="gramEnd"/>
      <w:r w:rsidR="008F6A81" w:rsidRPr="00B30905">
        <w:rPr>
          <w:rFonts w:asciiTheme="minorHAnsi" w:hAnsiTheme="minorHAnsi" w:cstheme="minorHAnsi"/>
          <w:sz w:val="22"/>
          <w:szCs w:val="22"/>
        </w:rPr>
        <w:t xml:space="preserve"> </w:t>
      </w:r>
      <w:r w:rsidR="00114BA9" w:rsidRPr="00B30905">
        <w:rPr>
          <w:rFonts w:asciiTheme="minorHAnsi" w:hAnsiTheme="minorHAnsi" w:cstheme="minorHAnsi"/>
          <w:sz w:val="22"/>
          <w:szCs w:val="22"/>
        </w:rPr>
        <w:t>supplement core staffing in order to meet increased service demands.</w:t>
      </w:r>
      <w:r w:rsidR="003E2995" w:rsidRPr="00B30905">
        <w:rPr>
          <w:rFonts w:asciiTheme="minorHAnsi" w:hAnsiTheme="minorHAnsi" w:cstheme="minorHAnsi"/>
          <w:sz w:val="22"/>
          <w:szCs w:val="22"/>
        </w:rPr>
        <w:t xml:space="preserve"> </w:t>
      </w:r>
    </w:p>
    <w:p w14:paraId="0232C8E9" w14:textId="1064622E" w:rsidR="002E7A14" w:rsidRPr="00B30905" w:rsidRDefault="001F4D16" w:rsidP="00091F71">
      <w:pPr>
        <w:pStyle w:val="Subheading-bulletpoint"/>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Given recent challenges </w:t>
      </w:r>
      <w:r w:rsidR="003123AE" w:rsidRPr="00B30905">
        <w:rPr>
          <w:rFonts w:asciiTheme="minorHAnsi" w:hAnsiTheme="minorHAnsi" w:cstheme="minorHAnsi"/>
          <w:sz w:val="22"/>
          <w:szCs w:val="22"/>
        </w:rPr>
        <w:t>around recruitment</w:t>
      </w:r>
      <w:r w:rsidR="00DD1A6C" w:rsidRPr="00B30905">
        <w:rPr>
          <w:rFonts w:asciiTheme="minorHAnsi" w:hAnsiTheme="minorHAnsi" w:cstheme="minorHAnsi"/>
          <w:sz w:val="22"/>
          <w:szCs w:val="22"/>
        </w:rPr>
        <w:t xml:space="preserve"> </w:t>
      </w:r>
      <w:r w:rsidR="00CE00E7" w:rsidRPr="00B30905">
        <w:rPr>
          <w:rFonts w:asciiTheme="minorHAnsi" w:hAnsiTheme="minorHAnsi" w:cstheme="minorHAnsi"/>
          <w:sz w:val="22"/>
          <w:szCs w:val="22"/>
        </w:rPr>
        <w:t>and staff retention</w:t>
      </w:r>
      <w:r w:rsidR="003123AE" w:rsidRPr="00B30905">
        <w:rPr>
          <w:rFonts w:asciiTheme="minorHAnsi" w:hAnsiTheme="minorHAnsi" w:cstheme="minorHAnsi"/>
          <w:sz w:val="22"/>
          <w:szCs w:val="22"/>
        </w:rPr>
        <w:t xml:space="preserve"> </w:t>
      </w:r>
      <w:r w:rsidR="00C452D9" w:rsidRPr="00B30905">
        <w:rPr>
          <w:rFonts w:asciiTheme="minorHAnsi" w:hAnsiTheme="minorHAnsi" w:cstheme="minorHAnsi"/>
          <w:sz w:val="22"/>
          <w:szCs w:val="22"/>
        </w:rPr>
        <w:t xml:space="preserve">and significant increases in </w:t>
      </w:r>
      <w:r w:rsidR="002E669E" w:rsidRPr="00B30905">
        <w:rPr>
          <w:rFonts w:asciiTheme="minorHAnsi" w:hAnsiTheme="minorHAnsi" w:cstheme="minorHAnsi"/>
          <w:sz w:val="22"/>
          <w:szCs w:val="22"/>
        </w:rPr>
        <w:t xml:space="preserve">the </w:t>
      </w:r>
      <w:r w:rsidR="006E1756" w:rsidRPr="00B30905">
        <w:rPr>
          <w:rFonts w:asciiTheme="minorHAnsi" w:hAnsiTheme="minorHAnsi" w:cstheme="minorHAnsi"/>
          <w:sz w:val="22"/>
          <w:szCs w:val="22"/>
        </w:rPr>
        <w:t>overall caseloads</w:t>
      </w:r>
      <w:r w:rsidR="003162B3" w:rsidRPr="00B30905">
        <w:rPr>
          <w:rFonts w:asciiTheme="minorHAnsi" w:hAnsiTheme="minorHAnsi" w:cstheme="minorHAnsi"/>
          <w:sz w:val="22"/>
          <w:szCs w:val="22"/>
        </w:rPr>
        <w:t xml:space="preserve"> we are further exploring other opportunities to </w:t>
      </w:r>
      <w:r w:rsidR="00F07318" w:rsidRPr="00B30905">
        <w:rPr>
          <w:rFonts w:asciiTheme="minorHAnsi" w:hAnsiTheme="minorHAnsi" w:cstheme="minorHAnsi"/>
          <w:sz w:val="22"/>
          <w:szCs w:val="22"/>
        </w:rPr>
        <w:t xml:space="preserve">attract, </w:t>
      </w:r>
      <w:r w:rsidR="003162B3" w:rsidRPr="00B30905">
        <w:rPr>
          <w:rFonts w:asciiTheme="minorHAnsi" w:hAnsiTheme="minorHAnsi" w:cstheme="minorHAnsi"/>
          <w:sz w:val="22"/>
          <w:szCs w:val="22"/>
        </w:rPr>
        <w:t xml:space="preserve">retain </w:t>
      </w:r>
      <w:r w:rsidR="00F07318" w:rsidRPr="00B30905">
        <w:rPr>
          <w:rFonts w:asciiTheme="minorHAnsi" w:hAnsiTheme="minorHAnsi" w:cstheme="minorHAnsi"/>
          <w:sz w:val="22"/>
          <w:szCs w:val="22"/>
        </w:rPr>
        <w:t xml:space="preserve">and reward </w:t>
      </w:r>
      <w:r w:rsidR="003B5D47" w:rsidRPr="00B30905">
        <w:rPr>
          <w:rFonts w:asciiTheme="minorHAnsi" w:hAnsiTheme="minorHAnsi" w:cstheme="minorHAnsi"/>
          <w:sz w:val="22"/>
          <w:szCs w:val="22"/>
        </w:rPr>
        <w:t xml:space="preserve">staff through </w:t>
      </w:r>
      <w:r w:rsidR="009428FA" w:rsidRPr="00B30905">
        <w:rPr>
          <w:rFonts w:asciiTheme="minorHAnsi" w:hAnsiTheme="minorHAnsi" w:cstheme="minorHAnsi"/>
          <w:sz w:val="22"/>
          <w:szCs w:val="22"/>
        </w:rPr>
        <w:t xml:space="preserve">initiatives that are available to other key staffing groups </w:t>
      </w:r>
      <w:r w:rsidR="00D44256" w:rsidRPr="00B30905">
        <w:rPr>
          <w:rFonts w:asciiTheme="minorHAnsi" w:hAnsiTheme="minorHAnsi" w:cstheme="minorHAnsi"/>
          <w:sz w:val="22"/>
          <w:szCs w:val="22"/>
        </w:rPr>
        <w:t>within</w:t>
      </w:r>
      <w:r w:rsidR="009428FA" w:rsidRPr="00B30905">
        <w:rPr>
          <w:rFonts w:asciiTheme="minorHAnsi" w:hAnsiTheme="minorHAnsi" w:cstheme="minorHAnsi"/>
          <w:sz w:val="22"/>
          <w:szCs w:val="22"/>
        </w:rPr>
        <w:t xml:space="preserve"> Milton Keynes City Council</w:t>
      </w:r>
      <w:r w:rsidR="00D44256" w:rsidRPr="00B30905">
        <w:rPr>
          <w:rFonts w:asciiTheme="minorHAnsi" w:hAnsiTheme="minorHAnsi" w:cstheme="minorHAnsi"/>
          <w:sz w:val="22"/>
          <w:szCs w:val="22"/>
        </w:rPr>
        <w:t xml:space="preserve">, including </w:t>
      </w:r>
      <w:r w:rsidR="00C9610F" w:rsidRPr="00B30905">
        <w:rPr>
          <w:rFonts w:asciiTheme="minorHAnsi" w:hAnsiTheme="minorHAnsi" w:cstheme="minorHAnsi"/>
          <w:sz w:val="22"/>
          <w:szCs w:val="22"/>
        </w:rPr>
        <w:t>other parts of the YJSS</w:t>
      </w:r>
      <w:r w:rsidR="009428FA" w:rsidRPr="00B30905">
        <w:rPr>
          <w:rFonts w:asciiTheme="minorHAnsi" w:hAnsiTheme="minorHAnsi" w:cstheme="minorHAnsi"/>
          <w:sz w:val="22"/>
          <w:szCs w:val="22"/>
        </w:rPr>
        <w:t xml:space="preserve"> but are not currently available to </w:t>
      </w:r>
      <w:r w:rsidR="00023AAF" w:rsidRPr="00B30905">
        <w:rPr>
          <w:rFonts w:asciiTheme="minorHAnsi" w:hAnsiTheme="minorHAnsi" w:cstheme="minorHAnsi"/>
          <w:sz w:val="22"/>
          <w:szCs w:val="22"/>
        </w:rPr>
        <w:t>YOT Officers</w:t>
      </w:r>
      <w:r w:rsidR="00D376F2" w:rsidRPr="00B30905">
        <w:rPr>
          <w:rFonts w:asciiTheme="minorHAnsi" w:hAnsiTheme="minorHAnsi" w:cstheme="minorHAnsi"/>
          <w:sz w:val="22"/>
          <w:szCs w:val="22"/>
        </w:rPr>
        <w:t xml:space="preserve"> or managers. </w:t>
      </w:r>
    </w:p>
    <w:p w14:paraId="279C8000" w14:textId="1EEDF6C1" w:rsidR="237F5728" w:rsidRPr="00B30905" w:rsidRDefault="237F5728" w:rsidP="00091F71">
      <w:pPr>
        <w:pStyle w:val="Subheading-bulletpoint"/>
        <w:numPr>
          <w:ilvl w:val="0"/>
          <w:numId w:val="0"/>
        </w:numPr>
        <w:suppressAutoHyphens/>
        <w:spacing w:line="360" w:lineRule="auto"/>
        <w:ind w:left="360"/>
        <w:rPr>
          <w:rFonts w:asciiTheme="minorHAnsi" w:hAnsiTheme="minorHAnsi" w:cstheme="minorHAnsi"/>
          <w:sz w:val="22"/>
          <w:szCs w:val="22"/>
        </w:rPr>
      </w:pPr>
    </w:p>
    <w:p w14:paraId="2BCF61F3" w14:textId="39AF6757" w:rsidR="002D5BBD" w:rsidRPr="00B30905" w:rsidRDefault="772628E4" w:rsidP="00091F71">
      <w:pPr>
        <w:pStyle w:val="SubParagraphwithletters"/>
        <w:numPr>
          <w:ilvl w:val="0"/>
          <w:numId w:val="23"/>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In line with our identified offending profile, we are continuing to develop and coordinate the focus upon addressing the criminal exploitation of children, and the overlap with serious youth violence, through improved partnership information sharing and forward planning; further embedding approaches to address child exploitation, knife crime, serious youth violence, county lines, gangs, </w:t>
      </w:r>
      <w:proofErr w:type="gramStart"/>
      <w:r w:rsidRPr="00B30905">
        <w:rPr>
          <w:rFonts w:asciiTheme="minorHAnsi" w:hAnsiTheme="minorHAnsi" w:cstheme="minorHAnsi"/>
          <w:sz w:val="22"/>
          <w:szCs w:val="22"/>
        </w:rPr>
        <w:t>trafficking</w:t>
      </w:r>
      <w:proofErr w:type="gramEnd"/>
      <w:r w:rsidRPr="00B30905">
        <w:rPr>
          <w:rFonts w:asciiTheme="minorHAnsi" w:hAnsiTheme="minorHAnsi" w:cstheme="minorHAnsi"/>
          <w:sz w:val="22"/>
          <w:szCs w:val="22"/>
        </w:rPr>
        <w:t xml:space="preserve"> and modern-day slavery. </w:t>
      </w:r>
    </w:p>
    <w:p w14:paraId="59846D55" w14:textId="33F3582E" w:rsidR="237F5728" w:rsidRPr="00B30905" w:rsidRDefault="237F5728" w:rsidP="00091F71">
      <w:pPr>
        <w:pStyle w:val="SubParagraphwithletters"/>
        <w:numPr>
          <w:ilvl w:val="0"/>
          <w:numId w:val="0"/>
        </w:numPr>
        <w:suppressAutoHyphens/>
        <w:spacing w:line="360" w:lineRule="auto"/>
        <w:ind w:left="1440"/>
        <w:rPr>
          <w:rFonts w:asciiTheme="minorHAnsi" w:hAnsiTheme="minorHAnsi" w:cstheme="minorHAnsi"/>
          <w:sz w:val="22"/>
          <w:szCs w:val="22"/>
        </w:rPr>
      </w:pPr>
    </w:p>
    <w:p w14:paraId="09F30F27" w14:textId="46E92E9D" w:rsidR="002D5BBD" w:rsidRPr="00B30905" w:rsidRDefault="2449F0C4" w:rsidP="00091F71">
      <w:pPr>
        <w:pStyle w:val="SubParagraphwithletters"/>
        <w:numPr>
          <w:ilvl w:val="0"/>
          <w:numId w:val="23"/>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The high number of children continuing to enter the YJS in Milton Keynes with </w:t>
      </w:r>
      <w:proofErr w:type="spellStart"/>
      <w:r w:rsidRPr="00B30905">
        <w:rPr>
          <w:rFonts w:asciiTheme="minorHAnsi" w:hAnsiTheme="minorHAnsi" w:cstheme="minorHAnsi"/>
          <w:sz w:val="22"/>
          <w:szCs w:val="22"/>
        </w:rPr>
        <w:t>unrecognised</w:t>
      </w:r>
      <w:proofErr w:type="spellEnd"/>
      <w:r w:rsidRPr="00B30905">
        <w:rPr>
          <w:rFonts w:asciiTheme="minorHAnsi" w:hAnsiTheme="minorHAnsi" w:cstheme="minorHAnsi"/>
          <w:sz w:val="22"/>
          <w:szCs w:val="22"/>
        </w:rPr>
        <w:t xml:space="preserve"> and unmet Speech, Language and Communication Needs (SLCN) evidences the significant disproportionality in relation to this group of children and the  requirement to continue to develop and evaluate the proactive outreach work, in collaboration with the Education Psychology Service and the Cambridge University Institute of Criminology , to highlight the specific risks around children being drawn into offending and criminal exploitation linked to </w:t>
      </w:r>
      <w:proofErr w:type="spellStart"/>
      <w:r w:rsidRPr="00B30905">
        <w:rPr>
          <w:rFonts w:asciiTheme="minorHAnsi" w:hAnsiTheme="minorHAnsi" w:cstheme="minorHAnsi"/>
          <w:sz w:val="22"/>
          <w:szCs w:val="22"/>
        </w:rPr>
        <w:t>unrecognised</w:t>
      </w:r>
      <w:proofErr w:type="spellEnd"/>
      <w:r w:rsidRPr="00B30905">
        <w:rPr>
          <w:rFonts w:asciiTheme="minorHAnsi" w:hAnsiTheme="minorHAnsi" w:cstheme="minorHAnsi"/>
          <w:sz w:val="22"/>
          <w:szCs w:val="22"/>
        </w:rPr>
        <w:t xml:space="preserve"> SLCN and SEND</w:t>
      </w:r>
      <w:r w:rsidR="003F5AB4" w:rsidRPr="00B30905">
        <w:rPr>
          <w:rFonts w:asciiTheme="minorHAnsi" w:hAnsiTheme="minorHAnsi" w:cstheme="minorHAnsi"/>
          <w:sz w:val="22"/>
          <w:szCs w:val="22"/>
        </w:rPr>
        <w:t>.</w:t>
      </w:r>
    </w:p>
    <w:p w14:paraId="26721D27" w14:textId="74938E99" w:rsidR="002D5BBD" w:rsidRPr="00B30905" w:rsidRDefault="002D5BBD" w:rsidP="00091F71">
      <w:pPr>
        <w:pStyle w:val="SubParagraphwithletters"/>
        <w:numPr>
          <w:ilvl w:val="0"/>
          <w:numId w:val="0"/>
        </w:numPr>
        <w:suppressAutoHyphens/>
        <w:spacing w:line="360" w:lineRule="auto"/>
        <w:ind w:left="1440"/>
        <w:rPr>
          <w:rFonts w:asciiTheme="minorHAnsi" w:hAnsiTheme="minorHAnsi" w:cstheme="minorHAnsi"/>
          <w:sz w:val="22"/>
          <w:szCs w:val="22"/>
        </w:rPr>
      </w:pPr>
    </w:p>
    <w:p w14:paraId="22E2B9CB" w14:textId="574D5339" w:rsidR="002D5BBD" w:rsidRPr="00B30905" w:rsidRDefault="2449F0C4" w:rsidP="00091F71">
      <w:pPr>
        <w:pStyle w:val="SubParagraphwithletters"/>
        <w:numPr>
          <w:ilvl w:val="0"/>
          <w:numId w:val="23"/>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With secondary schools and partners, there is a need to continue to address the issues related to attendance at school and access to appropriate timetables and levels of individual support that meets their needs to reduce the risk of children getting involved in offending </w:t>
      </w:r>
      <w:proofErr w:type="spellStart"/>
      <w:r w:rsidRPr="00B30905">
        <w:rPr>
          <w:rFonts w:asciiTheme="minorHAnsi" w:hAnsiTheme="minorHAnsi" w:cstheme="minorHAnsi"/>
          <w:sz w:val="22"/>
          <w:szCs w:val="22"/>
        </w:rPr>
        <w:t>behaviour</w:t>
      </w:r>
      <w:proofErr w:type="spellEnd"/>
      <w:r w:rsidRPr="00B30905">
        <w:rPr>
          <w:rFonts w:asciiTheme="minorHAnsi" w:hAnsiTheme="minorHAnsi" w:cstheme="minorHAnsi"/>
          <w:sz w:val="22"/>
          <w:szCs w:val="22"/>
        </w:rPr>
        <w:t xml:space="preserve"> or being exploited. This is explicitly highlighted and addressed earlier in this plan.</w:t>
      </w:r>
    </w:p>
    <w:p w14:paraId="56B6ABC7" w14:textId="5BD27DF0" w:rsidR="002D5BBD" w:rsidRPr="00B30905" w:rsidRDefault="002D5BBD" w:rsidP="00091F71">
      <w:pPr>
        <w:pStyle w:val="SubParagraphwithletters"/>
        <w:numPr>
          <w:ilvl w:val="0"/>
          <w:numId w:val="0"/>
        </w:numPr>
        <w:suppressAutoHyphens/>
        <w:spacing w:line="360" w:lineRule="auto"/>
        <w:ind w:left="1440"/>
        <w:rPr>
          <w:rFonts w:asciiTheme="minorHAnsi" w:hAnsiTheme="minorHAnsi" w:cstheme="minorHAnsi"/>
          <w:sz w:val="22"/>
          <w:szCs w:val="22"/>
        </w:rPr>
      </w:pPr>
    </w:p>
    <w:p w14:paraId="5AE1E89F" w14:textId="7E22764A" w:rsidR="002D5BBD" w:rsidRPr="00B30905" w:rsidRDefault="2449F0C4" w:rsidP="00091F71">
      <w:pPr>
        <w:pStyle w:val="SubParagraphwithletters"/>
        <w:numPr>
          <w:ilvl w:val="0"/>
          <w:numId w:val="23"/>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lastRenderedPageBreak/>
        <w:t xml:space="preserve">Access to post 16 ETE opportunities remains an ongoing challenge as this is a key component in ensuring a young person </w:t>
      </w:r>
      <w:proofErr w:type="gramStart"/>
      <w:r w:rsidRPr="00B30905">
        <w:rPr>
          <w:rFonts w:asciiTheme="minorHAnsi" w:hAnsiTheme="minorHAnsi" w:cstheme="minorHAnsi"/>
          <w:sz w:val="22"/>
          <w:szCs w:val="22"/>
        </w:rPr>
        <w:t>is able to</w:t>
      </w:r>
      <w:proofErr w:type="gramEnd"/>
      <w:r w:rsidRPr="00B30905">
        <w:rPr>
          <w:rFonts w:asciiTheme="minorHAnsi" w:hAnsiTheme="minorHAnsi" w:cstheme="minorHAnsi"/>
          <w:sz w:val="22"/>
          <w:szCs w:val="22"/>
        </w:rPr>
        <w:t xml:space="preserve"> develop longer term </w:t>
      </w:r>
      <w:r w:rsidR="05B48075" w:rsidRPr="00B30905">
        <w:rPr>
          <w:rFonts w:asciiTheme="minorHAnsi" w:hAnsiTheme="minorHAnsi" w:cstheme="minorHAnsi"/>
          <w:sz w:val="22"/>
          <w:szCs w:val="22"/>
        </w:rPr>
        <w:t>resilience.</w:t>
      </w:r>
      <w:r w:rsidRPr="00B30905">
        <w:rPr>
          <w:rFonts w:asciiTheme="minorHAnsi" w:hAnsiTheme="minorHAnsi" w:cstheme="minorHAnsi"/>
          <w:sz w:val="22"/>
          <w:szCs w:val="22"/>
        </w:rPr>
        <w:t xml:space="preserve"> We are therefore continuing to explore opportunities for children aged over 16 who have offended to achieve greater access to employment, </w:t>
      </w:r>
      <w:proofErr w:type="gramStart"/>
      <w:r w:rsidRPr="00B30905">
        <w:rPr>
          <w:rFonts w:asciiTheme="minorHAnsi" w:hAnsiTheme="minorHAnsi" w:cstheme="minorHAnsi"/>
          <w:sz w:val="22"/>
          <w:szCs w:val="22"/>
        </w:rPr>
        <w:t>training</w:t>
      </w:r>
      <w:proofErr w:type="gramEnd"/>
      <w:r w:rsidRPr="00B30905">
        <w:rPr>
          <w:rFonts w:asciiTheme="minorHAnsi" w:hAnsiTheme="minorHAnsi" w:cstheme="minorHAnsi"/>
          <w:sz w:val="22"/>
          <w:szCs w:val="22"/>
        </w:rPr>
        <w:t xml:space="preserve"> and education </w:t>
      </w:r>
      <w:r w:rsidR="48BD56E8" w:rsidRPr="00B30905">
        <w:rPr>
          <w:rFonts w:asciiTheme="minorHAnsi" w:hAnsiTheme="minorHAnsi" w:cstheme="minorHAnsi"/>
          <w:sz w:val="22"/>
          <w:szCs w:val="22"/>
        </w:rPr>
        <w:t>opportunities, through</w:t>
      </w:r>
      <w:r w:rsidRPr="00B30905">
        <w:rPr>
          <w:rFonts w:asciiTheme="minorHAnsi" w:hAnsiTheme="minorHAnsi" w:cstheme="minorHAnsi"/>
          <w:sz w:val="22"/>
          <w:szCs w:val="22"/>
        </w:rPr>
        <w:t xml:space="preserve"> collaborative work with relevant partners including Young People’s Careers Information Advice and Guidance, Milton Keynes College, other local providers, and employers. </w:t>
      </w:r>
      <w:r w:rsidR="003F5AB4" w:rsidRPr="00B30905">
        <w:rPr>
          <w:rFonts w:asciiTheme="minorHAnsi" w:hAnsiTheme="minorHAnsi" w:cstheme="minorHAnsi"/>
          <w:sz w:val="22"/>
          <w:szCs w:val="22"/>
        </w:rPr>
        <w:t>Likewise,</w:t>
      </w:r>
      <w:r w:rsidRPr="00B30905">
        <w:rPr>
          <w:rFonts w:asciiTheme="minorHAnsi" w:hAnsiTheme="minorHAnsi" w:cstheme="minorHAnsi"/>
          <w:sz w:val="22"/>
          <w:szCs w:val="22"/>
        </w:rPr>
        <w:t xml:space="preserve"> there remain challenges around access to full time timetables for school age young people and consequently we are continuing to explore the opportunities for innovative approaches to support those not accessing appropriate levels of Education.</w:t>
      </w:r>
    </w:p>
    <w:p w14:paraId="1D3426EB" w14:textId="353651DB" w:rsidR="002D5BBD" w:rsidRPr="00B30905" w:rsidRDefault="002D5BBD" w:rsidP="00091F71">
      <w:pPr>
        <w:pStyle w:val="SubParagraphwithletters"/>
        <w:numPr>
          <w:ilvl w:val="0"/>
          <w:numId w:val="0"/>
        </w:numPr>
        <w:suppressAutoHyphens/>
        <w:spacing w:line="360" w:lineRule="auto"/>
        <w:ind w:left="1440"/>
        <w:rPr>
          <w:rFonts w:asciiTheme="minorHAnsi" w:hAnsiTheme="minorHAnsi" w:cstheme="minorHAnsi"/>
          <w:sz w:val="22"/>
          <w:szCs w:val="22"/>
        </w:rPr>
      </w:pPr>
    </w:p>
    <w:p w14:paraId="01125A40" w14:textId="48E284F2" w:rsidR="002D5BBD" w:rsidRPr="00B30905" w:rsidRDefault="2449F0C4" w:rsidP="00091F71">
      <w:pPr>
        <w:pStyle w:val="SubParagraphwithletters"/>
        <w:numPr>
          <w:ilvl w:val="0"/>
          <w:numId w:val="23"/>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Whilst as highlighted earlier there has been some improvement in the diversity of the staff team better representing the changing demography of the young City population there is still further progress to be made. We are continuing to explore effective targeted recruitment approaches to address this.</w:t>
      </w:r>
    </w:p>
    <w:p w14:paraId="509B7BD3" w14:textId="310AB7A4" w:rsidR="002D5BBD" w:rsidRPr="00B30905" w:rsidRDefault="2449F0C4" w:rsidP="00091F71">
      <w:pPr>
        <w:pStyle w:val="SubParagraphwithletters"/>
        <w:numPr>
          <w:ilvl w:val="0"/>
          <w:numId w:val="0"/>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 xml:space="preserve"> </w:t>
      </w:r>
    </w:p>
    <w:p w14:paraId="6DE78BFB" w14:textId="1EA0FED6" w:rsidR="00AA558A" w:rsidRPr="00B30905" w:rsidRDefault="082B1C3B" w:rsidP="00091F71">
      <w:pPr>
        <w:pStyle w:val="SubParagraphwithletters"/>
        <w:numPr>
          <w:ilvl w:val="0"/>
          <w:numId w:val="23"/>
        </w:numPr>
        <w:suppressAutoHyphens/>
        <w:spacing w:line="360" w:lineRule="auto"/>
        <w:rPr>
          <w:rFonts w:asciiTheme="minorHAnsi" w:hAnsiTheme="minorHAnsi" w:cstheme="minorHAnsi"/>
          <w:sz w:val="22"/>
          <w:szCs w:val="22"/>
        </w:rPr>
      </w:pPr>
      <w:proofErr w:type="spellStart"/>
      <w:r w:rsidRPr="00B30905">
        <w:rPr>
          <w:rFonts w:asciiTheme="minorHAnsi" w:hAnsiTheme="minorHAnsi" w:cstheme="minorHAnsi"/>
          <w:sz w:val="22"/>
          <w:szCs w:val="22"/>
        </w:rPr>
        <w:t>Maximise</w:t>
      </w:r>
      <w:proofErr w:type="spellEnd"/>
      <w:r w:rsidRPr="00B30905">
        <w:rPr>
          <w:rFonts w:asciiTheme="minorHAnsi" w:hAnsiTheme="minorHAnsi" w:cstheme="minorHAnsi"/>
          <w:sz w:val="22"/>
          <w:szCs w:val="22"/>
        </w:rPr>
        <w:t xml:space="preserve"> opportunities for improvements for children and Participation</w:t>
      </w:r>
      <w:r w:rsidR="5711111E" w:rsidRPr="00B30905">
        <w:rPr>
          <w:rFonts w:asciiTheme="minorHAnsi" w:hAnsiTheme="minorHAnsi" w:cstheme="minorHAnsi"/>
          <w:sz w:val="22"/>
          <w:szCs w:val="22"/>
        </w:rPr>
        <w:t xml:space="preserve"> </w:t>
      </w:r>
      <w:r w:rsidR="003F5AB4" w:rsidRPr="00B30905">
        <w:rPr>
          <w:rFonts w:asciiTheme="minorHAnsi" w:hAnsiTheme="minorHAnsi" w:cstheme="minorHAnsi"/>
          <w:sz w:val="22"/>
          <w:szCs w:val="22"/>
        </w:rPr>
        <w:t>by:</w:t>
      </w:r>
      <w:r w:rsidR="38106B00" w:rsidRPr="00B30905">
        <w:rPr>
          <w:rFonts w:asciiTheme="minorHAnsi" w:hAnsiTheme="minorHAnsi" w:cstheme="minorHAnsi"/>
          <w:sz w:val="22"/>
          <w:szCs w:val="22"/>
        </w:rPr>
        <w:t xml:space="preserve"> </w:t>
      </w:r>
    </w:p>
    <w:p w14:paraId="17FCFD02" w14:textId="0F65A710" w:rsidR="00AA558A" w:rsidRPr="00B30905" w:rsidRDefault="00AA558A" w:rsidP="00091F71">
      <w:pPr>
        <w:pStyle w:val="SubParagraphwithletters"/>
        <w:numPr>
          <w:ilvl w:val="0"/>
          <w:numId w:val="0"/>
        </w:numPr>
        <w:suppressAutoHyphens/>
        <w:spacing w:line="360" w:lineRule="auto"/>
        <w:rPr>
          <w:rFonts w:asciiTheme="minorHAnsi" w:hAnsiTheme="minorHAnsi" w:cstheme="minorHAnsi"/>
          <w:sz w:val="22"/>
          <w:szCs w:val="22"/>
        </w:rPr>
      </w:pPr>
    </w:p>
    <w:p w14:paraId="3B720E3E" w14:textId="09A3C864" w:rsidR="00AA558A" w:rsidRPr="00B30905" w:rsidRDefault="38106B00" w:rsidP="00091F71">
      <w:pPr>
        <w:pStyle w:val="SubParagraphwithletters"/>
        <w:numPr>
          <w:ilvl w:val="0"/>
          <w:numId w:val="24"/>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R</w:t>
      </w:r>
      <w:r w:rsidR="555D956C" w:rsidRPr="00B30905">
        <w:rPr>
          <w:rFonts w:asciiTheme="minorHAnsi" w:hAnsiTheme="minorHAnsi" w:cstheme="minorHAnsi"/>
          <w:sz w:val="22"/>
          <w:szCs w:val="22"/>
        </w:rPr>
        <w:t>eview</w:t>
      </w:r>
      <w:r w:rsidR="70E85489" w:rsidRPr="00B30905">
        <w:rPr>
          <w:rFonts w:asciiTheme="minorHAnsi" w:hAnsiTheme="minorHAnsi" w:cstheme="minorHAnsi"/>
          <w:sz w:val="22"/>
          <w:szCs w:val="22"/>
        </w:rPr>
        <w:t>ing</w:t>
      </w:r>
      <w:r w:rsidR="000E3355" w:rsidRPr="00B30905">
        <w:rPr>
          <w:rFonts w:asciiTheme="minorHAnsi" w:hAnsiTheme="minorHAnsi" w:cstheme="minorHAnsi"/>
          <w:sz w:val="22"/>
          <w:szCs w:val="22"/>
        </w:rPr>
        <w:t xml:space="preserve"> current examples of good practice </w:t>
      </w:r>
      <w:proofErr w:type="gramStart"/>
      <w:r w:rsidR="000E3355" w:rsidRPr="00B30905">
        <w:rPr>
          <w:rFonts w:asciiTheme="minorHAnsi" w:hAnsiTheme="minorHAnsi" w:cstheme="minorHAnsi"/>
          <w:sz w:val="22"/>
          <w:szCs w:val="22"/>
        </w:rPr>
        <w:t>in the area of</w:t>
      </w:r>
      <w:proofErr w:type="gramEnd"/>
      <w:r w:rsidR="000E3355" w:rsidRPr="00B30905">
        <w:rPr>
          <w:rFonts w:asciiTheme="minorHAnsi" w:hAnsiTheme="minorHAnsi" w:cstheme="minorHAnsi"/>
          <w:sz w:val="22"/>
          <w:szCs w:val="22"/>
        </w:rPr>
        <w:t xml:space="preserve"> engagement and participation and </w:t>
      </w:r>
      <w:r w:rsidR="00371EB9" w:rsidRPr="00B30905">
        <w:rPr>
          <w:rFonts w:asciiTheme="minorHAnsi" w:hAnsiTheme="minorHAnsi" w:cstheme="minorHAnsi"/>
          <w:sz w:val="22"/>
          <w:szCs w:val="22"/>
        </w:rPr>
        <w:t>co-production</w:t>
      </w:r>
      <w:r w:rsidR="000E3355" w:rsidRPr="00B30905">
        <w:rPr>
          <w:rFonts w:asciiTheme="minorHAnsi" w:hAnsiTheme="minorHAnsi" w:cstheme="minorHAnsi"/>
          <w:sz w:val="22"/>
          <w:szCs w:val="22"/>
        </w:rPr>
        <w:t xml:space="preserve"> across YOT’s </w:t>
      </w:r>
      <w:r w:rsidR="00BE7ADC" w:rsidRPr="00B30905">
        <w:rPr>
          <w:rFonts w:asciiTheme="minorHAnsi" w:hAnsiTheme="minorHAnsi" w:cstheme="minorHAnsi"/>
          <w:sz w:val="22"/>
          <w:szCs w:val="22"/>
        </w:rPr>
        <w:t>/ Youth Justice Services</w:t>
      </w:r>
      <w:r w:rsidR="0071126D" w:rsidRPr="00B30905">
        <w:rPr>
          <w:rFonts w:asciiTheme="minorHAnsi" w:hAnsiTheme="minorHAnsi" w:cstheme="minorHAnsi"/>
          <w:sz w:val="22"/>
          <w:szCs w:val="22"/>
        </w:rPr>
        <w:t xml:space="preserve"> in England and Wales</w:t>
      </w:r>
      <w:r w:rsidR="00371EB9" w:rsidRPr="00B30905">
        <w:rPr>
          <w:rFonts w:asciiTheme="minorHAnsi" w:hAnsiTheme="minorHAnsi" w:cstheme="minorHAnsi"/>
          <w:sz w:val="22"/>
          <w:szCs w:val="22"/>
        </w:rPr>
        <w:t xml:space="preserve"> with a view to </w:t>
      </w:r>
      <w:r w:rsidR="000706BD" w:rsidRPr="00B30905">
        <w:rPr>
          <w:rFonts w:asciiTheme="minorHAnsi" w:hAnsiTheme="minorHAnsi" w:cstheme="minorHAnsi"/>
          <w:sz w:val="22"/>
          <w:szCs w:val="22"/>
        </w:rPr>
        <w:t>bench mark our current approaches,</w:t>
      </w:r>
    </w:p>
    <w:p w14:paraId="21B79C9F" w14:textId="78E182C1" w:rsidR="00AA558A" w:rsidRPr="00B30905" w:rsidRDefault="44DD97C8" w:rsidP="00091F71">
      <w:pPr>
        <w:pStyle w:val="SubParagraphwithletters"/>
        <w:numPr>
          <w:ilvl w:val="0"/>
          <w:numId w:val="24"/>
        </w:numPr>
        <w:suppressAutoHyphens/>
        <w:spacing w:line="360" w:lineRule="auto"/>
        <w:rPr>
          <w:rFonts w:asciiTheme="minorHAnsi" w:hAnsiTheme="minorHAnsi" w:cstheme="minorHAnsi"/>
          <w:sz w:val="22"/>
          <w:szCs w:val="22"/>
        </w:rPr>
      </w:pPr>
      <w:r w:rsidRPr="00B30905">
        <w:rPr>
          <w:rFonts w:asciiTheme="minorHAnsi" w:hAnsiTheme="minorHAnsi" w:cstheme="minorHAnsi"/>
          <w:sz w:val="22"/>
          <w:szCs w:val="22"/>
        </w:rPr>
        <w:t>R</w:t>
      </w:r>
      <w:r w:rsidR="6A73A6CB" w:rsidRPr="00B30905">
        <w:rPr>
          <w:rFonts w:asciiTheme="minorHAnsi" w:hAnsiTheme="minorHAnsi" w:cstheme="minorHAnsi"/>
          <w:sz w:val="22"/>
          <w:szCs w:val="22"/>
        </w:rPr>
        <w:t>eview</w:t>
      </w:r>
      <w:r w:rsidR="6250BD70" w:rsidRPr="00B30905">
        <w:rPr>
          <w:rFonts w:asciiTheme="minorHAnsi" w:hAnsiTheme="minorHAnsi" w:cstheme="minorHAnsi"/>
          <w:sz w:val="22"/>
          <w:szCs w:val="22"/>
        </w:rPr>
        <w:t>ing</w:t>
      </w:r>
      <w:r w:rsidR="000706BD" w:rsidRPr="00B30905">
        <w:rPr>
          <w:rFonts w:asciiTheme="minorHAnsi" w:hAnsiTheme="minorHAnsi" w:cstheme="minorHAnsi"/>
          <w:sz w:val="22"/>
          <w:szCs w:val="22"/>
        </w:rPr>
        <w:t xml:space="preserve"> </w:t>
      </w:r>
      <w:r w:rsidR="00092CB8" w:rsidRPr="00B30905">
        <w:rPr>
          <w:rFonts w:asciiTheme="minorHAnsi" w:hAnsiTheme="minorHAnsi" w:cstheme="minorHAnsi"/>
          <w:sz w:val="22"/>
          <w:szCs w:val="22"/>
        </w:rPr>
        <w:t xml:space="preserve">current practice and </w:t>
      </w:r>
      <w:r w:rsidR="154BBBBE" w:rsidRPr="00B30905">
        <w:rPr>
          <w:rFonts w:asciiTheme="minorHAnsi" w:hAnsiTheme="minorHAnsi" w:cstheme="minorHAnsi"/>
          <w:sz w:val="22"/>
          <w:szCs w:val="22"/>
        </w:rPr>
        <w:t>identifying</w:t>
      </w:r>
      <w:r w:rsidR="00AD5EB7" w:rsidRPr="00B30905">
        <w:rPr>
          <w:rFonts w:asciiTheme="minorHAnsi" w:hAnsiTheme="minorHAnsi" w:cstheme="minorHAnsi"/>
          <w:sz w:val="22"/>
          <w:szCs w:val="22"/>
        </w:rPr>
        <w:t xml:space="preserve"> any key learning opportunities to further develop this key area of work within the service.</w:t>
      </w:r>
    </w:p>
    <w:p w14:paraId="32595CCC" w14:textId="77777777" w:rsidR="00234887" w:rsidRPr="00B30905" w:rsidRDefault="00234887" w:rsidP="00091F71">
      <w:pPr>
        <w:suppressAutoHyphens/>
        <w:spacing w:line="360" w:lineRule="auto"/>
        <w:rPr>
          <w:rFonts w:asciiTheme="minorHAnsi" w:eastAsia="Arial" w:hAnsiTheme="minorHAnsi" w:cstheme="minorHAnsi"/>
          <w:sz w:val="22"/>
          <w:szCs w:val="22"/>
        </w:rPr>
      </w:pPr>
    </w:p>
    <w:p w14:paraId="5FFEF4EF" w14:textId="3E8DC168" w:rsidR="00BB7C81" w:rsidRPr="00B30905" w:rsidRDefault="004B5836" w:rsidP="00091F71">
      <w:pPr>
        <w:pStyle w:val="TOCHeadingMS"/>
        <w:numPr>
          <w:ilvl w:val="0"/>
          <w:numId w:val="0"/>
        </w:numPr>
        <w:suppressAutoHyphens/>
        <w:ind w:left="720"/>
        <w:rPr>
          <w:rFonts w:asciiTheme="minorHAnsi" w:hAnsiTheme="minorHAnsi" w:cstheme="minorHAnsi"/>
          <w:color w:val="auto"/>
          <w:sz w:val="22"/>
          <w:szCs w:val="22"/>
        </w:rPr>
      </w:pPr>
      <w:r w:rsidRPr="00B30905">
        <w:rPr>
          <w:rFonts w:asciiTheme="minorHAnsi" w:hAnsiTheme="minorHAnsi" w:cstheme="minorHAnsi"/>
          <w:color w:val="auto"/>
          <w:sz w:val="22"/>
          <w:szCs w:val="22"/>
        </w:rPr>
        <w:t xml:space="preserve">12a </w:t>
      </w:r>
      <w:r w:rsidR="33981F89" w:rsidRPr="00B30905">
        <w:rPr>
          <w:rFonts w:asciiTheme="minorHAnsi" w:hAnsiTheme="minorHAnsi" w:cstheme="minorHAnsi"/>
          <w:color w:val="auto"/>
          <w:sz w:val="22"/>
          <w:szCs w:val="22"/>
        </w:rPr>
        <w:t xml:space="preserve">Challenges, </w:t>
      </w:r>
      <w:proofErr w:type="gramStart"/>
      <w:r w:rsidR="33981F89" w:rsidRPr="00B30905">
        <w:rPr>
          <w:rFonts w:asciiTheme="minorHAnsi" w:hAnsiTheme="minorHAnsi" w:cstheme="minorHAnsi"/>
          <w:color w:val="auto"/>
          <w:sz w:val="22"/>
          <w:szCs w:val="22"/>
        </w:rPr>
        <w:t>risks</w:t>
      </w:r>
      <w:proofErr w:type="gramEnd"/>
      <w:r w:rsidR="33981F89" w:rsidRPr="00B30905">
        <w:rPr>
          <w:rFonts w:asciiTheme="minorHAnsi" w:hAnsiTheme="minorHAnsi" w:cstheme="minorHAnsi"/>
          <w:color w:val="auto"/>
          <w:sz w:val="22"/>
          <w:szCs w:val="22"/>
        </w:rPr>
        <w:t xml:space="preserve"> and issues</w:t>
      </w:r>
      <w:bookmarkEnd w:id="22"/>
      <w:r w:rsidR="33981F89" w:rsidRPr="00B30905">
        <w:rPr>
          <w:rFonts w:asciiTheme="minorHAnsi" w:hAnsiTheme="minorHAnsi" w:cstheme="minorHAnsi"/>
          <w:color w:val="auto"/>
          <w:sz w:val="22"/>
          <w:szCs w:val="22"/>
        </w:rPr>
        <w:t xml:space="preserve"> </w:t>
      </w:r>
    </w:p>
    <w:p w14:paraId="28D3B4C9" w14:textId="77777777" w:rsidR="003F5AB4" w:rsidRPr="00B30905" w:rsidRDefault="003F5AB4" w:rsidP="00091F71">
      <w:pPr>
        <w:pStyle w:val="TOCHeadingMS"/>
        <w:numPr>
          <w:ilvl w:val="0"/>
          <w:numId w:val="0"/>
        </w:numPr>
        <w:suppressAutoHyphens/>
        <w:ind w:left="720"/>
        <w:rPr>
          <w:rFonts w:asciiTheme="minorHAnsi" w:hAnsiTheme="minorHAnsi" w:cstheme="minorHAnsi"/>
          <w:sz w:val="22"/>
          <w:szCs w:val="22"/>
        </w:rPr>
      </w:pPr>
    </w:p>
    <w:p w14:paraId="739CD31A" w14:textId="77777777" w:rsidR="0EEEE379" w:rsidRPr="00B30905" w:rsidRDefault="0EEEE379"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Future budget settlements, including changes in national funding arrangements, will have a significant impact on the ability to provide the range of services and intervention required in Milton Keynes to meet national standards and reduce first-time entrants, re-</w:t>
      </w:r>
      <w:proofErr w:type="gramStart"/>
      <w:r w:rsidRPr="00B30905">
        <w:rPr>
          <w:rFonts w:asciiTheme="minorHAnsi" w:hAnsiTheme="minorHAnsi" w:cstheme="minorHAnsi"/>
          <w:sz w:val="22"/>
          <w:szCs w:val="22"/>
        </w:rPr>
        <w:t>offending</w:t>
      </w:r>
      <w:proofErr w:type="gramEnd"/>
      <w:r w:rsidRPr="00B30905">
        <w:rPr>
          <w:rFonts w:asciiTheme="minorHAnsi" w:hAnsiTheme="minorHAnsi" w:cstheme="minorHAnsi"/>
          <w:sz w:val="22"/>
          <w:szCs w:val="22"/>
        </w:rPr>
        <w:t xml:space="preserve"> and use of custody. Funding may also be reduced if youth justice is not considered a priority by local partners including the Office of the Police and Crime Commissioner. </w:t>
      </w:r>
    </w:p>
    <w:p w14:paraId="21532C63" w14:textId="0E3F9E5A" w:rsidR="0EEEE379" w:rsidRPr="00B30905" w:rsidRDefault="0EEEE379"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The contribution from the national Supporting Families Programme may reduce, with the uncertainty around longer</w:t>
      </w:r>
      <w:r w:rsidR="003F5AB4" w:rsidRPr="00B30905">
        <w:rPr>
          <w:rFonts w:asciiTheme="minorHAnsi" w:hAnsiTheme="minorHAnsi" w:cstheme="minorHAnsi"/>
          <w:sz w:val="22"/>
          <w:szCs w:val="22"/>
        </w:rPr>
        <w:t>-</w:t>
      </w:r>
      <w:r w:rsidRPr="00B30905">
        <w:rPr>
          <w:rFonts w:asciiTheme="minorHAnsi" w:hAnsiTheme="minorHAnsi" w:cstheme="minorHAnsi"/>
          <w:sz w:val="22"/>
          <w:szCs w:val="22"/>
        </w:rPr>
        <w:t>term funding of the programme, which would directly impact upon available staffing and service delivery.</w:t>
      </w:r>
    </w:p>
    <w:p w14:paraId="3C9507B4" w14:textId="39B66BD4" w:rsidR="0017184B" w:rsidRPr="00B30905" w:rsidRDefault="204848DC"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lastRenderedPageBreak/>
        <w:t>T</w:t>
      </w:r>
      <w:r w:rsidR="46E33736" w:rsidRPr="00B30905">
        <w:rPr>
          <w:rFonts w:asciiTheme="minorHAnsi" w:hAnsiTheme="minorHAnsi" w:cstheme="minorHAnsi"/>
          <w:sz w:val="22"/>
          <w:szCs w:val="22"/>
        </w:rPr>
        <w:t xml:space="preserve">here are currently </w:t>
      </w:r>
      <w:proofErr w:type="gramStart"/>
      <w:r w:rsidR="46E33736" w:rsidRPr="00B30905">
        <w:rPr>
          <w:rFonts w:asciiTheme="minorHAnsi" w:hAnsiTheme="minorHAnsi" w:cstheme="minorHAnsi"/>
          <w:sz w:val="22"/>
          <w:szCs w:val="22"/>
        </w:rPr>
        <w:t xml:space="preserve">a number </w:t>
      </w:r>
      <w:r w:rsidR="003F5AB4" w:rsidRPr="00B30905">
        <w:rPr>
          <w:rFonts w:asciiTheme="minorHAnsi" w:hAnsiTheme="minorHAnsi" w:cstheme="minorHAnsi"/>
          <w:sz w:val="22"/>
          <w:szCs w:val="22"/>
        </w:rPr>
        <w:t>of</w:t>
      </w:r>
      <w:proofErr w:type="gramEnd"/>
      <w:r w:rsidR="46E33736" w:rsidRPr="00B30905">
        <w:rPr>
          <w:rFonts w:asciiTheme="minorHAnsi" w:hAnsiTheme="minorHAnsi" w:cstheme="minorHAnsi"/>
          <w:sz w:val="22"/>
          <w:szCs w:val="22"/>
        </w:rPr>
        <w:t xml:space="preserve"> areas of the service that are largely funded through </w:t>
      </w:r>
      <w:r w:rsidR="459A6F79" w:rsidRPr="00B30905">
        <w:rPr>
          <w:rFonts w:asciiTheme="minorHAnsi" w:hAnsiTheme="minorHAnsi" w:cstheme="minorHAnsi"/>
          <w:sz w:val="22"/>
          <w:szCs w:val="22"/>
        </w:rPr>
        <w:t xml:space="preserve">a series of external time limited grants. </w:t>
      </w:r>
      <w:r w:rsidR="03827CFA" w:rsidRPr="00B30905">
        <w:rPr>
          <w:rFonts w:asciiTheme="minorHAnsi" w:hAnsiTheme="minorHAnsi" w:cstheme="minorHAnsi"/>
          <w:sz w:val="22"/>
          <w:szCs w:val="22"/>
        </w:rPr>
        <w:t xml:space="preserve">A considerable </w:t>
      </w:r>
      <w:r w:rsidR="4BF4CEF5" w:rsidRPr="00B30905">
        <w:rPr>
          <w:rFonts w:asciiTheme="minorHAnsi" w:hAnsiTheme="minorHAnsi" w:cstheme="minorHAnsi"/>
          <w:sz w:val="22"/>
          <w:szCs w:val="22"/>
        </w:rPr>
        <w:t xml:space="preserve">proportion of these </w:t>
      </w:r>
      <w:r w:rsidR="3CCCBA92" w:rsidRPr="00B30905">
        <w:rPr>
          <w:rFonts w:asciiTheme="minorHAnsi" w:hAnsiTheme="minorHAnsi" w:cstheme="minorHAnsi"/>
          <w:sz w:val="22"/>
          <w:szCs w:val="22"/>
        </w:rPr>
        <w:t xml:space="preserve">deliver what has become </w:t>
      </w:r>
      <w:r w:rsidR="2968E7E9" w:rsidRPr="00B30905">
        <w:rPr>
          <w:rFonts w:asciiTheme="minorHAnsi" w:hAnsiTheme="minorHAnsi" w:cstheme="minorHAnsi"/>
          <w:sz w:val="22"/>
          <w:szCs w:val="22"/>
        </w:rPr>
        <w:t xml:space="preserve">core components of our </w:t>
      </w:r>
      <w:r w:rsidR="79F34108" w:rsidRPr="00B30905">
        <w:rPr>
          <w:rFonts w:asciiTheme="minorHAnsi" w:hAnsiTheme="minorHAnsi" w:cstheme="minorHAnsi"/>
          <w:sz w:val="22"/>
          <w:szCs w:val="22"/>
        </w:rPr>
        <w:t>work</w:t>
      </w:r>
      <w:r w:rsidR="69667433" w:rsidRPr="00B30905">
        <w:rPr>
          <w:rFonts w:asciiTheme="minorHAnsi" w:hAnsiTheme="minorHAnsi" w:cstheme="minorHAnsi"/>
          <w:sz w:val="22"/>
          <w:szCs w:val="22"/>
        </w:rPr>
        <w:t xml:space="preserve"> with </w:t>
      </w:r>
      <w:r w:rsidR="003F5AB4" w:rsidRPr="00B30905">
        <w:rPr>
          <w:rFonts w:asciiTheme="minorHAnsi" w:hAnsiTheme="minorHAnsi" w:cstheme="minorHAnsi"/>
          <w:sz w:val="22"/>
          <w:szCs w:val="22"/>
        </w:rPr>
        <w:t>significant</w:t>
      </w:r>
      <w:r w:rsidR="69667433" w:rsidRPr="00B30905">
        <w:rPr>
          <w:rFonts w:asciiTheme="minorHAnsi" w:hAnsiTheme="minorHAnsi" w:cstheme="minorHAnsi"/>
          <w:sz w:val="22"/>
          <w:szCs w:val="22"/>
        </w:rPr>
        <w:t xml:space="preserve"> benefits. However, the nature of this model carries </w:t>
      </w:r>
      <w:proofErr w:type="gramStart"/>
      <w:r w:rsidR="3D0A8D33" w:rsidRPr="00B30905">
        <w:rPr>
          <w:rFonts w:asciiTheme="minorHAnsi" w:hAnsiTheme="minorHAnsi" w:cstheme="minorHAnsi"/>
          <w:sz w:val="22"/>
          <w:szCs w:val="22"/>
        </w:rPr>
        <w:t>a number of</w:t>
      </w:r>
      <w:proofErr w:type="gramEnd"/>
      <w:r w:rsidR="3D0A8D33" w:rsidRPr="00B30905">
        <w:rPr>
          <w:rFonts w:asciiTheme="minorHAnsi" w:hAnsiTheme="minorHAnsi" w:cstheme="minorHAnsi"/>
          <w:sz w:val="22"/>
          <w:szCs w:val="22"/>
        </w:rPr>
        <w:t xml:space="preserve"> risks</w:t>
      </w:r>
      <w:r w:rsidR="508108F6" w:rsidRPr="00B30905">
        <w:rPr>
          <w:rFonts w:asciiTheme="minorHAnsi" w:hAnsiTheme="minorHAnsi" w:cstheme="minorHAnsi"/>
          <w:sz w:val="22"/>
          <w:szCs w:val="22"/>
        </w:rPr>
        <w:t xml:space="preserve"> around service resilience because of the wider uncertainty of continued funding. </w:t>
      </w:r>
      <w:r w:rsidR="07F8027E" w:rsidRPr="00B30905">
        <w:rPr>
          <w:rFonts w:asciiTheme="minorHAnsi" w:hAnsiTheme="minorHAnsi" w:cstheme="minorHAnsi"/>
          <w:sz w:val="22"/>
          <w:szCs w:val="22"/>
        </w:rPr>
        <w:t>These include</w:t>
      </w:r>
      <w:r w:rsidR="59C91582" w:rsidRPr="00B30905">
        <w:rPr>
          <w:rFonts w:asciiTheme="minorHAnsi" w:hAnsiTheme="minorHAnsi" w:cstheme="minorHAnsi"/>
          <w:sz w:val="22"/>
          <w:szCs w:val="22"/>
        </w:rPr>
        <w:t xml:space="preserve"> </w:t>
      </w:r>
      <w:r w:rsidR="35438E57" w:rsidRPr="00B30905">
        <w:rPr>
          <w:rFonts w:asciiTheme="minorHAnsi" w:hAnsiTheme="minorHAnsi" w:cstheme="minorHAnsi"/>
          <w:sz w:val="22"/>
          <w:szCs w:val="22"/>
        </w:rPr>
        <w:t>Early Support Project</w:t>
      </w:r>
      <w:r w:rsidR="016186FB" w:rsidRPr="00B30905">
        <w:rPr>
          <w:rFonts w:asciiTheme="minorHAnsi" w:hAnsiTheme="minorHAnsi" w:cstheme="minorHAnsi"/>
          <w:sz w:val="22"/>
          <w:szCs w:val="22"/>
        </w:rPr>
        <w:t xml:space="preserve"> (ESP)</w:t>
      </w:r>
      <w:r w:rsidR="69636523" w:rsidRPr="00B30905">
        <w:rPr>
          <w:rFonts w:asciiTheme="minorHAnsi" w:hAnsiTheme="minorHAnsi" w:cstheme="minorHAnsi"/>
          <w:sz w:val="22"/>
          <w:szCs w:val="22"/>
        </w:rPr>
        <w:t xml:space="preserve">; Promoting </w:t>
      </w:r>
      <w:r w:rsidR="016186FB" w:rsidRPr="00B30905">
        <w:rPr>
          <w:rFonts w:asciiTheme="minorHAnsi" w:hAnsiTheme="minorHAnsi" w:cstheme="minorHAnsi"/>
          <w:sz w:val="22"/>
          <w:szCs w:val="22"/>
        </w:rPr>
        <w:t>R</w:t>
      </w:r>
      <w:r w:rsidR="69636523" w:rsidRPr="00B30905">
        <w:rPr>
          <w:rFonts w:asciiTheme="minorHAnsi" w:hAnsiTheme="minorHAnsi" w:cstheme="minorHAnsi"/>
          <w:sz w:val="22"/>
          <w:szCs w:val="22"/>
        </w:rPr>
        <w:t>einteg</w:t>
      </w:r>
      <w:r w:rsidR="016186FB" w:rsidRPr="00B30905">
        <w:rPr>
          <w:rFonts w:asciiTheme="minorHAnsi" w:hAnsiTheme="minorHAnsi" w:cstheme="minorHAnsi"/>
          <w:sz w:val="22"/>
          <w:szCs w:val="22"/>
        </w:rPr>
        <w:t>ration and Reducing Exclusion (PRRE)</w:t>
      </w:r>
      <w:r w:rsidR="007609B8" w:rsidRPr="00B30905">
        <w:rPr>
          <w:rFonts w:asciiTheme="minorHAnsi" w:hAnsiTheme="minorHAnsi" w:cstheme="minorHAnsi"/>
          <w:sz w:val="22"/>
          <w:szCs w:val="22"/>
        </w:rPr>
        <w:t xml:space="preserve">; ACT: </w:t>
      </w:r>
      <w:r w:rsidR="62D4EF92" w:rsidRPr="00B30905">
        <w:rPr>
          <w:rFonts w:asciiTheme="minorHAnsi" w:hAnsiTheme="minorHAnsi" w:cstheme="minorHAnsi"/>
          <w:sz w:val="22"/>
          <w:szCs w:val="22"/>
        </w:rPr>
        <w:t>Now</w:t>
      </w:r>
      <w:r w:rsidR="7AD51D83" w:rsidRPr="00B30905">
        <w:rPr>
          <w:rFonts w:asciiTheme="minorHAnsi" w:hAnsiTheme="minorHAnsi" w:cstheme="minorHAnsi"/>
          <w:sz w:val="22"/>
          <w:szCs w:val="22"/>
        </w:rPr>
        <w:t>; Turnaround</w:t>
      </w:r>
      <w:r w:rsidR="13FAA2E5" w:rsidRPr="00B30905">
        <w:rPr>
          <w:rFonts w:asciiTheme="minorHAnsi" w:hAnsiTheme="minorHAnsi" w:cstheme="minorHAnsi"/>
          <w:sz w:val="22"/>
          <w:szCs w:val="22"/>
        </w:rPr>
        <w:t xml:space="preserve"> and </w:t>
      </w:r>
      <w:r w:rsidR="59C91582" w:rsidRPr="00B30905">
        <w:rPr>
          <w:rFonts w:asciiTheme="minorHAnsi" w:hAnsiTheme="minorHAnsi" w:cstheme="minorHAnsi"/>
          <w:sz w:val="22"/>
          <w:szCs w:val="22"/>
        </w:rPr>
        <w:t>Youth Resilience Project (YRP)</w:t>
      </w:r>
      <w:r w:rsidR="13FAA2E5" w:rsidRPr="00B30905">
        <w:rPr>
          <w:rFonts w:asciiTheme="minorHAnsi" w:hAnsiTheme="minorHAnsi" w:cstheme="minorHAnsi"/>
          <w:sz w:val="22"/>
          <w:szCs w:val="22"/>
        </w:rPr>
        <w:t xml:space="preserve">. </w:t>
      </w:r>
      <w:r w:rsidR="37C5E090" w:rsidRPr="00B30905">
        <w:rPr>
          <w:rFonts w:asciiTheme="minorHAnsi" w:hAnsiTheme="minorHAnsi" w:cstheme="minorHAnsi"/>
          <w:sz w:val="22"/>
          <w:szCs w:val="22"/>
        </w:rPr>
        <w:t xml:space="preserve">To address these </w:t>
      </w:r>
      <w:proofErr w:type="gramStart"/>
      <w:r w:rsidR="37C5E090" w:rsidRPr="00B30905">
        <w:rPr>
          <w:rFonts w:asciiTheme="minorHAnsi" w:hAnsiTheme="minorHAnsi" w:cstheme="minorHAnsi"/>
          <w:sz w:val="22"/>
          <w:szCs w:val="22"/>
        </w:rPr>
        <w:t>issues</w:t>
      </w:r>
      <w:proofErr w:type="gramEnd"/>
      <w:r w:rsidR="37C5E090" w:rsidRPr="00B30905">
        <w:rPr>
          <w:rFonts w:asciiTheme="minorHAnsi" w:hAnsiTheme="minorHAnsi" w:cstheme="minorHAnsi"/>
          <w:sz w:val="22"/>
          <w:szCs w:val="22"/>
        </w:rPr>
        <w:t xml:space="preserve"> we have </w:t>
      </w:r>
      <w:r w:rsidR="06A3AB72" w:rsidRPr="00B30905">
        <w:rPr>
          <w:rFonts w:asciiTheme="minorHAnsi" w:hAnsiTheme="minorHAnsi" w:cstheme="minorHAnsi"/>
          <w:sz w:val="22"/>
          <w:szCs w:val="22"/>
        </w:rPr>
        <w:t xml:space="preserve">collected and evaluated data to </w:t>
      </w:r>
      <w:r w:rsidR="37C5E090" w:rsidRPr="00B30905">
        <w:rPr>
          <w:rFonts w:asciiTheme="minorHAnsi" w:hAnsiTheme="minorHAnsi" w:cstheme="minorHAnsi"/>
          <w:sz w:val="22"/>
          <w:szCs w:val="22"/>
        </w:rPr>
        <w:t xml:space="preserve">evidence </w:t>
      </w:r>
      <w:r w:rsidR="41A07E9C" w:rsidRPr="00B30905">
        <w:rPr>
          <w:rFonts w:asciiTheme="minorHAnsi" w:hAnsiTheme="minorHAnsi" w:cstheme="minorHAnsi"/>
          <w:sz w:val="22"/>
          <w:szCs w:val="22"/>
        </w:rPr>
        <w:t xml:space="preserve">the benefits of </w:t>
      </w:r>
      <w:r w:rsidR="45BE07E1" w:rsidRPr="00B30905">
        <w:rPr>
          <w:rFonts w:asciiTheme="minorHAnsi" w:hAnsiTheme="minorHAnsi" w:cstheme="minorHAnsi"/>
          <w:sz w:val="22"/>
          <w:szCs w:val="22"/>
        </w:rPr>
        <w:t>the outline</w:t>
      </w:r>
      <w:r w:rsidR="446F4B2B" w:rsidRPr="00B30905">
        <w:rPr>
          <w:rFonts w:asciiTheme="minorHAnsi" w:hAnsiTheme="minorHAnsi" w:cstheme="minorHAnsi"/>
          <w:sz w:val="22"/>
          <w:szCs w:val="22"/>
        </w:rPr>
        <w:t>d</w:t>
      </w:r>
      <w:r w:rsidR="45BE07E1" w:rsidRPr="00B30905">
        <w:rPr>
          <w:rFonts w:asciiTheme="minorHAnsi" w:hAnsiTheme="minorHAnsi" w:cstheme="minorHAnsi"/>
          <w:sz w:val="22"/>
          <w:szCs w:val="22"/>
        </w:rPr>
        <w:t xml:space="preserve"> projects and </w:t>
      </w:r>
      <w:r w:rsidR="06A3AB72" w:rsidRPr="00B30905">
        <w:rPr>
          <w:rFonts w:asciiTheme="minorHAnsi" w:hAnsiTheme="minorHAnsi" w:cstheme="minorHAnsi"/>
          <w:sz w:val="22"/>
          <w:szCs w:val="22"/>
        </w:rPr>
        <w:t xml:space="preserve">this </w:t>
      </w:r>
      <w:r w:rsidR="000C6AA3" w:rsidRPr="00B30905">
        <w:rPr>
          <w:rFonts w:asciiTheme="minorHAnsi" w:hAnsiTheme="minorHAnsi" w:cstheme="minorHAnsi"/>
          <w:sz w:val="22"/>
          <w:szCs w:val="22"/>
        </w:rPr>
        <w:t xml:space="preserve">has been </w:t>
      </w:r>
      <w:proofErr w:type="spellStart"/>
      <w:r w:rsidR="000C6AA3" w:rsidRPr="00B30905">
        <w:rPr>
          <w:rFonts w:asciiTheme="minorHAnsi" w:hAnsiTheme="minorHAnsi" w:cstheme="minorHAnsi"/>
          <w:sz w:val="22"/>
          <w:szCs w:val="22"/>
        </w:rPr>
        <w:t>utilised</w:t>
      </w:r>
      <w:proofErr w:type="spellEnd"/>
      <w:r w:rsidR="000C6AA3" w:rsidRPr="00B30905">
        <w:rPr>
          <w:rFonts w:asciiTheme="minorHAnsi" w:hAnsiTheme="minorHAnsi" w:cstheme="minorHAnsi"/>
          <w:sz w:val="22"/>
          <w:szCs w:val="22"/>
        </w:rPr>
        <w:t xml:space="preserve"> consistently </w:t>
      </w:r>
      <w:r w:rsidR="07FE779A" w:rsidRPr="00B30905">
        <w:rPr>
          <w:rFonts w:asciiTheme="minorHAnsi" w:hAnsiTheme="minorHAnsi" w:cstheme="minorHAnsi"/>
          <w:sz w:val="22"/>
          <w:szCs w:val="22"/>
        </w:rPr>
        <w:t xml:space="preserve">in further bids for on-going grant funding to maintain these services. In addition, we continue to highlight the benefits of </w:t>
      </w:r>
      <w:r w:rsidR="56726DD2" w:rsidRPr="00B30905">
        <w:rPr>
          <w:rFonts w:asciiTheme="minorHAnsi" w:hAnsiTheme="minorHAnsi" w:cstheme="minorHAnsi"/>
          <w:sz w:val="22"/>
          <w:szCs w:val="22"/>
        </w:rPr>
        <w:t xml:space="preserve">the services </w:t>
      </w:r>
      <w:r w:rsidR="35836BD4" w:rsidRPr="00B30905">
        <w:rPr>
          <w:rFonts w:asciiTheme="minorHAnsi" w:hAnsiTheme="minorHAnsi" w:cstheme="minorHAnsi"/>
          <w:sz w:val="22"/>
          <w:szCs w:val="22"/>
        </w:rPr>
        <w:t>with the wider Youth Justice Partnership through the Youth Justice Strategic Board, Community Safety Partnership and other multi agency partnerships to ensure that opportunities</w:t>
      </w:r>
      <w:r w:rsidR="017C188D" w:rsidRPr="00B30905">
        <w:rPr>
          <w:rFonts w:asciiTheme="minorHAnsi" w:hAnsiTheme="minorHAnsi" w:cstheme="minorHAnsi"/>
          <w:sz w:val="22"/>
          <w:szCs w:val="22"/>
        </w:rPr>
        <w:t xml:space="preserve"> for mainstreaming any of the funding arrangements can be considered and implemented where feasible.</w:t>
      </w:r>
    </w:p>
    <w:p w14:paraId="48E43909" w14:textId="318CE8EC" w:rsidR="00222E94" w:rsidRPr="00B30905" w:rsidRDefault="39614767"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Health Provision: </w:t>
      </w:r>
      <w:r w:rsidR="204848DC" w:rsidRPr="00B30905">
        <w:rPr>
          <w:rFonts w:asciiTheme="minorHAnsi" w:hAnsiTheme="minorHAnsi" w:cstheme="minorHAnsi"/>
          <w:sz w:val="22"/>
          <w:szCs w:val="22"/>
        </w:rPr>
        <w:t>W</w:t>
      </w:r>
      <w:r w:rsidR="605D75AF" w:rsidRPr="00B30905">
        <w:rPr>
          <w:rFonts w:asciiTheme="minorHAnsi" w:hAnsiTheme="minorHAnsi" w:cstheme="minorHAnsi"/>
          <w:sz w:val="22"/>
          <w:szCs w:val="22"/>
        </w:rPr>
        <w:t xml:space="preserve">hilst the YJSS </w:t>
      </w:r>
      <w:r w:rsidR="204848DC" w:rsidRPr="00B30905">
        <w:rPr>
          <w:rFonts w:asciiTheme="minorHAnsi" w:hAnsiTheme="minorHAnsi" w:cstheme="minorHAnsi"/>
          <w:sz w:val="22"/>
          <w:szCs w:val="22"/>
        </w:rPr>
        <w:t xml:space="preserve">has benefited from CAMHS provision (funded by the ICB) and </w:t>
      </w:r>
      <w:r w:rsidR="1724EF96" w:rsidRPr="00B30905">
        <w:rPr>
          <w:rFonts w:asciiTheme="minorHAnsi" w:hAnsiTheme="minorHAnsi" w:cstheme="minorHAnsi"/>
          <w:sz w:val="22"/>
          <w:szCs w:val="22"/>
        </w:rPr>
        <w:t xml:space="preserve">Speech and Language Therapists (funded by </w:t>
      </w:r>
      <w:r w:rsidR="52BDB785" w:rsidRPr="00B30905">
        <w:rPr>
          <w:rFonts w:asciiTheme="minorHAnsi" w:hAnsiTheme="minorHAnsi" w:cstheme="minorHAnsi"/>
          <w:sz w:val="22"/>
          <w:szCs w:val="22"/>
        </w:rPr>
        <w:t>NHS England Grant Funding</w:t>
      </w:r>
      <w:r w:rsidR="2ACD78C9" w:rsidRPr="00B30905">
        <w:rPr>
          <w:rFonts w:asciiTheme="minorHAnsi" w:hAnsiTheme="minorHAnsi" w:cstheme="minorHAnsi"/>
          <w:sz w:val="22"/>
          <w:szCs w:val="22"/>
        </w:rPr>
        <w:t xml:space="preserve">; </w:t>
      </w:r>
      <w:r w:rsidR="1EBF7C26" w:rsidRPr="00B30905">
        <w:rPr>
          <w:rFonts w:asciiTheme="minorHAnsi" w:hAnsiTheme="minorHAnsi" w:cstheme="minorHAnsi"/>
          <w:sz w:val="22"/>
          <w:szCs w:val="22"/>
        </w:rPr>
        <w:t>SEND</w:t>
      </w:r>
      <w:r w:rsidR="76962BA5" w:rsidRPr="00B30905">
        <w:rPr>
          <w:rFonts w:asciiTheme="minorHAnsi" w:hAnsiTheme="minorHAnsi" w:cstheme="minorHAnsi"/>
          <w:sz w:val="22"/>
          <w:szCs w:val="22"/>
        </w:rPr>
        <w:t xml:space="preserve"> and Turnaround)</w:t>
      </w:r>
      <w:r w:rsidR="67594334" w:rsidRPr="00B30905">
        <w:rPr>
          <w:rFonts w:asciiTheme="minorHAnsi" w:hAnsiTheme="minorHAnsi" w:cstheme="minorHAnsi"/>
          <w:sz w:val="22"/>
          <w:szCs w:val="22"/>
        </w:rPr>
        <w:t xml:space="preserve"> there remains a significant gap in provision around </w:t>
      </w:r>
      <w:r w:rsidR="56F286E3" w:rsidRPr="00B30905">
        <w:rPr>
          <w:rFonts w:asciiTheme="minorHAnsi" w:hAnsiTheme="minorHAnsi" w:cstheme="minorHAnsi"/>
          <w:sz w:val="22"/>
          <w:szCs w:val="22"/>
        </w:rPr>
        <w:t xml:space="preserve">access to </w:t>
      </w:r>
      <w:r w:rsidR="67594334" w:rsidRPr="00B30905">
        <w:rPr>
          <w:rFonts w:asciiTheme="minorHAnsi" w:hAnsiTheme="minorHAnsi" w:cstheme="minorHAnsi"/>
          <w:sz w:val="22"/>
          <w:szCs w:val="22"/>
        </w:rPr>
        <w:t>physical health</w:t>
      </w:r>
      <w:r w:rsidR="56F286E3" w:rsidRPr="00B30905">
        <w:rPr>
          <w:rFonts w:asciiTheme="minorHAnsi" w:hAnsiTheme="minorHAnsi" w:cstheme="minorHAnsi"/>
          <w:sz w:val="22"/>
          <w:szCs w:val="22"/>
        </w:rPr>
        <w:t xml:space="preserve"> assessment and interventions for </w:t>
      </w:r>
      <w:r w:rsidR="56CE6C3B" w:rsidRPr="00B30905">
        <w:rPr>
          <w:rFonts w:asciiTheme="minorHAnsi" w:hAnsiTheme="minorHAnsi" w:cstheme="minorHAnsi"/>
          <w:sz w:val="22"/>
          <w:szCs w:val="22"/>
        </w:rPr>
        <w:t xml:space="preserve">the </w:t>
      </w:r>
      <w:r w:rsidR="0AA46435" w:rsidRPr="00B30905">
        <w:rPr>
          <w:rFonts w:asciiTheme="minorHAnsi" w:hAnsiTheme="minorHAnsi" w:cstheme="minorHAnsi"/>
          <w:sz w:val="22"/>
          <w:szCs w:val="22"/>
        </w:rPr>
        <w:t xml:space="preserve">highly complex </w:t>
      </w:r>
      <w:r w:rsidR="6B08F9C4" w:rsidRPr="00B30905">
        <w:rPr>
          <w:rFonts w:asciiTheme="minorHAnsi" w:hAnsiTheme="minorHAnsi" w:cstheme="minorHAnsi"/>
          <w:sz w:val="22"/>
          <w:szCs w:val="22"/>
        </w:rPr>
        <w:t>cohort of children that the service currently works with.</w:t>
      </w:r>
      <w:r w:rsidR="227C99CA" w:rsidRPr="00B30905">
        <w:rPr>
          <w:rFonts w:asciiTheme="minorHAnsi" w:hAnsiTheme="minorHAnsi" w:cstheme="minorHAnsi"/>
          <w:sz w:val="22"/>
          <w:szCs w:val="22"/>
        </w:rPr>
        <w:t xml:space="preserve"> </w:t>
      </w:r>
      <w:r w:rsidR="1A2A8828" w:rsidRPr="00B30905">
        <w:rPr>
          <w:rFonts w:asciiTheme="minorHAnsi" w:hAnsiTheme="minorHAnsi" w:cstheme="minorHAnsi"/>
          <w:sz w:val="22"/>
          <w:szCs w:val="22"/>
        </w:rPr>
        <w:t xml:space="preserve">This is the subject of ongoing discussion with health partners </w:t>
      </w:r>
      <w:r w:rsidR="2BF8D136" w:rsidRPr="00B30905">
        <w:rPr>
          <w:rFonts w:asciiTheme="minorHAnsi" w:hAnsiTheme="minorHAnsi" w:cstheme="minorHAnsi"/>
          <w:sz w:val="22"/>
          <w:szCs w:val="22"/>
        </w:rPr>
        <w:t xml:space="preserve">with a view to resolve this </w:t>
      </w:r>
      <w:r w:rsidR="44259DCB" w:rsidRPr="00B30905">
        <w:rPr>
          <w:rFonts w:asciiTheme="minorHAnsi" w:hAnsiTheme="minorHAnsi" w:cstheme="minorHAnsi"/>
          <w:sz w:val="22"/>
          <w:szCs w:val="22"/>
        </w:rPr>
        <w:t>significant gap in provision</w:t>
      </w:r>
      <w:r w:rsidR="1E7F5F98" w:rsidRPr="00B30905">
        <w:rPr>
          <w:rFonts w:asciiTheme="minorHAnsi" w:hAnsiTheme="minorHAnsi" w:cstheme="minorHAnsi"/>
          <w:sz w:val="22"/>
          <w:szCs w:val="22"/>
        </w:rPr>
        <w:t xml:space="preserve">. </w:t>
      </w:r>
    </w:p>
    <w:p w14:paraId="7FC68790" w14:textId="09569FCC" w:rsidR="00FB6986" w:rsidRPr="00B30905" w:rsidRDefault="70CAA6EA"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Increased demands across caseloads: </w:t>
      </w:r>
      <w:r w:rsidR="2EB403C9" w:rsidRPr="00B30905">
        <w:rPr>
          <w:rFonts w:asciiTheme="minorHAnsi" w:hAnsiTheme="minorHAnsi" w:cstheme="minorHAnsi"/>
          <w:sz w:val="22"/>
          <w:szCs w:val="22"/>
        </w:rPr>
        <w:t xml:space="preserve">We have seen a significant increase in </w:t>
      </w:r>
      <w:r w:rsidR="604A5DA4" w:rsidRPr="00B30905">
        <w:rPr>
          <w:rFonts w:asciiTheme="minorHAnsi" w:hAnsiTheme="minorHAnsi" w:cstheme="minorHAnsi"/>
          <w:sz w:val="22"/>
          <w:szCs w:val="22"/>
        </w:rPr>
        <w:t xml:space="preserve">the overall caseload of </w:t>
      </w:r>
      <w:r w:rsidR="2B07FCC9" w:rsidRPr="00B30905">
        <w:rPr>
          <w:rFonts w:asciiTheme="minorHAnsi" w:hAnsiTheme="minorHAnsi" w:cstheme="minorHAnsi"/>
          <w:sz w:val="22"/>
          <w:szCs w:val="22"/>
        </w:rPr>
        <w:t xml:space="preserve">our work with children and parents within both statutory and voluntary interventions. </w:t>
      </w:r>
      <w:r w:rsidR="14D6A936" w:rsidRPr="00B30905">
        <w:rPr>
          <w:rFonts w:asciiTheme="minorHAnsi" w:hAnsiTheme="minorHAnsi" w:cstheme="minorHAnsi"/>
          <w:sz w:val="22"/>
          <w:szCs w:val="22"/>
        </w:rPr>
        <w:t xml:space="preserve">Between August 2022 and </w:t>
      </w:r>
      <w:r w:rsidR="1FA3CE7E" w:rsidRPr="00B30905">
        <w:rPr>
          <w:rFonts w:asciiTheme="minorHAnsi" w:hAnsiTheme="minorHAnsi" w:cstheme="minorHAnsi"/>
          <w:sz w:val="22"/>
          <w:szCs w:val="22"/>
        </w:rPr>
        <w:t>May 2023</w:t>
      </w:r>
      <w:r w:rsidR="000271CB" w:rsidRPr="00B30905">
        <w:rPr>
          <w:rFonts w:asciiTheme="minorHAnsi" w:hAnsiTheme="minorHAnsi" w:cstheme="minorHAnsi"/>
          <w:sz w:val="22"/>
          <w:szCs w:val="22"/>
        </w:rPr>
        <w:t>,</w:t>
      </w:r>
      <w:r w:rsidR="1FA3CE7E" w:rsidRPr="00B30905">
        <w:rPr>
          <w:rFonts w:asciiTheme="minorHAnsi" w:hAnsiTheme="minorHAnsi" w:cstheme="minorHAnsi"/>
          <w:sz w:val="22"/>
          <w:szCs w:val="22"/>
        </w:rPr>
        <w:t xml:space="preserve"> </w:t>
      </w:r>
      <w:r w:rsidR="00FB3F66" w:rsidRPr="00B30905">
        <w:rPr>
          <w:rFonts w:asciiTheme="minorHAnsi" w:hAnsiTheme="minorHAnsi" w:cstheme="minorHAnsi"/>
          <w:sz w:val="22"/>
          <w:szCs w:val="22"/>
        </w:rPr>
        <w:t>the</w:t>
      </w:r>
      <w:r w:rsidR="1FA3CE7E" w:rsidRPr="00B30905">
        <w:rPr>
          <w:rFonts w:asciiTheme="minorHAnsi" w:hAnsiTheme="minorHAnsi" w:cstheme="minorHAnsi"/>
          <w:sz w:val="22"/>
          <w:szCs w:val="22"/>
        </w:rPr>
        <w:t xml:space="preserve"> increase</w:t>
      </w:r>
      <w:r w:rsidR="75FC97FA" w:rsidRPr="00B30905">
        <w:rPr>
          <w:rFonts w:asciiTheme="minorHAnsi" w:hAnsiTheme="minorHAnsi" w:cstheme="minorHAnsi"/>
          <w:sz w:val="22"/>
          <w:szCs w:val="22"/>
        </w:rPr>
        <w:t xml:space="preserve"> </w:t>
      </w:r>
      <w:r w:rsidR="00BB565C" w:rsidRPr="00B30905">
        <w:rPr>
          <w:rFonts w:asciiTheme="minorHAnsi" w:hAnsiTheme="minorHAnsi" w:cstheme="minorHAnsi"/>
          <w:sz w:val="22"/>
          <w:szCs w:val="22"/>
        </w:rPr>
        <w:t>has</w:t>
      </w:r>
      <w:r w:rsidR="2CF47417" w:rsidRPr="00B30905">
        <w:rPr>
          <w:rFonts w:asciiTheme="minorHAnsi" w:hAnsiTheme="minorHAnsi" w:cstheme="minorHAnsi"/>
          <w:sz w:val="22"/>
          <w:szCs w:val="22"/>
        </w:rPr>
        <w:t xml:space="preserve"> coincided with </w:t>
      </w:r>
      <w:r w:rsidR="4D4E64DC" w:rsidRPr="00B30905">
        <w:rPr>
          <w:rFonts w:asciiTheme="minorHAnsi" w:hAnsiTheme="minorHAnsi" w:cstheme="minorHAnsi"/>
          <w:sz w:val="22"/>
          <w:szCs w:val="22"/>
        </w:rPr>
        <w:t xml:space="preserve">the previously highlighted </w:t>
      </w:r>
      <w:r w:rsidR="5A8A40FA" w:rsidRPr="00B30905">
        <w:rPr>
          <w:rFonts w:asciiTheme="minorHAnsi" w:hAnsiTheme="minorHAnsi" w:cstheme="minorHAnsi"/>
          <w:sz w:val="22"/>
          <w:szCs w:val="22"/>
        </w:rPr>
        <w:t xml:space="preserve">challenges </w:t>
      </w:r>
      <w:r w:rsidR="0273EC0B" w:rsidRPr="00B30905">
        <w:rPr>
          <w:rFonts w:asciiTheme="minorHAnsi" w:hAnsiTheme="minorHAnsi" w:cstheme="minorHAnsi"/>
          <w:sz w:val="22"/>
          <w:szCs w:val="22"/>
        </w:rPr>
        <w:t>created by staff changes and long</w:t>
      </w:r>
      <w:r w:rsidR="458E04D6" w:rsidRPr="00B30905">
        <w:rPr>
          <w:rFonts w:asciiTheme="minorHAnsi" w:hAnsiTheme="minorHAnsi" w:cstheme="minorHAnsi"/>
          <w:sz w:val="22"/>
          <w:szCs w:val="22"/>
        </w:rPr>
        <w:t>-</w:t>
      </w:r>
      <w:r w:rsidR="0273EC0B" w:rsidRPr="00B30905">
        <w:rPr>
          <w:rFonts w:asciiTheme="minorHAnsi" w:hAnsiTheme="minorHAnsi" w:cstheme="minorHAnsi"/>
          <w:sz w:val="22"/>
          <w:szCs w:val="22"/>
        </w:rPr>
        <w:t>term absences</w:t>
      </w:r>
      <w:r w:rsidR="43F6575B" w:rsidRPr="00B30905">
        <w:rPr>
          <w:rFonts w:asciiTheme="minorHAnsi" w:hAnsiTheme="minorHAnsi" w:cstheme="minorHAnsi"/>
          <w:sz w:val="22"/>
          <w:szCs w:val="22"/>
        </w:rPr>
        <w:t xml:space="preserve">. </w:t>
      </w:r>
      <w:r w:rsidR="03203D01" w:rsidRPr="00B30905">
        <w:rPr>
          <w:rFonts w:asciiTheme="minorHAnsi" w:hAnsiTheme="minorHAnsi" w:cstheme="minorHAnsi"/>
          <w:sz w:val="22"/>
          <w:szCs w:val="22"/>
        </w:rPr>
        <w:t>This</w:t>
      </w:r>
      <w:r w:rsidR="73E57C14" w:rsidRPr="00B30905">
        <w:rPr>
          <w:rFonts w:asciiTheme="minorHAnsi" w:hAnsiTheme="minorHAnsi" w:cstheme="minorHAnsi"/>
          <w:sz w:val="22"/>
          <w:szCs w:val="22"/>
        </w:rPr>
        <w:t xml:space="preserve"> </w:t>
      </w:r>
      <w:r w:rsidR="000271CB" w:rsidRPr="00B30905">
        <w:rPr>
          <w:rFonts w:asciiTheme="minorHAnsi" w:hAnsiTheme="minorHAnsi" w:cstheme="minorHAnsi"/>
          <w:sz w:val="22"/>
          <w:szCs w:val="22"/>
        </w:rPr>
        <w:t>has</w:t>
      </w:r>
      <w:r w:rsidR="7877287B" w:rsidRPr="00B30905">
        <w:rPr>
          <w:rFonts w:asciiTheme="minorHAnsi" w:hAnsiTheme="minorHAnsi" w:cstheme="minorHAnsi"/>
          <w:sz w:val="22"/>
          <w:szCs w:val="22"/>
        </w:rPr>
        <w:t xml:space="preserve"> </w:t>
      </w:r>
      <w:r w:rsidR="30052CCC" w:rsidRPr="00B30905">
        <w:rPr>
          <w:rFonts w:asciiTheme="minorHAnsi" w:hAnsiTheme="minorHAnsi" w:cstheme="minorHAnsi"/>
          <w:sz w:val="22"/>
          <w:szCs w:val="22"/>
        </w:rPr>
        <w:t xml:space="preserve">an impact on staff resilience and </w:t>
      </w:r>
      <w:r w:rsidR="000271CB" w:rsidRPr="00B30905">
        <w:rPr>
          <w:rFonts w:asciiTheme="minorHAnsi" w:hAnsiTheme="minorHAnsi" w:cstheme="minorHAnsi"/>
          <w:sz w:val="22"/>
          <w:szCs w:val="22"/>
        </w:rPr>
        <w:t>is</w:t>
      </w:r>
      <w:r w:rsidR="30052CCC" w:rsidRPr="00B30905">
        <w:rPr>
          <w:rFonts w:asciiTheme="minorHAnsi" w:hAnsiTheme="minorHAnsi" w:cstheme="minorHAnsi"/>
          <w:sz w:val="22"/>
          <w:szCs w:val="22"/>
        </w:rPr>
        <w:t xml:space="preserve"> a challenge </w:t>
      </w:r>
      <w:r w:rsidR="5CAD1783" w:rsidRPr="00B30905">
        <w:rPr>
          <w:rFonts w:asciiTheme="minorHAnsi" w:hAnsiTheme="minorHAnsi" w:cstheme="minorHAnsi"/>
          <w:sz w:val="22"/>
          <w:szCs w:val="22"/>
        </w:rPr>
        <w:t>for the service going forward</w:t>
      </w:r>
      <w:r w:rsidR="395C1960" w:rsidRPr="00B30905">
        <w:rPr>
          <w:rFonts w:asciiTheme="minorHAnsi" w:hAnsiTheme="minorHAnsi" w:cstheme="minorHAnsi"/>
          <w:sz w:val="22"/>
          <w:szCs w:val="22"/>
        </w:rPr>
        <w:t xml:space="preserve"> including </w:t>
      </w:r>
      <w:r w:rsidR="353A4AF8" w:rsidRPr="00B30905">
        <w:rPr>
          <w:rFonts w:asciiTheme="minorHAnsi" w:hAnsiTheme="minorHAnsi" w:cstheme="minorHAnsi"/>
          <w:sz w:val="22"/>
          <w:szCs w:val="22"/>
        </w:rPr>
        <w:t xml:space="preserve">the ability to respond to </w:t>
      </w:r>
      <w:r w:rsidR="2EFB9CB9" w:rsidRPr="00B30905">
        <w:rPr>
          <w:rFonts w:asciiTheme="minorHAnsi" w:hAnsiTheme="minorHAnsi" w:cstheme="minorHAnsi"/>
          <w:sz w:val="22"/>
          <w:szCs w:val="22"/>
        </w:rPr>
        <w:t>a fast-changing landscape</w:t>
      </w:r>
      <w:r w:rsidR="16841231" w:rsidRPr="00B30905">
        <w:rPr>
          <w:rFonts w:asciiTheme="minorHAnsi" w:hAnsiTheme="minorHAnsi" w:cstheme="minorHAnsi"/>
          <w:sz w:val="22"/>
          <w:szCs w:val="22"/>
        </w:rPr>
        <w:t xml:space="preserve"> with limited flexibility around resources available. </w:t>
      </w:r>
      <w:r w:rsidR="0ACB5B55" w:rsidRPr="00B30905">
        <w:rPr>
          <w:rFonts w:asciiTheme="minorHAnsi" w:hAnsiTheme="minorHAnsi" w:cstheme="minorHAnsi"/>
          <w:sz w:val="22"/>
          <w:szCs w:val="22"/>
        </w:rPr>
        <w:t xml:space="preserve">Whilst we have </w:t>
      </w:r>
      <w:r w:rsidR="020A21EF" w:rsidRPr="00B30905">
        <w:rPr>
          <w:rFonts w:asciiTheme="minorHAnsi" w:hAnsiTheme="minorHAnsi" w:cstheme="minorHAnsi"/>
          <w:sz w:val="22"/>
          <w:szCs w:val="22"/>
        </w:rPr>
        <w:t xml:space="preserve">been able to create </w:t>
      </w:r>
      <w:r w:rsidR="298382D4" w:rsidRPr="00B30905">
        <w:rPr>
          <w:rFonts w:asciiTheme="minorHAnsi" w:hAnsiTheme="minorHAnsi" w:cstheme="minorHAnsi"/>
          <w:sz w:val="22"/>
          <w:szCs w:val="22"/>
        </w:rPr>
        <w:t>time limited additional posts to meet some of this demand</w:t>
      </w:r>
      <w:r w:rsidR="2406B148" w:rsidRPr="00B30905">
        <w:rPr>
          <w:rFonts w:asciiTheme="minorHAnsi" w:hAnsiTheme="minorHAnsi" w:cstheme="minorHAnsi"/>
          <w:sz w:val="22"/>
          <w:szCs w:val="22"/>
        </w:rPr>
        <w:t xml:space="preserve">, there remains </w:t>
      </w:r>
      <w:r w:rsidR="09563EB0" w:rsidRPr="00B30905">
        <w:rPr>
          <w:rFonts w:asciiTheme="minorHAnsi" w:hAnsiTheme="minorHAnsi" w:cstheme="minorHAnsi"/>
          <w:sz w:val="22"/>
          <w:szCs w:val="22"/>
        </w:rPr>
        <w:t xml:space="preserve">a challenge for the longer term if the current trajectory is maintained. </w:t>
      </w:r>
      <w:r w:rsidR="4CBCE6CB" w:rsidRPr="00B30905">
        <w:rPr>
          <w:rFonts w:asciiTheme="minorHAnsi" w:hAnsiTheme="minorHAnsi" w:cstheme="minorHAnsi"/>
          <w:sz w:val="22"/>
          <w:szCs w:val="22"/>
        </w:rPr>
        <w:t>Therefore</w:t>
      </w:r>
      <w:r w:rsidR="003F5AB4" w:rsidRPr="00B30905">
        <w:rPr>
          <w:rFonts w:asciiTheme="minorHAnsi" w:hAnsiTheme="minorHAnsi" w:cstheme="minorHAnsi"/>
          <w:sz w:val="22"/>
          <w:szCs w:val="22"/>
        </w:rPr>
        <w:t>,</w:t>
      </w:r>
      <w:r w:rsidR="4CBCE6CB" w:rsidRPr="00B30905">
        <w:rPr>
          <w:rFonts w:asciiTheme="minorHAnsi" w:hAnsiTheme="minorHAnsi" w:cstheme="minorHAnsi"/>
          <w:sz w:val="22"/>
          <w:szCs w:val="22"/>
        </w:rPr>
        <w:t xml:space="preserve"> it will be essential to </w:t>
      </w:r>
      <w:r w:rsidR="642711A7" w:rsidRPr="00B30905">
        <w:rPr>
          <w:rFonts w:asciiTheme="minorHAnsi" w:hAnsiTheme="minorHAnsi" w:cstheme="minorHAnsi"/>
          <w:sz w:val="22"/>
          <w:szCs w:val="22"/>
        </w:rPr>
        <w:t xml:space="preserve">continue </w:t>
      </w:r>
      <w:r w:rsidR="485F76F7" w:rsidRPr="00B30905">
        <w:rPr>
          <w:rFonts w:asciiTheme="minorHAnsi" w:hAnsiTheme="minorHAnsi" w:cstheme="minorHAnsi"/>
          <w:sz w:val="22"/>
          <w:szCs w:val="22"/>
        </w:rPr>
        <w:t>t</w:t>
      </w:r>
      <w:r w:rsidR="280263F5" w:rsidRPr="00B30905">
        <w:rPr>
          <w:rFonts w:asciiTheme="minorHAnsi" w:hAnsiTheme="minorHAnsi" w:cstheme="minorHAnsi"/>
          <w:sz w:val="22"/>
          <w:szCs w:val="22"/>
        </w:rPr>
        <w:t>o</w:t>
      </w:r>
      <w:r w:rsidR="485F76F7" w:rsidRPr="00B30905">
        <w:rPr>
          <w:rFonts w:asciiTheme="minorHAnsi" w:hAnsiTheme="minorHAnsi" w:cstheme="minorHAnsi"/>
          <w:sz w:val="22"/>
          <w:szCs w:val="22"/>
        </w:rPr>
        <w:t xml:space="preserve"> </w:t>
      </w:r>
      <w:r w:rsidR="642711A7" w:rsidRPr="00B30905">
        <w:rPr>
          <w:rFonts w:asciiTheme="minorHAnsi" w:hAnsiTheme="minorHAnsi" w:cstheme="minorHAnsi"/>
          <w:sz w:val="22"/>
          <w:szCs w:val="22"/>
        </w:rPr>
        <w:t>capture</w:t>
      </w:r>
      <w:r w:rsidR="2775F674" w:rsidRPr="00B30905">
        <w:rPr>
          <w:rFonts w:asciiTheme="minorHAnsi" w:hAnsiTheme="minorHAnsi" w:cstheme="minorHAnsi"/>
          <w:sz w:val="22"/>
          <w:szCs w:val="22"/>
        </w:rPr>
        <w:t xml:space="preserve"> and </w:t>
      </w:r>
      <w:proofErr w:type="spellStart"/>
      <w:r w:rsidR="2775F674" w:rsidRPr="00B30905">
        <w:rPr>
          <w:rFonts w:asciiTheme="minorHAnsi" w:hAnsiTheme="minorHAnsi" w:cstheme="minorHAnsi"/>
          <w:sz w:val="22"/>
          <w:szCs w:val="22"/>
        </w:rPr>
        <w:t>analyse</w:t>
      </w:r>
      <w:proofErr w:type="spellEnd"/>
      <w:r w:rsidR="2775F674" w:rsidRPr="00B30905">
        <w:rPr>
          <w:rFonts w:asciiTheme="minorHAnsi" w:hAnsiTheme="minorHAnsi" w:cstheme="minorHAnsi"/>
          <w:sz w:val="22"/>
          <w:szCs w:val="22"/>
        </w:rPr>
        <w:t xml:space="preserve"> </w:t>
      </w:r>
      <w:r w:rsidR="19C536AB" w:rsidRPr="00B30905">
        <w:rPr>
          <w:rFonts w:asciiTheme="minorHAnsi" w:hAnsiTheme="minorHAnsi" w:cstheme="minorHAnsi"/>
          <w:sz w:val="22"/>
          <w:szCs w:val="22"/>
        </w:rPr>
        <w:t>data in real</w:t>
      </w:r>
      <w:r w:rsidR="0049AD60" w:rsidRPr="00B30905">
        <w:rPr>
          <w:rFonts w:asciiTheme="minorHAnsi" w:hAnsiTheme="minorHAnsi" w:cstheme="minorHAnsi"/>
          <w:sz w:val="22"/>
          <w:szCs w:val="22"/>
        </w:rPr>
        <w:t xml:space="preserve"> </w:t>
      </w:r>
      <w:r w:rsidR="19C536AB" w:rsidRPr="00B30905">
        <w:rPr>
          <w:rFonts w:asciiTheme="minorHAnsi" w:hAnsiTheme="minorHAnsi" w:cstheme="minorHAnsi"/>
          <w:sz w:val="22"/>
          <w:szCs w:val="22"/>
        </w:rPr>
        <w:t>time</w:t>
      </w:r>
      <w:r w:rsidR="0049AD60" w:rsidRPr="00B30905">
        <w:rPr>
          <w:rFonts w:asciiTheme="minorHAnsi" w:hAnsiTheme="minorHAnsi" w:cstheme="minorHAnsi"/>
          <w:sz w:val="22"/>
          <w:szCs w:val="22"/>
        </w:rPr>
        <w:t xml:space="preserve"> to establish</w:t>
      </w:r>
      <w:r w:rsidR="618D0B0A" w:rsidRPr="00B30905">
        <w:rPr>
          <w:rFonts w:asciiTheme="minorHAnsi" w:hAnsiTheme="minorHAnsi" w:cstheme="minorHAnsi"/>
          <w:sz w:val="22"/>
          <w:szCs w:val="22"/>
        </w:rPr>
        <w:t xml:space="preserve"> whether the current trajectory </w:t>
      </w:r>
      <w:r w:rsidR="76BCDB72" w:rsidRPr="00B30905">
        <w:rPr>
          <w:rFonts w:asciiTheme="minorHAnsi" w:hAnsiTheme="minorHAnsi" w:cstheme="minorHAnsi"/>
          <w:sz w:val="22"/>
          <w:szCs w:val="22"/>
        </w:rPr>
        <w:t xml:space="preserve">that was largely focused in one quarter </w:t>
      </w:r>
      <w:r w:rsidR="1733D0AF" w:rsidRPr="00B30905">
        <w:rPr>
          <w:rFonts w:asciiTheme="minorHAnsi" w:hAnsiTheme="minorHAnsi" w:cstheme="minorHAnsi"/>
          <w:sz w:val="22"/>
          <w:szCs w:val="22"/>
        </w:rPr>
        <w:t>is altering</w:t>
      </w:r>
      <w:r w:rsidR="27BE6A09" w:rsidRPr="00B30905">
        <w:rPr>
          <w:rFonts w:asciiTheme="minorHAnsi" w:hAnsiTheme="minorHAnsi" w:cstheme="minorHAnsi"/>
          <w:sz w:val="22"/>
          <w:szCs w:val="22"/>
        </w:rPr>
        <w:t xml:space="preserve"> and therefore to be able to </w:t>
      </w:r>
      <w:r w:rsidR="55390E2F" w:rsidRPr="00B30905">
        <w:rPr>
          <w:rFonts w:asciiTheme="minorHAnsi" w:hAnsiTheme="minorHAnsi" w:cstheme="minorHAnsi"/>
          <w:sz w:val="22"/>
          <w:szCs w:val="22"/>
        </w:rPr>
        <w:t xml:space="preserve">use this to evidence </w:t>
      </w:r>
      <w:r w:rsidR="56741BC3" w:rsidRPr="00B30905">
        <w:rPr>
          <w:rFonts w:asciiTheme="minorHAnsi" w:hAnsiTheme="minorHAnsi" w:cstheme="minorHAnsi"/>
          <w:sz w:val="22"/>
          <w:szCs w:val="22"/>
        </w:rPr>
        <w:t xml:space="preserve">a requirement </w:t>
      </w:r>
      <w:r w:rsidR="55390E2F" w:rsidRPr="00B30905">
        <w:rPr>
          <w:rFonts w:asciiTheme="minorHAnsi" w:hAnsiTheme="minorHAnsi" w:cstheme="minorHAnsi"/>
          <w:sz w:val="22"/>
          <w:szCs w:val="22"/>
        </w:rPr>
        <w:t>for additional core resourcing from the Youth Justice Partnership</w:t>
      </w:r>
      <w:r w:rsidR="008220F4" w:rsidRPr="00B30905">
        <w:rPr>
          <w:rFonts w:asciiTheme="minorHAnsi" w:hAnsiTheme="minorHAnsi" w:cstheme="minorHAnsi"/>
          <w:sz w:val="22"/>
          <w:szCs w:val="22"/>
        </w:rPr>
        <w:t>, or to review our current ways of working</w:t>
      </w:r>
      <w:r w:rsidR="55390E2F" w:rsidRPr="00B30905">
        <w:rPr>
          <w:rFonts w:asciiTheme="minorHAnsi" w:hAnsiTheme="minorHAnsi" w:cstheme="minorHAnsi"/>
          <w:sz w:val="22"/>
          <w:szCs w:val="22"/>
        </w:rPr>
        <w:t xml:space="preserve">. </w:t>
      </w:r>
    </w:p>
    <w:p w14:paraId="2FE5B753" w14:textId="15F0A490" w:rsidR="005A6D71" w:rsidRPr="00B30905" w:rsidRDefault="248A9E31" w:rsidP="00091F71">
      <w:pPr>
        <w:pStyle w:val="ParagraphMS"/>
        <w:suppressAutoHyphens/>
        <w:spacing w:before="284" w:line="409" w:lineRule="exact"/>
        <w:ind w:left="647" w:right="142" w:hanging="505"/>
        <w:rPr>
          <w:rFonts w:asciiTheme="minorHAnsi" w:hAnsiTheme="minorHAnsi" w:cstheme="minorHAnsi"/>
          <w:sz w:val="22"/>
          <w:szCs w:val="22"/>
        </w:rPr>
      </w:pPr>
      <w:r w:rsidRPr="00B30905">
        <w:rPr>
          <w:rFonts w:asciiTheme="minorHAnsi" w:hAnsiTheme="minorHAnsi" w:cstheme="minorHAnsi"/>
          <w:sz w:val="22"/>
          <w:szCs w:val="22"/>
        </w:rPr>
        <w:t xml:space="preserve">Increased </w:t>
      </w:r>
      <w:r w:rsidR="40B9A731" w:rsidRPr="00B30905">
        <w:rPr>
          <w:rFonts w:asciiTheme="minorHAnsi" w:hAnsiTheme="minorHAnsi" w:cstheme="minorHAnsi"/>
          <w:sz w:val="22"/>
          <w:szCs w:val="22"/>
        </w:rPr>
        <w:t>peer conflict</w:t>
      </w:r>
      <w:r w:rsidR="2128579B" w:rsidRPr="00B30905">
        <w:rPr>
          <w:rFonts w:asciiTheme="minorHAnsi" w:hAnsiTheme="minorHAnsi" w:cstheme="minorHAnsi"/>
          <w:sz w:val="22"/>
          <w:szCs w:val="22"/>
        </w:rPr>
        <w:t xml:space="preserve">: </w:t>
      </w:r>
      <w:r w:rsidR="0FDE2E1E" w:rsidRPr="00B30905">
        <w:rPr>
          <w:rFonts w:asciiTheme="minorHAnsi" w:hAnsiTheme="minorHAnsi" w:cstheme="minorHAnsi"/>
          <w:sz w:val="22"/>
          <w:szCs w:val="22"/>
        </w:rPr>
        <w:t xml:space="preserve">It has been </w:t>
      </w:r>
      <w:proofErr w:type="spellStart"/>
      <w:r w:rsidR="0FDE2E1E" w:rsidRPr="00B30905">
        <w:rPr>
          <w:rFonts w:asciiTheme="minorHAnsi" w:hAnsiTheme="minorHAnsi" w:cstheme="minorHAnsi"/>
          <w:sz w:val="22"/>
          <w:szCs w:val="22"/>
        </w:rPr>
        <w:t>recognised</w:t>
      </w:r>
      <w:proofErr w:type="spellEnd"/>
      <w:r w:rsidR="0FDE2E1E" w:rsidRPr="00B30905">
        <w:rPr>
          <w:rFonts w:asciiTheme="minorHAnsi" w:hAnsiTheme="minorHAnsi" w:cstheme="minorHAnsi"/>
          <w:sz w:val="22"/>
          <w:szCs w:val="22"/>
        </w:rPr>
        <w:t xml:space="preserve"> that there has been a significant increase in peer conflict / intergroup rivalries which are displayed both within our Court settings and within </w:t>
      </w:r>
      <w:r w:rsidR="0FDE2E1E" w:rsidRPr="00B30905">
        <w:rPr>
          <w:rFonts w:asciiTheme="minorHAnsi" w:hAnsiTheme="minorHAnsi" w:cstheme="minorHAnsi"/>
          <w:sz w:val="22"/>
          <w:szCs w:val="22"/>
        </w:rPr>
        <w:lastRenderedPageBreak/>
        <w:t xml:space="preserve">Milton Keynes City Centre which is where the YJSS is </w:t>
      </w:r>
      <w:r w:rsidR="7DD904B1" w:rsidRPr="00B30905">
        <w:rPr>
          <w:rFonts w:asciiTheme="minorHAnsi" w:hAnsiTheme="minorHAnsi" w:cstheme="minorHAnsi"/>
          <w:sz w:val="22"/>
          <w:szCs w:val="22"/>
        </w:rPr>
        <w:t>mainly</w:t>
      </w:r>
      <w:r w:rsidR="0FDE2E1E" w:rsidRPr="00B30905">
        <w:rPr>
          <w:rFonts w:asciiTheme="minorHAnsi" w:hAnsiTheme="minorHAnsi" w:cstheme="minorHAnsi"/>
          <w:sz w:val="22"/>
          <w:szCs w:val="22"/>
        </w:rPr>
        <w:t xml:space="preserve"> based. </w:t>
      </w:r>
      <w:r w:rsidR="51711749" w:rsidRPr="00B30905">
        <w:rPr>
          <w:rFonts w:asciiTheme="minorHAnsi" w:hAnsiTheme="minorHAnsi" w:cstheme="minorHAnsi"/>
          <w:sz w:val="22"/>
          <w:szCs w:val="22"/>
        </w:rPr>
        <w:t>This has had an expon</w:t>
      </w:r>
      <w:r w:rsidR="1C0BEAAB" w:rsidRPr="00B30905">
        <w:rPr>
          <w:rFonts w:asciiTheme="minorHAnsi" w:hAnsiTheme="minorHAnsi" w:cstheme="minorHAnsi"/>
          <w:sz w:val="22"/>
          <w:szCs w:val="22"/>
        </w:rPr>
        <w:t>ential impact on the necessity for single agency and multi</w:t>
      </w:r>
      <w:r w:rsidR="003F5AB4" w:rsidRPr="00B30905">
        <w:rPr>
          <w:rFonts w:asciiTheme="minorHAnsi" w:hAnsiTheme="minorHAnsi" w:cstheme="minorHAnsi"/>
          <w:sz w:val="22"/>
          <w:szCs w:val="22"/>
        </w:rPr>
        <w:t>-</w:t>
      </w:r>
      <w:r w:rsidR="1C0BEAAB" w:rsidRPr="00B30905">
        <w:rPr>
          <w:rFonts w:asciiTheme="minorHAnsi" w:hAnsiTheme="minorHAnsi" w:cstheme="minorHAnsi"/>
          <w:sz w:val="22"/>
          <w:szCs w:val="22"/>
        </w:rPr>
        <w:t xml:space="preserve">agency risk management planning </w:t>
      </w:r>
      <w:proofErr w:type="gramStart"/>
      <w:r w:rsidR="1C0BEAAB" w:rsidRPr="00B30905">
        <w:rPr>
          <w:rFonts w:asciiTheme="minorHAnsi" w:hAnsiTheme="minorHAnsi" w:cstheme="minorHAnsi"/>
          <w:sz w:val="22"/>
          <w:szCs w:val="22"/>
        </w:rPr>
        <w:t>in order to</w:t>
      </w:r>
      <w:proofErr w:type="gramEnd"/>
      <w:r w:rsidR="1C0BEAAB" w:rsidRPr="00B30905">
        <w:rPr>
          <w:rFonts w:asciiTheme="minorHAnsi" w:hAnsiTheme="minorHAnsi" w:cstheme="minorHAnsi"/>
          <w:sz w:val="22"/>
          <w:szCs w:val="22"/>
        </w:rPr>
        <w:t xml:space="preserve"> ensure both the safety of young people and staff as well as members of the public. </w:t>
      </w:r>
      <w:r w:rsidR="64E55729" w:rsidRPr="00B30905">
        <w:rPr>
          <w:rFonts w:asciiTheme="minorHAnsi" w:hAnsiTheme="minorHAnsi" w:cstheme="minorHAnsi"/>
          <w:sz w:val="22"/>
          <w:szCs w:val="22"/>
        </w:rPr>
        <w:t xml:space="preserve">One of the challenges of the consistently evolving risk picture </w:t>
      </w:r>
      <w:r w:rsidR="1164820D" w:rsidRPr="00B30905">
        <w:rPr>
          <w:rFonts w:asciiTheme="minorHAnsi" w:hAnsiTheme="minorHAnsi" w:cstheme="minorHAnsi"/>
          <w:sz w:val="22"/>
          <w:szCs w:val="22"/>
        </w:rPr>
        <w:t xml:space="preserve">is around the dynamic nature of </w:t>
      </w:r>
      <w:proofErr w:type="gramStart"/>
      <w:r w:rsidR="1164820D" w:rsidRPr="00B30905">
        <w:rPr>
          <w:rFonts w:asciiTheme="minorHAnsi" w:hAnsiTheme="minorHAnsi" w:cstheme="minorHAnsi"/>
          <w:sz w:val="22"/>
          <w:szCs w:val="22"/>
        </w:rPr>
        <w:t>a number of</w:t>
      </w:r>
      <w:proofErr w:type="gramEnd"/>
      <w:r w:rsidR="1164820D" w:rsidRPr="00B30905">
        <w:rPr>
          <w:rFonts w:asciiTheme="minorHAnsi" w:hAnsiTheme="minorHAnsi" w:cstheme="minorHAnsi"/>
          <w:sz w:val="22"/>
          <w:szCs w:val="22"/>
        </w:rPr>
        <w:t xml:space="preserve"> the groupings in Milton Keynes which contrary to normal expectations of gangs / groups appear to </w:t>
      </w:r>
      <w:r w:rsidR="12D814E0" w:rsidRPr="00B30905">
        <w:rPr>
          <w:rFonts w:asciiTheme="minorHAnsi" w:hAnsiTheme="minorHAnsi" w:cstheme="minorHAnsi"/>
          <w:sz w:val="22"/>
          <w:szCs w:val="22"/>
        </w:rPr>
        <w:t>shift allegiances in very short time frames</w:t>
      </w:r>
      <w:r w:rsidR="003F5AB4" w:rsidRPr="00B30905">
        <w:rPr>
          <w:rFonts w:asciiTheme="minorHAnsi" w:hAnsiTheme="minorHAnsi" w:cstheme="minorHAnsi"/>
          <w:sz w:val="22"/>
          <w:szCs w:val="22"/>
        </w:rPr>
        <w:t xml:space="preserve">, </w:t>
      </w:r>
      <w:r w:rsidR="244A1775" w:rsidRPr="00B30905">
        <w:rPr>
          <w:rFonts w:asciiTheme="minorHAnsi" w:hAnsiTheme="minorHAnsi" w:cstheme="minorHAnsi"/>
          <w:sz w:val="22"/>
          <w:szCs w:val="22"/>
        </w:rPr>
        <w:t xml:space="preserve">meaning that </w:t>
      </w:r>
      <w:r w:rsidR="2A05714E" w:rsidRPr="00B30905">
        <w:rPr>
          <w:rFonts w:asciiTheme="minorHAnsi" w:hAnsiTheme="minorHAnsi" w:cstheme="minorHAnsi"/>
          <w:sz w:val="22"/>
          <w:szCs w:val="22"/>
        </w:rPr>
        <w:t xml:space="preserve">real time </w:t>
      </w:r>
      <w:r w:rsidR="6A255B5B" w:rsidRPr="00B30905">
        <w:rPr>
          <w:rFonts w:asciiTheme="minorHAnsi" w:hAnsiTheme="minorHAnsi" w:cstheme="minorHAnsi"/>
          <w:sz w:val="22"/>
          <w:szCs w:val="22"/>
        </w:rPr>
        <w:t xml:space="preserve">intelligence </w:t>
      </w:r>
      <w:r w:rsidR="4F4BB9B2" w:rsidRPr="00B30905">
        <w:rPr>
          <w:rFonts w:asciiTheme="minorHAnsi" w:hAnsiTheme="minorHAnsi" w:cstheme="minorHAnsi"/>
          <w:sz w:val="22"/>
          <w:szCs w:val="22"/>
        </w:rPr>
        <w:t>gathering,</w:t>
      </w:r>
      <w:r w:rsidR="6A255B5B" w:rsidRPr="00B30905">
        <w:rPr>
          <w:rFonts w:asciiTheme="minorHAnsi" w:hAnsiTheme="minorHAnsi" w:cstheme="minorHAnsi"/>
          <w:sz w:val="22"/>
          <w:szCs w:val="22"/>
        </w:rPr>
        <w:t xml:space="preserve"> analysis</w:t>
      </w:r>
      <w:r w:rsidR="0AC9846B" w:rsidRPr="00B30905">
        <w:rPr>
          <w:rFonts w:asciiTheme="minorHAnsi" w:hAnsiTheme="minorHAnsi" w:cstheme="minorHAnsi"/>
          <w:sz w:val="22"/>
          <w:szCs w:val="22"/>
        </w:rPr>
        <w:t xml:space="preserve"> and response</w:t>
      </w:r>
      <w:r w:rsidR="6945149F" w:rsidRPr="00B30905">
        <w:rPr>
          <w:rFonts w:asciiTheme="minorHAnsi" w:hAnsiTheme="minorHAnsi" w:cstheme="minorHAnsi"/>
          <w:sz w:val="22"/>
          <w:szCs w:val="22"/>
        </w:rPr>
        <w:t xml:space="preserve"> is crucial</w:t>
      </w:r>
      <w:r w:rsidR="41CF0A31" w:rsidRPr="00B30905">
        <w:rPr>
          <w:rFonts w:asciiTheme="minorHAnsi" w:hAnsiTheme="minorHAnsi" w:cstheme="minorHAnsi"/>
          <w:sz w:val="22"/>
          <w:szCs w:val="22"/>
        </w:rPr>
        <w:t xml:space="preserve"> but challenging to ensure effective risk management. </w:t>
      </w:r>
      <w:r w:rsidR="182FF198" w:rsidRPr="00B30905">
        <w:rPr>
          <w:rFonts w:asciiTheme="minorHAnsi" w:hAnsiTheme="minorHAnsi" w:cstheme="minorHAnsi"/>
          <w:sz w:val="22"/>
          <w:szCs w:val="22"/>
        </w:rPr>
        <w:t xml:space="preserve">To address </w:t>
      </w:r>
      <w:r w:rsidR="4F4BB9B2" w:rsidRPr="00B30905">
        <w:rPr>
          <w:rFonts w:asciiTheme="minorHAnsi" w:hAnsiTheme="minorHAnsi" w:cstheme="minorHAnsi"/>
          <w:sz w:val="22"/>
          <w:szCs w:val="22"/>
        </w:rPr>
        <w:t>this,</w:t>
      </w:r>
      <w:r w:rsidR="182FF198" w:rsidRPr="00B30905">
        <w:rPr>
          <w:rFonts w:asciiTheme="minorHAnsi" w:hAnsiTheme="minorHAnsi" w:cstheme="minorHAnsi"/>
          <w:sz w:val="22"/>
          <w:szCs w:val="22"/>
        </w:rPr>
        <w:t xml:space="preserve"> we continue to </w:t>
      </w:r>
      <w:r w:rsidR="557F024F" w:rsidRPr="00B30905">
        <w:rPr>
          <w:rFonts w:asciiTheme="minorHAnsi" w:hAnsiTheme="minorHAnsi" w:cstheme="minorHAnsi"/>
          <w:sz w:val="22"/>
          <w:szCs w:val="22"/>
        </w:rPr>
        <w:t xml:space="preserve">work effectively with our partner agencies alerting them to known risks of conflict and </w:t>
      </w:r>
      <w:r w:rsidR="28FDDADA" w:rsidRPr="00B30905">
        <w:rPr>
          <w:rFonts w:asciiTheme="minorHAnsi" w:hAnsiTheme="minorHAnsi" w:cstheme="minorHAnsi"/>
          <w:sz w:val="22"/>
          <w:szCs w:val="22"/>
        </w:rPr>
        <w:t xml:space="preserve">putting in place appropriate risk </w:t>
      </w:r>
      <w:r w:rsidR="6B532661" w:rsidRPr="00B30905">
        <w:rPr>
          <w:rFonts w:asciiTheme="minorHAnsi" w:hAnsiTheme="minorHAnsi" w:cstheme="minorHAnsi"/>
          <w:sz w:val="22"/>
          <w:szCs w:val="22"/>
        </w:rPr>
        <w:t>management</w:t>
      </w:r>
      <w:r w:rsidR="28FDDADA" w:rsidRPr="00B30905">
        <w:rPr>
          <w:rFonts w:asciiTheme="minorHAnsi" w:hAnsiTheme="minorHAnsi" w:cstheme="minorHAnsi"/>
          <w:sz w:val="22"/>
          <w:szCs w:val="22"/>
        </w:rPr>
        <w:t xml:space="preserve"> </w:t>
      </w:r>
      <w:r w:rsidR="6B532661" w:rsidRPr="00B30905">
        <w:rPr>
          <w:rFonts w:asciiTheme="minorHAnsi" w:hAnsiTheme="minorHAnsi" w:cstheme="minorHAnsi"/>
          <w:sz w:val="22"/>
          <w:szCs w:val="22"/>
        </w:rPr>
        <w:t xml:space="preserve">arrangements </w:t>
      </w:r>
      <w:r w:rsidR="4F4BB9B2" w:rsidRPr="00B30905">
        <w:rPr>
          <w:rFonts w:asciiTheme="minorHAnsi" w:hAnsiTheme="minorHAnsi" w:cstheme="minorHAnsi"/>
          <w:sz w:val="22"/>
          <w:szCs w:val="22"/>
        </w:rPr>
        <w:t>including</w:t>
      </w:r>
      <w:r w:rsidR="6B532661" w:rsidRPr="00B30905">
        <w:rPr>
          <w:rFonts w:asciiTheme="minorHAnsi" w:hAnsiTheme="minorHAnsi" w:cstheme="minorHAnsi"/>
          <w:sz w:val="22"/>
          <w:szCs w:val="22"/>
        </w:rPr>
        <w:t xml:space="preserve">, moving Court hearings, </w:t>
      </w:r>
      <w:proofErr w:type="spellStart"/>
      <w:r w:rsidR="7B9D1D35" w:rsidRPr="00B30905">
        <w:rPr>
          <w:rFonts w:asciiTheme="minorHAnsi" w:hAnsiTheme="minorHAnsi" w:cstheme="minorHAnsi"/>
          <w:sz w:val="22"/>
          <w:szCs w:val="22"/>
        </w:rPr>
        <w:t>utilising</w:t>
      </w:r>
      <w:proofErr w:type="spellEnd"/>
      <w:r w:rsidR="7B9D1D35" w:rsidRPr="00B30905">
        <w:rPr>
          <w:rFonts w:asciiTheme="minorHAnsi" w:hAnsiTheme="minorHAnsi" w:cstheme="minorHAnsi"/>
          <w:sz w:val="22"/>
          <w:szCs w:val="22"/>
        </w:rPr>
        <w:t xml:space="preserve"> the support of Thames Valley Police (TVP) colleagues </w:t>
      </w:r>
      <w:r w:rsidR="6CA6594A" w:rsidRPr="00B30905">
        <w:rPr>
          <w:rFonts w:asciiTheme="minorHAnsi" w:hAnsiTheme="minorHAnsi" w:cstheme="minorHAnsi"/>
          <w:sz w:val="22"/>
          <w:szCs w:val="22"/>
        </w:rPr>
        <w:t xml:space="preserve">to </w:t>
      </w:r>
      <w:r w:rsidR="4F4BB9B2" w:rsidRPr="00B30905">
        <w:rPr>
          <w:rFonts w:asciiTheme="minorHAnsi" w:hAnsiTheme="minorHAnsi" w:cstheme="minorHAnsi"/>
          <w:sz w:val="22"/>
          <w:szCs w:val="22"/>
        </w:rPr>
        <w:t>provide additional safeguarding within the Court environment</w:t>
      </w:r>
      <w:r w:rsidR="7622A29B" w:rsidRPr="00B30905">
        <w:rPr>
          <w:rFonts w:asciiTheme="minorHAnsi" w:hAnsiTheme="minorHAnsi" w:cstheme="minorHAnsi"/>
          <w:sz w:val="22"/>
          <w:szCs w:val="22"/>
        </w:rPr>
        <w:t>, along with real time recording o</w:t>
      </w:r>
      <w:r w:rsidR="4F4BB9B2" w:rsidRPr="00B30905">
        <w:rPr>
          <w:rFonts w:asciiTheme="minorHAnsi" w:hAnsiTheme="minorHAnsi" w:cstheme="minorHAnsi"/>
          <w:sz w:val="22"/>
          <w:szCs w:val="22"/>
        </w:rPr>
        <w:t xml:space="preserve">f </w:t>
      </w:r>
      <w:r w:rsidR="48CD626F" w:rsidRPr="00B30905">
        <w:rPr>
          <w:rFonts w:asciiTheme="minorHAnsi" w:hAnsiTheme="minorHAnsi" w:cstheme="minorHAnsi"/>
          <w:sz w:val="22"/>
          <w:szCs w:val="22"/>
        </w:rPr>
        <w:t>‘</w:t>
      </w:r>
      <w:r w:rsidR="4F4BB9B2" w:rsidRPr="00B30905">
        <w:rPr>
          <w:rFonts w:asciiTheme="minorHAnsi" w:hAnsiTheme="minorHAnsi" w:cstheme="minorHAnsi"/>
          <w:sz w:val="22"/>
          <w:szCs w:val="22"/>
        </w:rPr>
        <w:t>non association</w:t>
      </w:r>
      <w:r w:rsidR="25D86E68" w:rsidRPr="00B30905">
        <w:rPr>
          <w:rFonts w:asciiTheme="minorHAnsi" w:hAnsiTheme="minorHAnsi" w:cstheme="minorHAnsi"/>
          <w:sz w:val="22"/>
          <w:szCs w:val="22"/>
        </w:rPr>
        <w:t>’ flags</w:t>
      </w:r>
      <w:r w:rsidR="4F4BB9B2" w:rsidRPr="00B30905">
        <w:rPr>
          <w:rFonts w:asciiTheme="minorHAnsi" w:hAnsiTheme="minorHAnsi" w:cstheme="minorHAnsi"/>
          <w:sz w:val="22"/>
          <w:szCs w:val="22"/>
        </w:rPr>
        <w:t xml:space="preserve"> on </w:t>
      </w:r>
      <w:proofErr w:type="spellStart"/>
      <w:r w:rsidR="4F4BB9B2" w:rsidRPr="00B30905">
        <w:rPr>
          <w:rFonts w:asciiTheme="minorHAnsi" w:hAnsiTheme="minorHAnsi" w:cstheme="minorHAnsi"/>
          <w:sz w:val="22"/>
          <w:szCs w:val="22"/>
        </w:rPr>
        <w:t>ChildView</w:t>
      </w:r>
      <w:proofErr w:type="spellEnd"/>
      <w:r w:rsidR="40C50A4F" w:rsidRPr="00B30905">
        <w:rPr>
          <w:rFonts w:asciiTheme="minorHAnsi" w:hAnsiTheme="minorHAnsi" w:cstheme="minorHAnsi"/>
          <w:sz w:val="22"/>
          <w:szCs w:val="22"/>
        </w:rPr>
        <w:t xml:space="preserve"> to </w:t>
      </w:r>
      <w:proofErr w:type="spellStart"/>
      <w:r w:rsidR="13D191A4" w:rsidRPr="00B30905">
        <w:rPr>
          <w:rFonts w:asciiTheme="minorHAnsi" w:hAnsiTheme="minorHAnsi" w:cstheme="minorHAnsi"/>
          <w:sz w:val="22"/>
          <w:szCs w:val="22"/>
        </w:rPr>
        <w:t>minim</w:t>
      </w:r>
      <w:r w:rsidR="70D39E72" w:rsidRPr="00B30905">
        <w:rPr>
          <w:rFonts w:asciiTheme="minorHAnsi" w:hAnsiTheme="minorHAnsi" w:cstheme="minorHAnsi"/>
          <w:sz w:val="22"/>
          <w:szCs w:val="22"/>
        </w:rPr>
        <w:t>ise</w:t>
      </w:r>
      <w:proofErr w:type="spellEnd"/>
      <w:r w:rsidR="40C50A4F" w:rsidRPr="00B30905">
        <w:rPr>
          <w:rFonts w:asciiTheme="minorHAnsi" w:hAnsiTheme="minorHAnsi" w:cstheme="minorHAnsi"/>
          <w:sz w:val="22"/>
          <w:szCs w:val="22"/>
        </w:rPr>
        <w:t xml:space="preserve"> risks around known individuals in conflict</w:t>
      </w:r>
      <w:r w:rsidR="4F4BB9B2" w:rsidRPr="00B30905">
        <w:rPr>
          <w:rFonts w:asciiTheme="minorHAnsi" w:hAnsiTheme="minorHAnsi" w:cstheme="minorHAnsi"/>
          <w:sz w:val="22"/>
          <w:szCs w:val="22"/>
        </w:rPr>
        <w:t xml:space="preserve">. </w:t>
      </w:r>
      <w:r w:rsidR="022A3EAB" w:rsidRPr="00B30905">
        <w:rPr>
          <w:rFonts w:asciiTheme="minorHAnsi" w:hAnsiTheme="minorHAnsi" w:cstheme="minorHAnsi"/>
          <w:sz w:val="22"/>
          <w:szCs w:val="22"/>
        </w:rPr>
        <w:t xml:space="preserve">A key factor in </w:t>
      </w:r>
      <w:proofErr w:type="gramStart"/>
      <w:r w:rsidR="022A3EAB" w:rsidRPr="00B30905">
        <w:rPr>
          <w:rFonts w:asciiTheme="minorHAnsi" w:hAnsiTheme="minorHAnsi" w:cstheme="minorHAnsi"/>
          <w:sz w:val="22"/>
          <w:szCs w:val="22"/>
        </w:rPr>
        <w:t>all of</w:t>
      </w:r>
      <w:proofErr w:type="gramEnd"/>
      <w:r w:rsidR="022A3EAB" w:rsidRPr="00B30905">
        <w:rPr>
          <w:rFonts w:asciiTheme="minorHAnsi" w:hAnsiTheme="minorHAnsi" w:cstheme="minorHAnsi"/>
          <w:sz w:val="22"/>
          <w:szCs w:val="22"/>
        </w:rPr>
        <w:t xml:space="preserve"> these arrangements is </w:t>
      </w:r>
      <w:r w:rsidR="6400F9CB" w:rsidRPr="00B30905">
        <w:rPr>
          <w:rFonts w:asciiTheme="minorHAnsi" w:hAnsiTheme="minorHAnsi" w:cstheme="minorHAnsi"/>
          <w:sz w:val="22"/>
          <w:szCs w:val="22"/>
        </w:rPr>
        <w:t xml:space="preserve">the ability to benefit from </w:t>
      </w:r>
      <w:r w:rsidR="022A3EAB" w:rsidRPr="00B30905">
        <w:rPr>
          <w:rFonts w:asciiTheme="minorHAnsi" w:hAnsiTheme="minorHAnsi" w:cstheme="minorHAnsi"/>
          <w:sz w:val="22"/>
          <w:szCs w:val="22"/>
        </w:rPr>
        <w:t xml:space="preserve">real time access to police intelligence systems which is currently </w:t>
      </w:r>
      <w:r w:rsidR="2CC286AC" w:rsidRPr="00B30905">
        <w:rPr>
          <w:rFonts w:asciiTheme="minorHAnsi" w:hAnsiTheme="minorHAnsi" w:cstheme="minorHAnsi"/>
          <w:sz w:val="22"/>
          <w:szCs w:val="22"/>
        </w:rPr>
        <w:t xml:space="preserve">limited </w:t>
      </w:r>
      <w:r w:rsidR="3E9BE2B6" w:rsidRPr="00B30905">
        <w:rPr>
          <w:rFonts w:asciiTheme="minorHAnsi" w:hAnsiTheme="minorHAnsi" w:cstheme="minorHAnsi"/>
          <w:sz w:val="22"/>
          <w:szCs w:val="22"/>
        </w:rPr>
        <w:t xml:space="preserve">as </w:t>
      </w:r>
      <w:r w:rsidR="1EAC6DE5" w:rsidRPr="00B30905">
        <w:rPr>
          <w:rFonts w:asciiTheme="minorHAnsi" w:hAnsiTheme="minorHAnsi" w:cstheme="minorHAnsi"/>
          <w:sz w:val="22"/>
          <w:szCs w:val="22"/>
        </w:rPr>
        <w:t>the</w:t>
      </w:r>
      <w:r w:rsidR="22030CB8" w:rsidRPr="00B30905">
        <w:rPr>
          <w:rFonts w:asciiTheme="minorHAnsi" w:hAnsiTheme="minorHAnsi" w:cstheme="minorHAnsi"/>
          <w:sz w:val="22"/>
          <w:szCs w:val="22"/>
        </w:rPr>
        <w:t xml:space="preserve"> level of demand has increased</w:t>
      </w:r>
      <w:r w:rsidR="0B7A8E9B" w:rsidRPr="00B30905">
        <w:rPr>
          <w:rFonts w:asciiTheme="minorHAnsi" w:hAnsiTheme="minorHAnsi" w:cstheme="minorHAnsi"/>
          <w:sz w:val="22"/>
          <w:szCs w:val="22"/>
        </w:rPr>
        <w:t>. Whilst we have an increasing youth population</w:t>
      </w:r>
      <w:r w:rsidR="1BF37052" w:rsidRPr="00B30905">
        <w:rPr>
          <w:rFonts w:asciiTheme="minorHAnsi" w:hAnsiTheme="minorHAnsi" w:cstheme="minorHAnsi"/>
          <w:sz w:val="22"/>
          <w:szCs w:val="22"/>
        </w:rPr>
        <w:t>,</w:t>
      </w:r>
      <w:r w:rsidR="0B7A8E9B" w:rsidRPr="00B30905">
        <w:rPr>
          <w:rFonts w:asciiTheme="minorHAnsi" w:hAnsiTheme="minorHAnsi" w:cstheme="minorHAnsi"/>
          <w:sz w:val="22"/>
          <w:szCs w:val="22"/>
        </w:rPr>
        <w:t xml:space="preserve"> as</w:t>
      </w:r>
      <w:r w:rsidR="1833C1C5" w:rsidRPr="00B30905">
        <w:rPr>
          <w:rFonts w:asciiTheme="minorHAnsi" w:hAnsiTheme="minorHAnsi" w:cstheme="minorHAnsi"/>
          <w:sz w:val="22"/>
          <w:szCs w:val="22"/>
        </w:rPr>
        <w:t xml:space="preserve"> the population of Milton Keynes is growing </w:t>
      </w:r>
      <w:r w:rsidR="255C1CDA" w:rsidRPr="00B30905">
        <w:rPr>
          <w:rFonts w:asciiTheme="minorHAnsi" w:hAnsiTheme="minorHAnsi" w:cstheme="minorHAnsi"/>
          <w:sz w:val="22"/>
          <w:szCs w:val="22"/>
        </w:rPr>
        <w:t>at a significant</w:t>
      </w:r>
      <w:r w:rsidR="31229807" w:rsidRPr="00B30905">
        <w:rPr>
          <w:rFonts w:asciiTheme="minorHAnsi" w:hAnsiTheme="minorHAnsi" w:cstheme="minorHAnsi"/>
          <w:sz w:val="22"/>
          <w:szCs w:val="22"/>
        </w:rPr>
        <w:t>ly</w:t>
      </w:r>
      <w:r w:rsidR="255C1CDA" w:rsidRPr="00B30905">
        <w:rPr>
          <w:rFonts w:asciiTheme="minorHAnsi" w:hAnsiTheme="minorHAnsi" w:cstheme="minorHAnsi"/>
          <w:sz w:val="22"/>
          <w:szCs w:val="22"/>
        </w:rPr>
        <w:t xml:space="preserve"> </w:t>
      </w:r>
      <w:r w:rsidR="4512FAE7" w:rsidRPr="00B30905">
        <w:rPr>
          <w:rFonts w:asciiTheme="minorHAnsi" w:hAnsiTheme="minorHAnsi" w:cstheme="minorHAnsi"/>
          <w:sz w:val="22"/>
          <w:szCs w:val="22"/>
        </w:rPr>
        <w:t>faster rate</w:t>
      </w:r>
      <w:r w:rsidR="255C1CDA" w:rsidRPr="00B30905">
        <w:rPr>
          <w:rFonts w:asciiTheme="minorHAnsi" w:hAnsiTheme="minorHAnsi" w:cstheme="minorHAnsi"/>
          <w:sz w:val="22"/>
          <w:szCs w:val="22"/>
        </w:rPr>
        <w:t xml:space="preserve"> comparative</w:t>
      </w:r>
      <w:r w:rsidR="6EBF70A9" w:rsidRPr="00B30905">
        <w:rPr>
          <w:rFonts w:asciiTheme="minorHAnsi" w:hAnsiTheme="minorHAnsi" w:cstheme="minorHAnsi"/>
          <w:sz w:val="22"/>
          <w:szCs w:val="22"/>
        </w:rPr>
        <w:t xml:space="preserve"> to other</w:t>
      </w:r>
      <w:r w:rsidR="255C1CDA" w:rsidRPr="00B30905">
        <w:rPr>
          <w:rFonts w:asciiTheme="minorHAnsi" w:hAnsiTheme="minorHAnsi" w:cstheme="minorHAnsi"/>
          <w:sz w:val="22"/>
          <w:szCs w:val="22"/>
        </w:rPr>
        <w:t xml:space="preserve"> areas across the UK</w:t>
      </w:r>
      <w:r w:rsidR="1D24CAC5" w:rsidRPr="00B30905">
        <w:rPr>
          <w:rFonts w:asciiTheme="minorHAnsi" w:hAnsiTheme="minorHAnsi" w:cstheme="minorHAnsi"/>
          <w:sz w:val="22"/>
          <w:szCs w:val="22"/>
        </w:rPr>
        <w:t xml:space="preserve">, </w:t>
      </w:r>
      <w:r w:rsidR="181F00C7" w:rsidRPr="00B30905">
        <w:rPr>
          <w:rFonts w:asciiTheme="minorHAnsi" w:hAnsiTheme="minorHAnsi" w:cstheme="minorHAnsi"/>
          <w:sz w:val="22"/>
          <w:szCs w:val="22"/>
        </w:rPr>
        <w:t xml:space="preserve">we currently only have access to one YOT PC who is </w:t>
      </w:r>
      <w:r w:rsidR="6082D2D7" w:rsidRPr="00B30905">
        <w:rPr>
          <w:rFonts w:asciiTheme="minorHAnsi" w:hAnsiTheme="minorHAnsi" w:cstheme="minorHAnsi"/>
          <w:sz w:val="22"/>
          <w:szCs w:val="22"/>
        </w:rPr>
        <w:t xml:space="preserve">a temporary replacement </w:t>
      </w:r>
      <w:r w:rsidR="181F00C7" w:rsidRPr="00B30905">
        <w:rPr>
          <w:rFonts w:asciiTheme="minorHAnsi" w:hAnsiTheme="minorHAnsi" w:cstheme="minorHAnsi"/>
          <w:sz w:val="22"/>
          <w:szCs w:val="22"/>
        </w:rPr>
        <w:t xml:space="preserve">covering the role on a </w:t>
      </w:r>
      <w:r w:rsidR="3A193AAA" w:rsidRPr="00B30905">
        <w:rPr>
          <w:rFonts w:asciiTheme="minorHAnsi" w:hAnsiTheme="minorHAnsi" w:cstheme="minorHAnsi"/>
          <w:sz w:val="22"/>
          <w:szCs w:val="22"/>
        </w:rPr>
        <w:t>short</w:t>
      </w:r>
      <w:r w:rsidR="00C3659B" w:rsidRPr="00B30905">
        <w:rPr>
          <w:rFonts w:asciiTheme="minorHAnsi" w:hAnsiTheme="minorHAnsi" w:cstheme="minorHAnsi"/>
          <w:sz w:val="22"/>
          <w:szCs w:val="22"/>
        </w:rPr>
        <w:t>-</w:t>
      </w:r>
      <w:r w:rsidR="3A193AAA" w:rsidRPr="00B30905">
        <w:rPr>
          <w:rFonts w:asciiTheme="minorHAnsi" w:hAnsiTheme="minorHAnsi" w:cstheme="minorHAnsi"/>
          <w:sz w:val="22"/>
          <w:szCs w:val="22"/>
        </w:rPr>
        <w:t>term</w:t>
      </w:r>
      <w:r w:rsidR="647D52DE" w:rsidRPr="00B30905">
        <w:rPr>
          <w:rFonts w:asciiTheme="minorHAnsi" w:hAnsiTheme="minorHAnsi" w:cstheme="minorHAnsi"/>
          <w:sz w:val="22"/>
          <w:szCs w:val="22"/>
        </w:rPr>
        <w:t xml:space="preserve"> </w:t>
      </w:r>
      <w:r w:rsidR="181F00C7" w:rsidRPr="00B30905">
        <w:rPr>
          <w:rFonts w:asciiTheme="minorHAnsi" w:hAnsiTheme="minorHAnsi" w:cstheme="minorHAnsi"/>
          <w:sz w:val="22"/>
          <w:szCs w:val="22"/>
        </w:rPr>
        <w:t>basis.</w:t>
      </w:r>
      <w:r w:rsidR="112E9C68" w:rsidRPr="00B30905">
        <w:rPr>
          <w:rFonts w:asciiTheme="minorHAnsi" w:hAnsiTheme="minorHAnsi" w:cstheme="minorHAnsi"/>
          <w:sz w:val="22"/>
          <w:szCs w:val="22"/>
        </w:rPr>
        <w:t xml:space="preserve"> To address </w:t>
      </w:r>
      <w:r w:rsidR="650C273A" w:rsidRPr="00B30905">
        <w:rPr>
          <w:rFonts w:asciiTheme="minorHAnsi" w:hAnsiTheme="minorHAnsi" w:cstheme="minorHAnsi"/>
          <w:sz w:val="22"/>
          <w:szCs w:val="22"/>
        </w:rPr>
        <w:t xml:space="preserve">this </w:t>
      </w:r>
      <w:r w:rsidR="112E9C68" w:rsidRPr="00B30905">
        <w:rPr>
          <w:rFonts w:asciiTheme="minorHAnsi" w:hAnsiTheme="minorHAnsi" w:cstheme="minorHAnsi"/>
          <w:sz w:val="22"/>
          <w:szCs w:val="22"/>
        </w:rPr>
        <w:t xml:space="preserve">issue, we are </w:t>
      </w:r>
      <w:r w:rsidR="5599691B" w:rsidRPr="00B30905">
        <w:rPr>
          <w:rFonts w:asciiTheme="minorHAnsi" w:hAnsiTheme="minorHAnsi" w:cstheme="minorHAnsi"/>
          <w:sz w:val="22"/>
          <w:szCs w:val="22"/>
        </w:rPr>
        <w:t>e</w:t>
      </w:r>
      <w:r w:rsidR="3A21A059" w:rsidRPr="00B30905">
        <w:rPr>
          <w:rFonts w:asciiTheme="minorHAnsi" w:hAnsiTheme="minorHAnsi" w:cstheme="minorHAnsi"/>
          <w:sz w:val="22"/>
          <w:szCs w:val="22"/>
        </w:rPr>
        <w:t>xplor</w:t>
      </w:r>
      <w:r w:rsidR="3D509B18" w:rsidRPr="00B30905">
        <w:rPr>
          <w:rFonts w:asciiTheme="minorHAnsi" w:hAnsiTheme="minorHAnsi" w:cstheme="minorHAnsi"/>
          <w:sz w:val="22"/>
          <w:szCs w:val="22"/>
        </w:rPr>
        <w:t>ing</w:t>
      </w:r>
      <w:r w:rsidR="3A21A059" w:rsidRPr="00B30905">
        <w:rPr>
          <w:rFonts w:asciiTheme="minorHAnsi" w:hAnsiTheme="minorHAnsi" w:cstheme="minorHAnsi"/>
          <w:sz w:val="22"/>
          <w:szCs w:val="22"/>
        </w:rPr>
        <w:t xml:space="preserve"> the </w:t>
      </w:r>
      <w:r w:rsidR="4A797CF8" w:rsidRPr="00B30905">
        <w:rPr>
          <w:rFonts w:asciiTheme="minorHAnsi" w:hAnsiTheme="minorHAnsi" w:cstheme="minorHAnsi"/>
          <w:sz w:val="22"/>
          <w:szCs w:val="22"/>
        </w:rPr>
        <w:t xml:space="preserve">Police </w:t>
      </w:r>
      <w:r w:rsidR="3A21A059" w:rsidRPr="00B30905">
        <w:rPr>
          <w:rFonts w:asciiTheme="minorHAnsi" w:hAnsiTheme="minorHAnsi" w:cstheme="minorHAnsi"/>
          <w:sz w:val="22"/>
          <w:szCs w:val="22"/>
        </w:rPr>
        <w:t>allocat</w:t>
      </w:r>
      <w:r w:rsidR="758028F4" w:rsidRPr="00B30905">
        <w:rPr>
          <w:rFonts w:asciiTheme="minorHAnsi" w:hAnsiTheme="minorHAnsi" w:cstheme="minorHAnsi"/>
          <w:sz w:val="22"/>
          <w:szCs w:val="22"/>
        </w:rPr>
        <w:t xml:space="preserve">ion </w:t>
      </w:r>
      <w:r w:rsidR="2933E387" w:rsidRPr="00B30905">
        <w:rPr>
          <w:rFonts w:asciiTheme="minorHAnsi" w:hAnsiTheme="minorHAnsi" w:cstheme="minorHAnsi"/>
          <w:sz w:val="22"/>
          <w:szCs w:val="22"/>
        </w:rPr>
        <w:t xml:space="preserve">to ensure a substantive role is in place and </w:t>
      </w:r>
      <w:r w:rsidR="5F0E91B2" w:rsidRPr="00B30905">
        <w:rPr>
          <w:rFonts w:asciiTheme="minorHAnsi" w:hAnsiTheme="minorHAnsi" w:cstheme="minorHAnsi"/>
          <w:sz w:val="22"/>
          <w:szCs w:val="22"/>
        </w:rPr>
        <w:t xml:space="preserve">whether additional resourcing can be applied reflecting </w:t>
      </w:r>
      <w:r w:rsidR="2933E387" w:rsidRPr="00B30905">
        <w:rPr>
          <w:rFonts w:asciiTheme="minorHAnsi" w:hAnsiTheme="minorHAnsi" w:cstheme="minorHAnsi"/>
          <w:sz w:val="22"/>
          <w:szCs w:val="22"/>
        </w:rPr>
        <w:t xml:space="preserve">the increased demand </w:t>
      </w:r>
      <w:r w:rsidR="7A670822" w:rsidRPr="00B30905">
        <w:rPr>
          <w:rFonts w:asciiTheme="minorHAnsi" w:hAnsiTheme="minorHAnsi" w:cstheme="minorHAnsi"/>
          <w:sz w:val="22"/>
          <w:szCs w:val="22"/>
        </w:rPr>
        <w:t xml:space="preserve">for </w:t>
      </w:r>
      <w:r w:rsidR="0033D229" w:rsidRPr="00B30905">
        <w:rPr>
          <w:rFonts w:asciiTheme="minorHAnsi" w:hAnsiTheme="minorHAnsi" w:cstheme="minorHAnsi"/>
          <w:sz w:val="22"/>
          <w:szCs w:val="22"/>
        </w:rPr>
        <w:t>Polic</w:t>
      </w:r>
      <w:r w:rsidR="663A7607" w:rsidRPr="00B30905">
        <w:rPr>
          <w:rFonts w:asciiTheme="minorHAnsi" w:hAnsiTheme="minorHAnsi" w:cstheme="minorHAnsi"/>
          <w:sz w:val="22"/>
          <w:szCs w:val="22"/>
        </w:rPr>
        <w:t xml:space="preserve">ing </w:t>
      </w:r>
      <w:r w:rsidR="0033D229" w:rsidRPr="00B30905">
        <w:rPr>
          <w:rFonts w:asciiTheme="minorHAnsi" w:hAnsiTheme="minorHAnsi" w:cstheme="minorHAnsi"/>
          <w:sz w:val="22"/>
          <w:szCs w:val="22"/>
        </w:rPr>
        <w:t>in</w:t>
      </w:r>
      <w:r w:rsidR="7847F66A" w:rsidRPr="00B30905">
        <w:rPr>
          <w:rFonts w:asciiTheme="minorHAnsi" w:hAnsiTheme="minorHAnsi" w:cstheme="minorHAnsi"/>
          <w:sz w:val="22"/>
          <w:szCs w:val="22"/>
        </w:rPr>
        <w:t xml:space="preserve"> </w:t>
      </w:r>
      <w:r w:rsidR="5564C67D" w:rsidRPr="00B30905">
        <w:rPr>
          <w:rFonts w:asciiTheme="minorHAnsi" w:hAnsiTheme="minorHAnsi" w:cstheme="minorHAnsi"/>
          <w:sz w:val="22"/>
          <w:szCs w:val="22"/>
        </w:rPr>
        <w:t xml:space="preserve">Milton Keynes </w:t>
      </w:r>
      <w:proofErr w:type="spellStart"/>
      <w:r w:rsidR="70B955E7" w:rsidRPr="00B30905">
        <w:rPr>
          <w:rFonts w:asciiTheme="minorHAnsi" w:hAnsiTheme="minorHAnsi" w:cstheme="minorHAnsi"/>
          <w:sz w:val="22"/>
          <w:szCs w:val="22"/>
        </w:rPr>
        <w:t>recognised</w:t>
      </w:r>
      <w:proofErr w:type="spellEnd"/>
      <w:r w:rsidR="70B955E7" w:rsidRPr="00B30905">
        <w:rPr>
          <w:rFonts w:asciiTheme="minorHAnsi" w:hAnsiTheme="minorHAnsi" w:cstheme="minorHAnsi"/>
          <w:sz w:val="22"/>
          <w:szCs w:val="22"/>
        </w:rPr>
        <w:t xml:space="preserve"> as part of the Thames Valley Police Force </w:t>
      </w:r>
      <w:r w:rsidR="003F5AB4" w:rsidRPr="00B30905">
        <w:rPr>
          <w:rFonts w:asciiTheme="minorHAnsi" w:hAnsiTheme="minorHAnsi" w:cstheme="minorHAnsi"/>
          <w:sz w:val="22"/>
          <w:szCs w:val="22"/>
        </w:rPr>
        <w:t>Review and</w:t>
      </w:r>
      <w:r w:rsidR="30DB23BE" w:rsidRPr="00B30905">
        <w:rPr>
          <w:rFonts w:asciiTheme="minorHAnsi" w:hAnsiTheme="minorHAnsi" w:cstheme="minorHAnsi"/>
          <w:sz w:val="22"/>
          <w:szCs w:val="22"/>
        </w:rPr>
        <w:t xml:space="preserve"> reflected</w:t>
      </w:r>
      <w:r w:rsidR="2D0655B4" w:rsidRPr="00B30905">
        <w:rPr>
          <w:rFonts w:asciiTheme="minorHAnsi" w:hAnsiTheme="minorHAnsi" w:cstheme="minorHAnsi"/>
          <w:sz w:val="22"/>
          <w:szCs w:val="22"/>
        </w:rPr>
        <w:t xml:space="preserve"> in </w:t>
      </w:r>
      <w:r w:rsidR="188889F4" w:rsidRPr="00B30905">
        <w:rPr>
          <w:rFonts w:asciiTheme="minorHAnsi" w:hAnsiTheme="minorHAnsi" w:cstheme="minorHAnsi"/>
          <w:sz w:val="22"/>
          <w:szCs w:val="22"/>
        </w:rPr>
        <w:t xml:space="preserve">the </w:t>
      </w:r>
      <w:r w:rsidR="0F8E7871" w:rsidRPr="00B30905">
        <w:rPr>
          <w:rFonts w:asciiTheme="minorHAnsi" w:hAnsiTheme="minorHAnsi" w:cstheme="minorHAnsi"/>
          <w:sz w:val="22"/>
          <w:szCs w:val="22"/>
        </w:rPr>
        <w:t xml:space="preserve">recent upturn and increasing complexity of the </w:t>
      </w:r>
      <w:r w:rsidR="5564C67D" w:rsidRPr="00B30905">
        <w:rPr>
          <w:rFonts w:asciiTheme="minorHAnsi" w:hAnsiTheme="minorHAnsi" w:cstheme="minorHAnsi"/>
          <w:sz w:val="22"/>
          <w:szCs w:val="22"/>
        </w:rPr>
        <w:t xml:space="preserve">current offending picture. </w:t>
      </w:r>
    </w:p>
    <w:p w14:paraId="58B8519A" w14:textId="4C467EBD" w:rsidR="00BB7C81" w:rsidRPr="00B30905" w:rsidRDefault="777DED01" w:rsidP="00091F71">
      <w:pPr>
        <w:pStyle w:val="TOCHeadingMS"/>
        <w:suppressAutoHyphens/>
        <w:rPr>
          <w:rFonts w:asciiTheme="minorHAnsi" w:hAnsiTheme="minorHAnsi" w:cstheme="minorHAnsi"/>
          <w:sz w:val="22"/>
          <w:szCs w:val="22"/>
        </w:rPr>
      </w:pPr>
      <w:bookmarkStart w:id="23" w:name="Signoffsubmissionandapproval"/>
      <w:r w:rsidRPr="00B30905">
        <w:rPr>
          <w:rFonts w:asciiTheme="minorHAnsi" w:hAnsiTheme="minorHAnsi" w:cstheme="minorHAnsi"/>
          <w:color w:val="auto"/>
          <w:sz w:val="22"/>
          <w:szCs w:val="22"/>
        </w:rPr>
        <w:t>Sign off, submission and approval</w:t>
      </w:r>
      <w:bookmarkEnd w:id="23"/>
      <w:r w:rsidRPr="00B30905">
        <w:rPr>
          <w:rFonts w:asciiTheme="minorHAnsi" w:hAnsiTheme="minorHAnsi" w:cstheme="minorHAnsi"/>
          <w:color w:val="auto"/>
          <w:sz w:val="22"/>
          <w:szCs w:val="22"/>
        </w:rPr>
        <w:t xml:space="preserve"> </w:t>
      </w:r>
      <w:r w:rsidRPr="00B30905">
        <w:rPr>
          <w:rFonts w:asciiTheme="minorHAnsi" w:eastAsia="MS PGothic" w:hAnsiTheme="minorHAnsi" w:cstheme="minorHAnsi"/>
          <w:color w:val="auto"/>
          <w:sz w:val="22"/>
          <w:szCs w:val="22"/>
        </w:rPr>
        <w:t>(Page 16 of the Guidance)</w:t>
      </w:r>
    </w:p>
    <w:p w14:paraId="3B56AF4E" w14:textId="77777777" w:rsidR="003F5AB4" w:rsidRDefault="003F5AB4" w:rsidP="00091F71">
      <w:pPr>
        <w:pStyle w:val="TOCHeadingMS"/>
        <w:numPr>
          <w:ilvl w:val="0"/>
          <w:numId w:val="0"/>
        </w:numPr>
        <w:suppressAutoHyphens/>
        <w:ind w:left="360" w:hanging="360"/>
        <w:rPr>
          <w:rFonts w:ascii="Arial" w:hAnsi="Arial" w:cs="Arial"/>
          <w:sz w:val="24"/>
          <w:szCs w:val="24"/>
        </w:rPr>
      </w:pPr>
    </w:p>
    <w:p w14:paraId="650F130D" w14:textId="77777777" w:rsidR="003F5AB4" w:rsidRPr="0033579B" w:rsidRDefault="003F5AB4" w:rsidP="00091F71">
      <w:pPr>
        <w:pStyle w:val="TOCHeadingMS"/>
        <w:numPr>
          <w:ilvl w:val="0"/>
          <w:numId w:val="0"/>
        </w:numPr>
        <w:suppressAutoHyphens/>
        <w:ind w:left="360" w:hanging="360"/>
        <w:rPr>
          <w:rFonts w:ascii="Arial" w:hAnsi="Arial" w:cs="Arial"/>
          <w:sz w:val="24"/>
          <w:szCs w:val="24"/>
        </w:rPr>
      </w:pPr>
    </w:p>
    <w:tbl>
      <w:tblPr>
        <w:tblStyle w:val="TableGrid"/>
        <w:tblW w:w="9288" w:type="dxa"/>
        <w:tblLook w:val="04A0" w:firstRow="1" w:lastRow="0" w:firstColumn="1" w:lastColumn="0" w:noHBand="0" w:noVBand="1"/>
      </w:tblPr>
      <w:tblGrid>
        <w:gridCol w:w="4454"/>
        <w:gridCol w:w="4834"/>
      </w:tblGrid>
      <w:tr w:rsidR="00BB7C81" w14:paraId="20680648" w14:textId="77777777" w:rsidTr="00B30905">
        <w:tc>
          <w:tcPr>
            <w:tcW w:w="4644" w:type="dxa"/>
          </w:tcPr>
          <w:p w14:paraId="321F6E91" w14:textId="77777777" w:rsidR="00BB7C81" w:rsidRPr="00B30905" w:rsidRDefault="0076724D" w:rsidP="00091F71">
            <w:pPr>
              <w:tabs>
                <w:tab w:val="left" w:pos="2655"/>
              </w:tabs>
              <w:suppressAutoHyphens/>
              <w:spacing w:beforeLines="120" w:before="288" w:afterLines="120" w:after="288"/>
              <w:jc w:val="left"/>
              <w:rPr>
                <w:rFonts w:asciiTheme="minorHAnsi" w:hAnsiTheme="minorHAnsi" w:cstheme="minorHAnsi"/>
                <w:bCs/>
              </w:rPr>
            </w:pPr>
            <w:r w:rsidRPr="00B30905">
              <w:rPr>
                <w:rFonts w:asciiTheme="minorHAnsi" w:hAnsiTheme="minorHAnsi" w:cstheme="minorHAnsi"/>
                <w:bCs/>
              </w:rPr>
              <w:t>Chair of YJS Board - name</w:t>
            </w:r>
            <w:r w:rsidRPr="00B30905">
              <w:rPr>
                <w:rFonts w:asciiTheme="minorHAnsi" w:hAnsiTheme="minorHAnsi" w:cstheme="minorHAnsi"/>
                <w:bCs/>
              </w:rPr>
              <w:tab/>
            </w:r>
          </w:p>
          <w:p w14:paraId="7AE1808C" w14:textId="77777777" w:rsidR="00BB7C81" w:rsidRPr="00B30905" w:rsidRDefault="00BB7C81" w:rsidP="00091F71">
            <w:pPr>
              <w:tabs>
                <w:tab w:val="left" w:pos="2655"/>
              </w:tabs>
              <w:suppressAutoHyphens/>
              <w:spacing w:beforeLines="120" w:before="288" w:afterLines="120" w:after="288"/>
              <w:jc w:val="left"/>
              <w:rPr>
                <w:rFonts w:asciiTheme="minorHAnsi" w:hAnsiTheme="minorHAnsi" w:cstheme="minorHAnsi"/>
                <w:bCs/>
              </w:rPr>
            </w:pPr>
          </w:p>
        </w:tc>
        <w:tc>
          <w:tcPr>
            <w:tcW w:w="4644" w:type="dxa"/>
          </w:tcPr>
          <w:p w14:paraId="7614BF21" w14:textId="3133CA08" w:rsidR="00BB7C81" w:rsidRPr="00B30905" w:rsidRDefault="0085627D" w:rsidP="00091F71">
            <w:pPr>
              <w:suppressAutoHyphens/>
              <w:spacing w:beforeLines="120" w:before="288" w:afterLines="120" w:after="288"/>
              <w:jc w:val="left"/>
              <w:rPr>
                <w:rFonts w:asciiTheme="minorHAnsi" w:hAnsiTheme="minorHAnsi" w:cstheme="minorHAnsi"/>
              </w:rPr>
            </w:pPr>
            <w:r w:rsidRPr="00B30905">
              <w:rPr>
                <w:rFonts w:asciiTheme="minorHAnsi" w:hAnsiTheme="minorHAnsi" w:cstheme="minorHAnsi"/>
              </w:rPr>
              <w:t>Dr Mac Heath</w:t>
            </w:r>
          </w:p>
          <w:p w14:paraId="14F54515" w14:textId="77777777" w:rsidR="00BB7C81" w:rsidRPr="00B30905" w:rsidRDefault="00BB7C81" w:rsidP="00091F71">
            <w:pPr>
              <w:suppressAutoHyphens/>
              <w:spacing w:beforeLines="120" w:before="288" w:afterLines="120" w:after="288"/>
              <w:jc w:val="left"/>
              <w:rPr>
                <w:rFonts w:asciiTheme="minorHAnsi" w:hAnsiTheme="minorHAnsi" w:cstheme="minorHAnsi"/>
              </w:rPr>
            </w:pPr>
          </w:p>
        </w:tc>
      </w:tr>
      <w:tr w:rsidR="00BB7C81" w14:paraId="2EB00F1C" w14:textId="77777777" w:rsidTr="00B30905">
        <w:tc>
          <w:tcPr>
            <w:tcW w:w="4644" w:type="dxa"/>
          </w:tcPr>
          <w:p w14:paraId="51C5AEDA" w14:textId="77777777" w:rsidR="00BB7C81" w:rsidRPr="00B30905" w:rsidRDefault="0076724D" w:rsidP="00091F71">
            <w:pPr>
              <w:suppressAutoHyphens/>
              <w:spacing w:beforeLines="120" w:before="288" w:afterLines="120" w:after="288"/>
              <w:jc w:val="left"/>
              <w:rPr>
                <w:rFonts w:asciiTheme="minorHAnsi" w:hAnsiTheme="minorHAnsi" w:cstheme="minorHAnsi"/>
                <w:bCs/>
              </w:rPr>
            </w:pPr>
            <w:r w:rsidRPr="00B30905">
              <w:rPr>
                <w:rFonts w:asciiTheme="minorHAnsi" w:hAnsiTheme="minorHAnsi" w:cstheme="minorHAnsi"/>
                <w:bCs/>
              </w:rPr>
              <w:t>Signature</w:t>
            </w:r>
          </w:p>
          <w:p w14:paraId="27D1D1F7" w14:textId="77777777" w:rsidR="00BB7C81" w:rsidRPr="00B30905" w:rsidRDefault="00BB7C81" w:rsidP="00091F71">
            <w:pPr>
              <w:suppressAutoHyphens/>
              <w:spacing w:beforeLines="120" w:before="288" w:afterLines="120" w:after="288"/>
              <w:jc w:val="left"/>
              <w:rPr>
                <w:rFonts w:asciiTheme="minorHAnsi" w:hAnsiTheme="minorHAnsi" w:cstheme="minorHAnsi"/>
                <w:bCs/>
              </w:rPr>
            </w:pPr>
          </w:p>
        </w:tc>
        <w:tc>
          <w:tcPr>
            <w:tcW w:w="4644" w:type="dxa"/>
          </w:tcPr>
          <w:p w14:paraId="3770B25E" w14:textId="68C107B8" w:rsidR="00BB7C81" w:rsidRPr="00B30905" w:rsidRDefault="00C3659B" w:rsidP="00091F71">
            <w:pPr>
              <w:suppressAutoHyphens/>
              <w:spacing w:beforeLines="120" w:before="288" w:afterLines="120" w:after="288"/>
              <w:jc w:val="left"/>
              <w:rPr>
                <w:rFonts w:asciiTheme="minorHAnsi" w:hAnsiTheme="minorHAnsi" w:cstheme="minorHAnsi"/>
              </w:rPr>
            </w:pPr>
            <w:r w:rsidRPr="00B30905">
              <w:rPr>
                <w:rFonts w:asciiTheme="minorHAnsi" w:hAnsiTheme="minorHAnsi" w:cstheme="minorHAnsi"/>
                <w:noProof/>
              </w:rPr>
              <w:drawing>
                <wp:inline distT="0" distB="0" distL="0" distR="0" wp14:anchorId="505212CE" wp14:editId="0FE4EB0A">
                  <wp:extent cx="2696966" cy="800100"/>
                  <wp:effectExtent l="0" t="0" r="8255" b="0"/>
                  <wp:docPr id="2" name="Picture 2" descr="Signature of Mac H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gnature of Mac Heath"/>
                          <pic:cNvPicPr/>
                        </pic:nvPicPr>
                        <pic:blipFill>
                          <a:blip r:embed="rId12">
                            <a:extLst>
                              <a:ext uri="{28A0092B-C50C-407E-A947-70E740481C1C}">
                                <a14:useLocalDpi xmlns:a14="http://schemas.microsoft.com/office/drawing/2010/main" val="0"/>
                              </a:ext>
                            </a:extLst>
                          </a:blip>
                          <a:stretch>
                            <a:fillRect/>
                          </a:stretch>
                        </pic:blipFill>
                        <pic:spPr>
                          <a:xfrm>
                            <a:off x="0" y="0"/>
                            <a:ext cx="2697706" cy="800320"/>
                          </a:xfrm>
                          <a:prstGeom prst="rect">
                            <a:avLst/>
                          </a:prstGeom>
                        </pic:spPr>
                      </pic:pic>
                    </a:graphicData>
                  </a:graphic>
                </wp:inline>
              </w:drawing>
            </w:r>
          </w:p>
          <w:p w14:paraId="7D07C8D2" w14:textId="508E35B7" w:rsidR="00BB7C81" w:rsidRPr="00B30905" w:rsidRDefault="00BB7C81" w:rsidP="00091F71">
            <w:pPr>
              <w:suppressAutoHyphens/>
              <w:spacing w:beforeLines="120" w:before="288" w:afterLines="120" w:after="288"/>
              <w:jc w:val="left"/>
              <w:rPr>
                <w:rFonts w:asciiTheme="minorHAnsi" w:hAnsiTheme="minorHAnsi" w:cstheme="minorHAnsi"/>
              </w:rPr>
            </w:pPr>
          </w:p>
        </w:tc>
      </w:tr>
      <w:tr w:rsidR="00BB7C81" w14:paraId="5C7AB39F" w14:textId="77777777" w:rsidTr="00B30905">
        <w:tc>
          <w:tcPr>
            <w:tcW w:w="4644" w:type="dxa"/>
          </w:tcPr>
          <w:p w14:paraId="33407186" w14:textId="77777777" w:rsidR="00BB7C81" w:rsidRPr="00B30905" w:rsidRDefault="0076724D" w:rsidP="00091F71">
            <w:pPr>
              <w:suppressAutoHyphens/>
              <w:spacing w:beforeLines="120" w:before="288" w:afterLines="120" w:after="288"/>
              <w:jc w:val="left"/>
              <w:rPr>
                <w:rFonts w:asciiTheme="minorHAnsi" w:hAnsiTheme="minorHAnsi" w:cstheme="minorHAnsi"/>
                <w:bCs/>
              </w:rPr>
            </w:pPr>
            <w:r w:rsidRPr="00B30905">
              <w:rPr>
                <w:rFonts w:asciiTheme="minorHAnsi" w:hAnsiTheme="minorHAnsi" w:cstheme="minorHAnsi"/>
                <w:bCs/>
              </w:rPr>
              <w:t>Date</w:t>
            </w:r>
          </w:p>
          <w:p w14:paraId="4A4FFF0A" w14:textId="77777777" w:rsidR="00BB7C81" w:rsidRPr="00B30905" w:rsidRDefault="00BB7C81" w:rsidP="00091F71">
            <w:pPr>
              <w:suppressAutoHyphens/>
              <w:spacing w:beforeLines="120" w:before="288" w:afterLines="120" w:after="288"/>
              <w:jc w:val="left"/>
              <w:rPr>
                <w:rFonts w:asciiTheme="minorHAnsi" w:hAnsiTheme="minorHAnsi" w:cstheme="minorHAnsi"/>
                <w:bCs/>
              </w:rPr>
            </w:pPr>
          </w:p>
        </w:tc>
        <w:tc>
          <w:tcPr>
            <w:tcW w:w="4644" w:type="dxa"/>
          </w:tcPr>
          <w:p w14:paraId="3B7AAA29" w14:textId="56BBF1EC" w:rsidR="00BB7C81" w:rsidRPr="00B30905" w:rsidRDefault="000F4055" w:rsidP="00091F71">
            <w:pPr>
              <w:suppressAutoHyphens/>
              <w:spacing w:beforeLines="120" w:before="288" w:afterLines="120" w:after="288"/>
              <w:jc w:val="left"/>
              <w:rPr>
                <w:rFonts w:asciiTheme="minorHAnsi" w:hAnsiTheme="minorHAnsi" w:cstheme="minorHAnsi"/>
              </w:rPr>
            </w:pPr>
            <w:r w:rsidRPr="00B30905">
              <w:rPr>
                <w:rFonts w:asciiTheme="minorHAnsi" w:hAnsiTheme="minorHAnsi" w:cstheme="minorHAnsi"/>
              </w:rPr>
              <w:lastRenderedPageBreak/>
              <w:t>29 June 2023</w:t>
            </w:r>
          </w:p>
          <w:p w14:paraId="6BDEC6BA" w14:textId="77777777" w:rsidR="00BB7C81" w:rsidRPr="00B30905" w:rsidRDefault="00BB7C81" w:rsidP="00091F71">
            <w:pPr>
              <w:suppressAutoHyphens/>
              <w:spacing w:beforeLines="120" w:before="288" w:afterLines="120" w:after="288"/>
              <w:jc w:val="left"/>
              <w:rPr>
                <w:rFonts w:asciiTheme="minorHAnsi" w:hAnsiTheme="minorHAnsi" w:cstheme="minorHAnsi"/>
              </w:rPr>
            </w:pPr>
          </w:p>
        </w:tc>
      </w:tr>
    </w:tbl>
    <w:p w14:paraId="6A49C3E2" w14:textId="77777777" w:rsidR="00BB7C81" w:rsidRDefault="00BB7C81" w:rsidP="00091F71">
      <w:pPr>
        <w:suppressAutoHyphens/>
        <w:spacing w:beforeLines="120" w:before="288" w:afterLines="120" w:after="288" w:line="720" w:lineRule="auto"/>
        <w:jc w:val="left"/>
        <w:rPr>
          <w:rFonts w:eastAsia="MS PGothic" w:cs="MS PGothic"/>
          <w:kern w:val="3"/>
        </w:rPr>
      </w:pPr>
    </w:p>
    <w:p w14:paraId="7314DD35" w14:textId="77777777" w:rsidR="005A6D71" w:rsidRDefault="005A6D71" w:rsidP="00091F71">
      <w:pPr>
        <w:suppressAutoHyphens/>
        <w:spacing w:beforeLines="120" w:before="288" w:afterLines="120" w:after="288"/>
        <w:jc w:val="left"/>
        <w:rPr>
          <w:color w:val="512480"/>
        </w:rPr>
      </w:pPr>
      <w:bookmarkStart w:id="24" w:name="Appendix1"/>
      <w:r>
        <w:rPr>
          <w:color w:val="512480"/>
        </w:rPr>
        <w:br w:type="page"/>
      </w:r>
    </w:p>
    <w:p w14:paraId="2AECAF3C" w14:textId="65D9E436" w:rsidR="00BB7C81" w:rsidRPr="00B30905" w:rsidRDefault="777DED01" w:rsidP="00091F71">
      <w:pPr>
        <w:pStyle w:val="ListParagraph"/>
        <w:numPr>
          <w:ilvl w:val="0"/>
          <w:numId w:val="1"/>
        </w:num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color w:val="512480"/>
          <w:sz w:val="22"/>
          <w:szCs w:val="22"/>
        </w:rPr>
        <w:lastRenderedPageBreak/>
        <w:t>Appendix 1</w:t>
      </w:r>
      <w:bookmarkEnd w:id="24"/>
      <w:r w:rsidRPr="00B30905">
        <w:rPr>
          <w:rFonts w:asciiTheme="minorHAnsi" w:hAnsiTheme="minorHAnsi" w:cstheme="minorHAnsi"/>
          <w:color w:val="512480"/>
          <w:sz w:val="22"/>
          <w:szCs w:val="22"/>
        </w:rPr>
        <w:t xml:space="preserve"> </w:t>
      </w:r>
      <w:r w:rsidRPr="00B30905">
        <w:rPr>
          <w:rFonts w:asciiTheme="minorHAnsi" w:eastAsia="MS PGothic" w:hAnsiTheme="minorHAnsi" w:cstheme="minorHAnsi"/>
          <w:sz w:val="22"/>
          <w:szCs w:val="22"/>
        </w:rPr>
        <w:t xml:space="preserve">(Page 10 of the Guidance) </w:t>
      </w:r>
      <w:r w:rsidRPr="00B30905">
        <w:rPr>
          <w:rFonts w:asciiTheme="minorHAnsi" w:eastAsia="MS PGothic" w:hAnsiTheme="minorHAnsi" w:cstheme="minorHAnsi"/>
          <w:i/>
          <w:iCs/>
          <w:sz w:val="22"/>
          <w:szCs w:val="22"/>
        </w:rPr>
        <w:t>Outline of full board membership, including attendance, job title of the board member and dates of board meetings should be included in Appendix 1</w:t>
      </w:r>
    </w:p>
    <w:p w14:paraId="550B6D7B" w14:textId="77777777" w:rsidR="00BB7C81" w:rsidRPr="00B30905" w:rsidRDefault="00BB7C81" w:rsidP="00091F71">
      <w:pPr>
        <w:pStyle w:val="ListParagraph"/>
        <w:suppressAutoHyphens/>
        <w:spacing w:beforeLines="120" w:before="288" w:afterLines="120" w:after="288"/>
        <w:jc w:val="left"/>
        <w:rPr>
          <w:rFonts w:asciiTheme="minorHAnsi" w:eastAsia="MS PGothic" w:hAnsiTheme="minorHAnsi" w:cstheme="minorHAnsi"/>
          <w:color w:val="7030A0"/>
          <w:kern w:val="3"/>
          <w:sz w:val="22"/>
          <w:szCs w:val="22"/>
        </w:rPr>
      </w:pPr>
    </w:p>
    <w:p w14:paraId="2972B151" w14:textId="03F3EFFC" w:rsidR="005A6D71" w:rsidRPr="00B30905" w:rsidRDefault="005A6D71" w:rsidP="00091F71">
      <w:pPr>
        <w:pStyle w:val="ListParagraph"/>
        <w:suppressAutoHyphens/>
        <w:spacing w:beforeLines="120" w:before="288" w:afterLines="120" w:after="288"/>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 xml:space="preserve">Membership of the Youth </w:t>
      </w:r>
      <w:r w:rsidR="0280A93D" w:rsidRPr="00B30905">
        <w:rPr>
          <w:rFonts w:asciiTheme="minorHAnsi" w:eastAsia="Arial" w:hAnsiTheme="minorHAnsi" w:cstheme="minorHAnsi"/>
          <w:sz w:val="22"/>
          <w:szCs w:val="22"/>
        </w:rPr>
        <w:t>Justice</w:t>
      </w:r>
      <w:r w:rsidRPr="00B30905">
        <w:rPr>
          <w:rFonts w:asciiTheme="minorHAnsi" w:eastAsia="Arial" w:hAnsiTheme="minorHAnsi" w:cstheme="minorHAnsi"/>
          <w:sz w:val="22"/>
          <w:szCs w:val="22"/>
        </w:rPr>
        <w:t xml:space="preserve"> Strategic Board is;</w:t>
      </w:r>
    </w:p>
    <w:p w14:paraId="30092BC5" w14:textId="77777777" w:rsidR="005A6D71" w:rsidRPr="00B30905" w:rsidRDefault="005A6D71" w:rsidP="00091F71">
      <w:pPr>
        <w:pStyle w:val="ListParagraph"/>
        <w:numPr>
          <w:ilvl w:val="0"/>
          <w:numId w:val="3"/>
        </w:numPr>
        <w:suppressAutoHyphens/>
        <w:autoSpaceDN/>
        <w:spacing w:beforeLines="120" w:before="288" w:afterLines="120" w:after="288" w:line="360" w:lineRule="auto"/>
        <w:jc w:val="left"/>
        <w:textAlignment w:val="auto"/>
        <w:rPr>
          <w:rFonts w:asciiTheme="minorHAnsi" w:eastAsia="Arial" w:hAnsiTheme="minorHAnsi" w:cstheme="minorHAnsi"/>
          <w:color w:val="7030A0"/>
          <w:kern w:val="3"/>
          <w:sz w:val="22"/>
          <w:szCs w:val="22"/>
        </w:rPr>
      </w:pPr>
      <w:r w:rsidRPr="00B30905">
        <w:rPr>
          <w:rFonts w:asciiTheme="minorHAnsi" w:eastAsia="Arial" w:hAnsiTheme="minorHAnsi" w:cstheme="minorHAnsi"/>
          <w:sz w:val="22"/>
          <w:szCs w:val="22"/>
        </w:rPr>
        <w:t>Local Authority (Milton Keynes Council)</w:t>
      </w:r>
    </w:p>
    <w:p w14:paraId="6AE0F902" w14:textId="77777777" w:rsidR="005A6D71" w:rsidRPr="00B30905" w:rsidRDefault="0765E1F8" w:rsidP="00091F71">
      <w:pPr>
        <w:pStyle w:val="ListParagraph"/>
        <w:numPr>
          <w:ilvl w:val="1"/>
          <w:numId w:val="3"/>
        </w:numPr>
        <w:suppressAutoHyphens/>
        <w:autoSpaceDN/>
        <w:spacing w:beforeLines="120" w:before="288" w:afterLines="120" w:after="288" w:line="360" w:lineRule="auto"/>
        <w:jc w:val="left"/>
        <w:textAlignment w:val="auto"/>
        <w:rPr>
          <w:rFonts w:asciiTheme="minorHAnsi" w:eastAsia="Arial" w:hAnsiTheme="minorHAnsi" w:cstheme="minorHAnsi"/>
          <w:color w:val="7030A0"/>
          <w:kern w:val="3"/>
          <w:sz w:val="22"/>
          <w:szCs w:val="22"/>
        </w:rPr>
      </w:pPr>
      <w:r w:rsidRPr="00B30905">
        <w:rPr>
          <w:rFonts w:asciiTheme="minorHAnsi" w:eastAsia="Arial" w:hAnsiTheme="minorHAnsi" w:cstheme="minorHAnsi"/>
          <w:sz w:val="22"/>
          <w:szCs w:val="22"/>
        </w:rPr>
        <w:t>Director of Children’s Services</w:t>
      </w:r>
    </w:p>
    <w:p w14:paraId="53BDB6C4" w14:textId="77777777" w:rsidR="005A6D71" w:rsidRPr="00B30905" w:rsidRDefault="0765E1F8" w:rsidP="00091F71">
      <w:pPr>
        <w:pStyle w:val="ListParagraph"/>
        <w:numPr>
          <w:ilvl w:val="1"/>
          <w:numId w:val="3"/>
        </w:numPr>
        <w:suppressAutoHyphens/>
        <w:autoSpaceDN/>
        <w:spacing w:beforeLines="120" w:before="288" w:afterLines="120" w:after="288" w:line="360" w:lineRule="auto"/>
        <w:jc w:val="left"/>
        <w:textAlignment w:val="auto"/>
        <w:rPr>
          <w:rFonts w:asciiTheme="minorHAnsi" w:eastAsia="Arial" w:hAnsiTheme="minorHAnsi" w:cstheme="minorHAnsi"/>
          <w:color w:val="7030A0"/>
          <w:kern w:val="3"/>
          <w:sz w:val="22"/>
          <w:szCs w:val="22"/>
        </w:rPr>
      </w:pPr>
      <w:r w:rsidRPr="00B30905">
        <w:rPr>
          <w:rFonts w:asciiTheme="minorHAnsi" w:eastAsia="Arial" w:hAnsiTheme="minorHAnsi" w:cstheme="minorHAnsi"/>
          <w:sz w:val="22"/>
          <w:szCs w:val="22"/>
        </w:rPr>
        <w:t>Group Head – Children and Families</w:t>
      </w:r>
    </w:p>
    <w:p w14:paraId="30194C8E" w14:textId="34982545" w:rsidR="005A6D71" w:rsidRPr="00B30905" w:rsidRDefault="0765E1F8" w:rsidP="00091F71">
      <w:pPr>
        <w:pStyle w:val="ListParagraph"/>
        <w:numPr>
          <w:ilvl w:val="1"/>
          <w:numId w:val="3"/>
        </w:numPr>
        <w:suppressAutoHyphens/>
        <w:autoSpaceDN/>
        <w:spacing w:beforeLines="120" w:before="288" w:afterLines="120" w:after="288" w:line="360" w:lineRule="auto"/>
        <w:jc w:val="left"/>
        <w:textAlignment w:val="auto"/>
        <w:rPr>
          <w:rFonts w:asciiTheme="minorHAnsi" w:eastAsia="Arial" w:hAnsiTheme="minorHAnsi" w:cstheme="minorHAnsi"/>
          <w:color w:val="7030A0"/>
          <w:kern w:val="3"/>
          <w:sz w:val="22"/>
          <w:szCs w:val="22"/>
        </w:rPr>
      </w:pPr>
      <w:r w:rsidRPr="00B30905">
        <w:rPr>
          <w:rFonts w:asciiTheme="minorHAnsi" w:eastAsia="Arial" w:hAnsiTheme="minorHAnsi" w:cstheme="minorHAnsi"/>
          <w:sz w:val="22"/>
          <w:szCs w:val="22"/>
        </w:rPr>
        <w:t xml:space="preserve">Head of Partnerships and </w:t>
      </w:r>
      <w:r w:rsidR="0007276B" w:rsidRPr="00B30905">
        <w:rPr>
          <w:rFonts w:asciiTheme="minorHAnsi" w:eastAsia="Arial" w:hAnsiTheme="minorHAnsi" w:cstheme="minorHAnsi"/>
          <w:sz w:val="22"/>
          <w:szCs w:val="22"/>
        </w:rPr>
        <w:t>Resilience</w:t>
      </w:r>
    </w:p>
    <w:p w14:paraId="559AA4C6" w14:textId="77777777" w:rsidR="005A6D71" w:rsidRPr="00B30905" w:rsidRDefault="0765E1F8" w:rsidP="00091F71">
      <w:pPr>
        <w:pStyle w:val="ListParagraph"/>
        <w:numPr>
          <w:ilvl w:val="1"/>
          <w:numId w:val="3"/>
        </w:numPr>
        <w:suppressAutoHyphens/>
        <w:autoSpaceDN/>
        <w:spacing w:beforeLines="120" w:before="288" w:afterLines="120" w:after="288" w:line="360" w:lineRule="auto"/>
        <w:jc w:val="left"/>
        <w:textAlignment w:val="auto"/>
        <w:rPr>
          <w:rFonts w:asciiTheme="minorHAnsi" w:eastAsia="Arial" w:hAnsiTheme="minorHAnsi" w:cstheme="minorHAnsi"/>
          <w:color w:val="7030A0"/>
          <w:kern w:val="3"/>
          <w:sz w:val="22"/>
          <w:szCs w:val="22"/>
        </w:rPr>
      </w:pPr>
      <w:r w:rsidRPr="00B30905">
        <w:rPr>
          <w:rFonts w:asciiTheme="minorHAnsi" w:eastAsia="Arial" w:hAnsiTheme="minorHAnsi" w:cstheme="minorHAnsi"/>
          <w:sz w:val="22"/>
          <w:szCs w:val="22"/>
        </w:rPr>
        <w:t xml:space="preserve">Head of Delivery – Sufficiency and Access (Education) </w:t>
      </w:r>
    </w:p>
    <w:p w14:paraId="28B01AD2" w14:textId="77777777" w:rsidR="005A6D71" w:rsidRPr="00B30905" w:rsidRDefault="005A6D71" w:rsidP="00091F71">
      <w:pPr>
        <w:pStyle w:val="ListParagraph"/>
        <w:numPr>
          <w:ilvl w:val="0"/>
          <w:numId w:val="3"/>
        </w:numPr>
        <w:suppressAutoHyphens/>
        <w:autoSpaceDN/>
        <w:spacing w:beforeLines="120" w:before="288" w:afterLines="120" w:after="288" w:line="360" w:lineRule="auto"/>
        <w:jc w:val="left"/>
        <w:textAlignment w:val="auto"/>
        <w:rPr>
          <w:rFonts w:asciiTheme="minorHAnsi" w:eastAsia="Arial" w:hAnsiTheme="minorHAnsi" w:cstheme="minorHAnsi"/>
          <w:color w:val="7030A0"/>
          <w:kern w:val="3"/>
          <w:sz w:val="22"/>
          <w:szCs w:val="22"/>
        </w:rPr>
      </w:pPr>
      <w:r w:rsidRPr="00B30905">
        <w:rPr>
          <w:rFonts w:asciiTheme="minorHAnsi" w:eastAsia="Arial" w:hAnsiTheme="minorHAnsi" w:cstheme="minorHAnsi"/>
          <w:sz w:val="22"/>
          <w:szCs w:val="22"/>
        </w:rPr>
        <w:t>Central Bedfordshire Council Shared Services</w:t>
      </w:r>
    </w:p>
    <w:p w14:paraId="0701AA6E" w14:textId="77777777" w:rsidR="005A6D71" w:rsidRPr="00B30905" w:rsidRDefault="0765E1F8" w:rsidP="00091F71">
      <w:pPr>
        <w:pStyle w:val="ListParagraph"/>
        <w:numPr>
          <w:ilvl w:val="1"/>
          <w:numId w:val="3"/>
        </w:numPr>
        <w:suppressAutoHyphens/>
        <w:autoSpaceDN/>
        <w:spacing w:beforeLines="120" w:before="288" w:afterLines="120" w:after="288" w:line="360" w:lineRule="auto"/>
        <w:jc w:val="left"/>
        <w:textAlignment w:val="auto"/>
        <w:rPr>
          <w:rFonts w:asciiTheme="minorHAnsi" w:eastAsia="Arial" w:hAnsiTheme="minorHAnsi" w:cstheme="minorHAnsi"/>
          <w:color w:val="7030A0"/>
          <w:kern w:val="3"/>
          <w:sz w:val="22"/>
          <w:szCs w:val="22"/>
        </w:rPr>
      </w:pPr>
      <w:r w:rsidRPr="00B30905">
        <w:rPr>
          <w:rFonts w:asciiTheme="minorHAnsi" w:eastAsia="Arial" w:hAnsiTheme="minorHAnsi" w:cstheme="minorHAnsi"/>
          <w:sz w:val="22"/>
          <w:szCs w:val="22"/>
        </w:rPr>
        <w:t>Head of Public Health Programmes</w:t>
      </w:r>
    </w:p>
    <w:p w14:paraId="65F40404" w14:textId="77777777" w:rsidR="005A6D71" w:rsidRPr="00B30905" w:rsidRDefault="005A6D71" w:rsidP="00091F71">
      <w:pPr>
        <w:pStyle w:val="ListParagraph"/>
        <w:numPr>
          <w:ilvl w:val="0"/>
          <w:numId w:val="3"/>
        </w:numPr>
        <w:suppressAutoHyphens/>
        <w:autoSpaceDN/>
        <w:spacing w:beforeLines="120" w:before="288" w:afterLines="120" w:after="288" w:line="360" w:lineRule="auto"/>
        <w:jc w:val="left"/>
        <w:textAlignment w:val="auto"/>
        <w:rPr>
          <w:rFonts w:asciiTheme="minorHAnsi" w:eastAsia="Arial" w:hAnsiTheme="minorHAnsi" w:cstheme="minorHAnsi"/>
          <w:color w:val="7030A0"/>
          <w:kern w:val="3"/>
          <w:sz w:val="22"/>
          <w:szCs w:val="22"/>
        </w:rPr>
      </w:pPr>
      <w:r w:rsidRPr="00B30905">
        <w:rPr>
          <w:rFonts w:asciiTheme="minorHAnsi" w:eastAsia="Arial" w:hAnsiTheme="minorHAnsi" w:cstheme="minorHAnsi"/>
          <w:sz w:val="22"/>
          <w:szCs w:val="22"/>
        </w:rPr>
        <w:t>Probation</w:t>
      </w:r>
    </w:p>
    <w:p w14:paraId="5D4B0749" w14:textId="77777777" w:rsidR="005A6D71" w:rsidRPr="00B30905" w:rsidRDefault="0765E1F8" w:rsidP="00091F71">
      <w:pPr>
        <w:pStyle w:val="ListParagraph"/>
        <w:numPr>
          <w:ilvl w:val="1"/>
          <w:numId w:val="3"/>
        </w:numPr>
        <w:suppressAutoHyphens/>
        <w:autoSpaceDN/>
        <w:spacing w:beforeLines="120" w:before="288" w:afterLines="120" w:after="288" w:line="360" w:lineRule="auto"/>
        <w:jc w:val="left"/>
        <w:textAlignment w:val="auto"/>
        <w:rPr>
          <w:rFonts w:asciiTheme="minorHAnsi" w:eastAsia="Arial" w:hAnsiTheme="minorHAnsi" w:cstheme="minorHAnsi"/>
          <w:color w:val="7030A0"/>
          <w:kern w:val="3"/>
          <w:sz w:val="22"/>
          <w:szCs w:val="22"/>
        </w:rPr>
      </w:pPr>
      <w:r w:rsidRPr="00B30905">
        <w:rPr>
          <w:rFonts w:asciiTheme="minorHAnsi" w:eastAsia="Arial" w:hAnsiTheme="minorHAnsi" w:cstheme="minorHAnsi"/>
          <w:sz w:val="22"/>
          <w:szCs w:val="22"/>
        </w:rPr>
        <w:t>Head of Probation Delivery Unit – Milton Keynes &amp; Buckinghamshire</w:t>
      </w:r>
    </w:p>
    <w:p w14:paraId="226362B3" w14:textId="77777777" w:rsidR="005A6D71" w:rsidRPr="00B30905" w:rsidRDefault="005A6D71" w:rsidP="00091F71">
      <w:pPr>
        <w:pStyle w:val="ListParagraph"/>
        <w:numPr>
          <w:ilvl w:val="0"/>
          <w:numId w:val="3"/>
        </w:numPr>
        <w:suppressAutoHyphens/>
        <w:autoSpaceDN/>
        <w:spacing w:beforeLines="120" w:before="288" w:afterLines="120" w:after="288" w:line="360" w:lineRule="auto"/>
        <w:jc w:val="left"/>
        <w:textAlignment w:val="auto"/>
        <w:rPr>
          <w:rFonts w:asciiTheme="minorHAnsi" w:eastAsia="Arial" w:hAnsiTheme="minorHAnsi" w:cstheme="minorHAnsi"/>
          <w:color w:val="7030A0"/>
          <w:kern w:val="3"/>
          <w:sz w:val="22"/>
          <w:szCs w:val="22"/>
        </w:rPr>
      </w:pPr>
      <w:r w:rsidRPr="00B30905">
        <w:rPr>
          <w:rFonts w:asciiTheme="minorHAnsi" w:eastAsia="Arial" w:hAnsiTheme="minorHAnsi" w:cstheme="minorHAnsi"/>
          <w:sz w:val="22"/>
          <w:szCs w:val="22"/>
        </w:rPr>
        <w:t>Police</w:t>
      </w:r>
    </w:p>
    <w:p w14:paraId="59CE2513" w14:textId="77777777" w:rsidR="005A6D71" w:rsidRPr="00B30905" w:rsidRDefault="0765E1F8" w:rsidP="00091F71">
      <w:pPr>
        <w:pStyle w:val="ListParagraph"/>
        <w:numPr>
          <w:ilvl w:val="1"/>
          <w:numId w:val="3"/>
        </w:numPr>
        <w:suppressAutoHyphens/>
        <w:autoSpaceDN/>
        <w:spacing w:beforeLines="120" w:before="288" w:afterLines="120" w:after="288" w:line="360" w:lineRule="auto"/>
        <w:jc w:val="left"/>
        <w:textAlignment w:val="auto"/>
        <w:rPr>
          <w:rFonts w:asciiTheme="minorHAnsi" w:eastAsia="Arial" w:hAnsiTheme="minorHAnsi" w:cstheme="minorHAnsi"/>
          <w:color w:val="7030A0"/>
          <w:kern w:val="3"/>
          <w:sz w:val="22"/>
          <w:szCs w:val="22"/>
        </w:rPr>
      </w:pPr>
      <w:r w:rsidRPr="00B30905">
        <w:rPr>
          <w:rFonts w:asciiTheme="minorHAnsi" w:eastAsia="Arial" w:hAnsiTheme="minorHAnsi" w:cstheme="minorHAnsi"/>
          <w:sz w:val="22"/>
          <w:szCs w:val="22"/>
        </w:rPr>
        <w:t>Deputy Local Police Area Commander</w:t>
      </w:r>
    </w:p>
    <w:p w14:paraId="54B733DB" w14:textId="75E5DEE2" w:rsidR="00534D46" w:rsidRPr="00B30905" w:rsidRDefault="00A934D0" w:rsidP="00091F71">
      <w:pPr>
        <w:pStyle w:val="ListParagraph"/>
        <w:numPr>
          <w:ilvl w:val="1"/>
          <w:numId w:val="3"/>
        </w:numPr>
        <w:suppressAutoHyphens/>
        <w:autoSpaceDN/>
        <w:spacing w:beforeLines="120" w:before="288" w:afterLines="120" w:after="288" w:line="360" w:lineRule="auto"/>
        <w:jc w:val="left"/>
        <w:textAlignment w:val="auto"/>
        <w:rPr>
          <w:rFonts w:asciiTheme="minorHAnsi" w:eastAsia="Arial" w:hAnsiTheme="minorHAnsi" w:cstheme="minorHAnsi"/>
          <w:color w:val="7030A0"/>
          <w:kern w:val="3"/>
          <w:sz w:val="22"/>
          <w:szCs w:val="22"/>
        </w:rPr>
      </w:pPr>
      <w:r w:rsidRPr="00B30905">
        <w:rPr>
          <w:rFonts w:asciiTheme="minorHAnsi" w:eastAsia="Arial" w:hAnsiTheme="minorHAnsi" w:cstheme="minorHAnsi"/>
          <w:sz w:val="22"/>
          <w:szCs w:val="22"/>
        </w:rPr>
        <w:t xml:space="preserve">Strategic </w:t>
      </w:r>
      <w:r w:rsidR="006A6C61" w:rsidRPr="00B30905">
        <w:rPr>
          <w:rFonts w:asciiTheme="minorHAnsi" w:eastAsia="Arial" w:hAnsiTheme="minorHAnsi" w:cstheme="minorHAnsi"/>
          <w:sz w:val="22"/>
          <w:szCs w:val="22"/>
        </w:rPr>
        <w:t>L</w:t>
      </w:r>
      <w:r w:rsidR="00B04029" w:rsidRPr="00B30905">
        <w:rPr>
          <w:rFonts w:asciiTheme="minorHAnsi" w:eastAsia="Arial" w:hAnsiTheme="minorHAnsi" w:cstheme="minorHAnsi"/>
          <w:sz w:val="22"/>
          <w:szCs w:val="22"/>
        </w:rPr>
        <w:t xml:space="preserve">ead for </w:t>
      </w:r>
      <w:r w:rsidR="006A6C61" w:rsidRPr="00B30905">
        <w:rPr>
          <w:rFonts w:asciiTheme="minorHAnsi" w:eastAsia="Arial" w:hAnsiTheme="minorHAnsi" w:cstheme="minorHAnsi"/>
          <w:sz w:val="22"/>
          <w:szCs w:val="22"/>
        </w:rPr>
        <w:t>Y</w:t>
      </w:r>
      <w:r w:rsidR="00B04029" w:rsidRPr="00B30905">
        <w:rPr>
          <w:rFonts w:asciiTheme="minorHAnsi" w:eastAsia="Arial" w:hAnsiTheme="minorHAnsi" w:cstheme="minorHAnsi"/>
          <w:sz w:val="22"/>
          <w:szCs w:val="22"/>
        </w:rPr>
        <w:t xml:space="preserve">outh </w:t>
      </w:r>
      <w:r w:rsidR="006A6C61" w:rsidRPr="00B30905">
        <w:rPr>
          <w:rFonts w:asciiTheme="minorHAnsi" w:eastAsia="Arial" w:hAnsiTheme="minorHAnsi" w:cstheme="minorHAnsi"/>
          <w:sz w:val="22"/>
          <w:szCs w:val="22"/>
        </w:rPr>
        <w:t>J</w:t>
      </w:r>
      <w:r w:rsidR="00B04029" w:rsidRPr="00B30905">
        <w:rPr>
          <w:rFonts w:asciiTheme="minorHAnsi" w:eastAsia="Arial" w:hAnsiTheme="minorHAnsi" w:cstheme="minorHAnsi"/>
          <w:sz w:val="22"/>
          <w:szCs w:val="22"/>
        </w:rPr>
        <w:t>ustice</w:t>
      </w:r>
    </w:p>
    <w:p w14:paraId="54711EA5" w14:textId="77777777" w:rsidR="005A6D71" w:rsidRPr="00B30905" w:rsidRDefault="005A6D71" w:rsidP="00091F71">
      <w:pPr>
        <w:pStyle w:val="ListParagraph"/>
        <w:numPr>
          <w:ilvl w:val="0"/>
          <w:numId w:val="3"/>
        </w:numPr>
        <w:suppressAutoHyphens/>
        <w:autoSpaceDN/>
        <w:spacing w:beforeLines="120" w:before="288" w:afterLines="120" w:after="288" w:line="360" w:lineRule="auto"/>
        <w:jc w:val="left"/>
        <w:textAlignment w:val="auto"/>
        <w:rPr>
          <w:rFonts w:asciiTheme="minorHAnsi" w:eastAsia="Arial" w:hAnsiTheme="minorHAnsi" w:cstheme="minorHAnsi"/>
          <w:color w:val="7030A0"/>
          <w:kern w:val="3"/>
          <w:sz w:val="22"/>
          <w:szCs w:val="22"/>
        </w:rPr>
      </w:pPr>
      <w:r w:rsidRPr="00B30905">
        <w:rPr>
          <w:rFonts w:asciiTheme="minorHAnsi" w:eastAsia="Arial" w:hAnsiTheme="minorHAnsi" w:cstheme="minorHAnsi"/>
          <w:sz w:val="22"/>
          <w:szCs w:val="22"/>
        </w:rPr>
        <w:t>CAMHS</w:t>
      </w:r>
    </w:p>
    <w:p w14:paraId="12B18A7E" w14:textId="77777777" w:rsidR="005A6D71" w:rsidRPr="00B30905" w:rsidRDefault="0765E1F8" w:rsidP="00091F71">
      <w:pPr>
        <w:pStyle w:val="ListParagraph"/>
        <w:numPr>
          <w:ilvl w:val="1"/>
          <w:numId w:val="3"/>
        </w:numPr>
        <w:suppressAutoHyphens/>
        <w:autoSpaceDN/>
        <w:spacing w:beforeLines="120" w:before="288" w:afterLines="120" w:after="288" w:line="360" w:lineRule="auto"/>
        <w:jc w:val="left"/>
        <w:textAlignment w:val="auto"/>
        <w:rPr>
          <w:rFonts w:asciiTheme="minorHAnsi" w:eastAsia="Arial" w:hAnsiTheme="minorHAnsi" w:cstheme="minorHAnsi"/>
          <w:color w:val="7030A0"/>
          <w:kern w:val="3"/>
          <w:sz w:val="22"/>
          <w:szCs w:val="22"/>
        </w:rPr>
      </w:pPr>
      <w:r w:rsidRPr="00B30905">
        <w:rPr>
          <w:rFonts w:asciiTheme="minorHAnsi" w:eastAsia="Arial" w:hAnsiTheme="minorHAnsi" w:cstheme="minorHAnsi"/>
          <w:sz w:val="22"/>
          <w:szCs w:val="22"/>
        </w:rPr>
        <w:t>Interim Service manager</w:t>
      </w:r>
    </w:p>
    <w:p w14:paraId="401AC27D" w14:textId="46E5A826" w:rsidR="005A6D71" w:rsidRPr="00B30905" w:rsidRDefault="005A6D71" w:rsidP="00091F71">
      <w:pPr>
        <w:pStyle w:val="ListParagraph"/>
        <w:numPr>
          <w:ilvl w:val="0"/>
          <w:numId w:val="3"/>
        </w:numPr>
        <w:suppressAutoHyphens/>
        <w:autoSpaceDN/>
        <w:spacing w:beforeLines="120" w:before="288" w:afterLines="120" w:after="288" w:line="360" w:lineRule="auto"/>
        <w:jc w:val="left"/>
        <w:textAlignment w:val="auto"/>
        <w:rPr>
          <w:rFonts w:asciiTheme="minorHAnsi" w:eastAsia="Arial" w:hAnsiTheme="minorHAnsi" w:cstheme="minorHAnsi"/>
          <w:color w:val="7030A0"/>
          <w:kern w:val="3"/>
          <w:sz w:val="22"/>
          <w:szCs w:val="22"/>
        </w:rPr>
      </w:pPr>
      <w:r w:rsidRPr="00B30905">
        <w:rPr>
          <w:rFonts w:asciiTheme="minorHAnsi" w:eastAsia="Arial" w:hAnsiTheme="minorHAnsi" w:cstheme="minorHAnsi"/>
          <w:sz w:val="22"/>
          <w:szCs w:val="22"/>
        </w:rPr>
        <w:t>NHS CCG (Central and North</w:t>
      </w:r>
      <w:r w:rsidR="00E25380" w:rsidRPr="00B30905">
        <w:rPr>
          <w:rFonts w:asciiTheme="minorHAnsi" w:eastAsia="Arial" w:hAnsiTheme="minorHAnsi" w:cstheme="minorHAnsi"/>
          <w:sz w:val="22"/>
          <w:szCs w:val="22"/>
        </w:rPr>
        <w:t>-</w:t>
      </w:r>
      <w:r w:rsidRPr="00B30905">
        <w:rPr>
          <w:rFonts w:asciiTheme="minorHAnsi" w:eastAsia="Arial" w:hAnsiTheme="minorHAnsi" w:cstheme="minorHAnsi"/>
          <w:sz w:val="22"/>
          <w:szCs w:val="22"/>
        </w:rPr>
        <w:t>West London)</w:t>
      </w:r>
    </w:p>
    <w:p w14:paraId="5DA41085" w14:textId="77777777" w:rsidR="005A6D71" w:rsidRPr="00B30905" w:rsidRDefault="0765E1F8" w:rsidP="00091F71">
      <w:pPr>
        <w:pStyle w:val="ListParagraph"/>
        <w:numPr>
          <w:ilvl w:val="1"/>
          <w:numId w:val="3"/>
        </w:numPr>
        <w:suppressAutoHyphens/>
        <w:autoSpaceDN/>
        <w:spacing w:beforeLines="120" w:before="288" w:afterLines="120" w:after="288" w:line="360" w:lineRule="auto"/>
        <w:jc w:val="left"/>
        <w:textAlignment w:val="auto"/>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 xml:space="preserve">Associate Director, </w:t>
      </w:r>
      <w:proofErr w:type="gramStart"/>
      <w:r w:rsidRPr="00B30905">
        <w:rPr>
          <w:rFonts w:asciiTheme="minorHAnsi" w:eastAsia="Arial" w:hAnsiTheme="minorHAnsi" w:cstheme="minorHAnsi"/>
          <w:sz w:val="22"/>
          <w:szCs w:val="22"/>
        </w:rPr>
        <w:t>Children’s</w:t>
      </w:r>
      <w:proofErr w:type="gramEnd"/>
      <w:r w:rsidRPr="00B30905">
        <w:rPr>
          <w:rFonts w:asciiTheme="minorHAnsi" w:eastAsia="Arial" w:hAnsiTheme="minorHAnsi" w:cstheme="minorHAnsi"/>
          <w:sz w:val="22"/>
          <w:szCs w:val="22"/>
        </w:rPr>
        <w:t xml:space="preserve"> and Maternity Commissioning</w:t>
      </w:r>
    </w:p>
    <w:p w14:paraId="7A1AB9B8" w14:textId="77777777" w:rsidR="005A6D71" w:rsidRPr="00B30905" w:rsidRDefault="005A6D71" w:rsidP="00091F71">
      <w:pPr>
        <w:pStyle w:val="ListParagraph"/>
        <w:numPr>
          <w:ilvl w:val="0"/>
          <w:numId w:val="3"/>
        </w:numPr>
        <w:suppressAutoHyphens/>
        <w:autoSpaceDN/>
        <w:spacing w:beforeLines="120" w:before="288" w:afterLines="120" w:after="288" w:line="360" w:lineRule="auto"/>
        <w:jc w:val="left"/>
        <w:textAlignment w:val="auto"/>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Buckinghamshire Magistrates Court</w:t>
      </w:r>
    </w:p>
    <w:p w14:paraId="6E53CE43" w14:textId="77777777" w:rsidR="005A6D71" w:rsidRPr="00B30905" w:rsidRDefault="0765E1F8" w:rsidP="00091F71">
      <w:pPr>
        <w:pStyle w:val="ListParagraph"/>
        <w:numPr>
          <w:ilvl w:val="1"/>
          <w:numId w:val="3"/>
        </w:numPr>
        <w:suppressAutoHyphens/>
        <w:autoSpaceDN/>
        <w:spacing w:beforeLines="120" w:before="288" w:afterLines="120" w:after="288" w:line="360" w:lineRule="auto"/>
        <w:jc w:val="left"/>
        <w:textAlignment w:val="auto"/>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Chair of Youth Magistrates Panel</w:t>
      </w:r>
    </w:p>
    <w:p w14:paraId="201CDB73" w14:textId="1E6A87F0" w:rsidR="005A6D71" w:rsidRPr="00B30905" w:rsidRDefault="00FF4B52" w:rsidP="00091F71">
      <w:pPr>
        <w:pStyle w:val="ListParagraph"/>
        <w:numPr>
          <w:ilvl w:val="0"/>
          <w:numId w:val="3"/>
        </w:numPr>
        <w:suppressAutoHyphens/>
        <w:autoSpaceDN/>
        <w:spacing w:beforeLines="120" w:before="288" w:afterLines="120" w:after="288" w:line="360" w:lineRule="auto"/>
        <w:jc w:val="left"/>
        <w:textAlignment w:val="auto"/>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lastRenderedPageBreak/>
        <w:t xml:space="preserve"> </w:t>
      </w:r>
      <w:r w:rsidR="5A197435" w:rsidRPr="00B30905">
        <w:rPr>
          <w:rFonts w:asciiTheme="minorHAnsi" w:eastAsia="Arial" w:hAnsiTheme="minorHAnsi" w:cstheme="minorHAnsi"/>
          <w:sz w:val="22"/>
          <w:szCs w:val="22"/>
        </w:rPr>
        <w:t xml:space="preserve">Youth </w:t>
      </w:r>
      <w:r w:rsidR="752547EE" w:rsidRPr="00B30905">
        <w:rPr>
          <w:rFonts w:asciiTheme="minorHAnsi" w:eastAsia="Arial" w:hAnsiTheme="minorHAnsi" w:cstheme="minorHAnsi"/>
          <w:sz w:val="22"/>
          <w:szCs w:val="22"/>
        </w:rPr>
        <w:t>Justice and Support Service</w:t>
      </w:r>
    </w:p>
    <w:p w14:paraId="71B41A37" w14:textId="58A27F62" w:rsidR="005A6D71" w:rsidRPr="00B30905" w:rsidRDefault="752547EE" w:rsidP="00091F71">
      <w:pPr>
        <w:pStyle w:val="ListParagraph"/>
        <w:numPr>
          <w:ilvl w:val="1"/>
          <w:numId w:val="3"/>
        </w:numPr>
        <w:suppressAutoHyphens/>
        <w:spacing w:beforeLines="120" w:before="288" w:afterLines="120" w:after="288" w:line="360" w:lineRule="auto"/>
        <w:jc w:val="left"/>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Head of Youth Justice and Support Service</w:t>
      </w:r>
    </w:p>
    <w:p w14:paraId="524B3851" w14:textId="38DF56AE" w:rsidR="005A6D71" w:rsidRPr="00B30905" w:rsidRDefault="197A5206" w:rsidP="00091F71">
      <w:pPr>
        <w:pStyle w:val="ListParagraph"/>
        <w:numPr>
          <w:ilvl w:val="1"/>
          <w:numId w:val="3"/>
        </w:numPr>
        <w:suppressAutoHyphens/>
        <w:spacing w:beforeLines="120" w:before="288" w:afterLines="120" w:after="288" w:line="360" w:lineRule="auto"/>
        <w:jc w:val="left"/>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Volunteers’</w:t>
      </w:r>
      <w:r w:rsidR="5B46E05B" w:rsidRPr="00B30905">
        <w:rPr>
          <w:rFonts w:asciiTheme="minorHAnsi" w:eastAsia="Arial" w:hAnsiTheme="minorHAnsi" w:cstheme="minorHAnsi"/>
          <w:sz w:val="22"/>
          <w:szCs w:val="22"/>
        </w:rPr>
        <w:t xml:space="preserve"> representative</w:t>
      </w:r>
    </w:p>
    <w:p w14:paraId="2ABC526B" w14:textId="7C8EF438" w:rsidR="005A6D71" w:rsidRPr="00B30905" w:rsidRDefault="005A6D71" w:rsidP="00091F71">
      <w:pPr>
        <w:suppressAutoHyphens/>
        <w:spacing w:beforeLines="120" w:before="288" w:afterLines="120" w:after="288"/>
        <w:ind w:left="810"/>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 xml:space="preserve">In addition to the core board </w:t>
      </w:r>
      <w:r w:rsidR="00E25380" w:rsidRPr="00B30905">
        <w:rPr>
          <w:rFonts w:asciiTheme="minorHAnsi" w:eastAsia="Arial" w:hAnsiTheme="minorHAnsi" w:cstheme="minorHAnsi"/>
          <w:sz w:val="22"/>
          <w:szCs w:val="22"/>
        </w:rPr>
        <w:t>members,</w:t>
      </w:r>
      <w:r w:rsidRPr="00B30905">
        <w:rPr>
          <w:rFonts w:asciiTheme="minorHAnsi" w:eastAsia="Arial" w:hAnsiTheme="minorHAnsi" w:cstheme="minorHAnsi"/>
          <w:sz w:val="22"/>
          <w:szCs w:val="22"/>
        </w:rPr>
        <w:t xml:space="preserve"> we also have the following advisors / invitees;</w:t>
      </w:r>
    </w:p>
    <w:p w14:paraId="48301E39" w14:textId="77777777" w:rsidR="005A6D71" w:rsidRPr="00B30905" w:rsidRDefault="005A6D71" w:rsidP="00091F71">
      <w:pPr>
        <w:pStyle w:val="ListParagraph"/>
        <w:numPr>
          <w:ilvl w:val="0"/>
          <w:numId w:val="3"/>
        </w:numPr>
        <w:suppressAutoHyphens/>
        <w:autoSpaceDN/>
        <w:spacing w:beforeLines="120" w:before="288" w:afterLines="120" w:after="288" w:line="360" w:lineRule="auto"/>
        <w:jc w:val="left"/>
        <w:textAlignment w:val="auto"/>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Youth Justice Board</w:t>
      </w:r>
    </w:p>
    <w:p w14:paraId="79044F31" w14:textId="77777777" w:rsidR="005A6D71" w:rsidRPr="00B30905" w:rsidRDefault="005A6D71" w:rsidP="00091F71">
      <w:pPr>
        <w:pStyle w:val="ListParagraph"/>
        <w:numPr>
          <w:ilvl w:val="0"/>
          <w:numId w:val="3"/>
        </w:numPr>
        <w:suppressAutoHyphens/>
        <w:autoSpaceDN/>
        <w:spacing w:beforeLines="120" w:before="288" w:afterLines="120" w:after="288" w:line="360" w:lineRule="auto"/>
        <w:jc w:val="left"/>
        <w:textAlignment w:val="auto"/>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Police and Crime Commissioner representative</w:t>
      </w:r>
    </w:p>
    <w:p w14:paraId="355EFD84" w14:textId="77777777" w:rsidR="005A6D71" w:rsidRPr="00B30905" w:rsidRDefault="005A6D71" w:rsidP="00091F71">
      <w:pPr>
        <w:pStyle w:val="ListParagraph"/>
        <w:numPr>
          <w:ilvl w:val="0"/>
          <w:numId w:val="3"/>
        </w:numPr>
        <w:suppressAutoHyphens/>
        <w:autoSpaceDN/>
        <w:spacing w:beforeLines="120" w:before="288" w:afterLines="120" w:after="288" w:line="360" w:lineRule="auto"/>
        <w:jc w:val="left"/>
        <w:textAlignment w:val="auto"/>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Court</w:t>
      </w:r>
    </w:p>
    <w:p w14:paraId="18308E64" w14:textId="77777777" w:rsidR="005A6D71" w:rsidRPr="00B30905" w:rsidRDefault="0765E1F8" w:rsidP="00091F71">
      <w:pPr>
        <w:pStyle w:val="ListParagraph"/>
        <w:numPr>
          <w:ilvl w:val="1"/>
          <w:numId w:val="3"/>
        </w:numPr>
        <w:suppressAutoHyphens/>
        <w:autoSpaceDN/>
        <w:spacing w:beforeLines="120" w:before="288" w:afterLines="120" w:after="288" w:line="360" w:lineRule="auto"/>
        <w:jc w:val="left"/>
        <w:textAlignment w:val="auto"/>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Senior Legal Advisor</w:t>
      </w:r>
    </w:p>
    <w:p w14:paraId="19D35937" w14:textId="5E8C1321" w:rsidR="005A6D71" w:rsidRPr="00B30905" w:rsidRDefault="5A197435" w:rsidP="00091F71">
      <w:pPr>
        <w:pStyle w:val="ListParagraph"/>
        <w:numPr>
          <w:ilvl w:val="0"/>
          <w:numId w:val="3"/>
        </w:numPr>
        <w:suppressAutoHyphens/>
        <w:autoSpaceDN/>
        <w:spacing w:beforeLines="120" w:before="288" w:afterLines="120" w:after="288" w:line="360" w:lineRule="auto"/>
        <w:jc w:val="left"/>
        <w:textAlignment w:val="auto"/>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Y</w:t>
      </w:r>
      <w:r w:rsidR="6CC9053F" w:rsidRPr="00B30905">
        <w:rPr>
          <w:rFonts w:asciiTheme="minorHAnsi" w:eastAsia="Arial" w:hAnsiTheme="minorHAnsi" w:cstheme="minorHAnsi"/>
          <w:sz w:val="22"/>
          <w:szCs w:val="22"/>
        </w:rPr>
        <w:t>JSS</w:t>
      </w:r>
    </w:p>
    <w:p w14:paraId="735BBB5B" w14:textId="19B8AB55" w:rsidR="56263CC9" w:rsidRPr="00B30905" w:rsidRDefault="5B46E05B" w:rsidP="00091F71">
      <w:pPr>
        <w:pStyle w:val="ListParagraph"/>
        <w:numPr>
          <w:ilvl w:val="1"/>
          <w:numId w:val="3"/>
        </w:numPr>
        <w:suppressAutoHyphens/>
        <w:autoSpaceDN/>
        <w:spacing w:beforeLines="120" w:before="288" w:afterLines="120" w:after="288" w:line="360" w:lineRule="auto"/>
        <w:jc w:val="left"/>
        <w:textAlignment w:val="auto"/>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 xml:space="preserve">Deputy YOT </w:t>
      </w:r>
      <w:r w:rsidR="31B1B77D" w:rsidRPr="00B30905">
        <w:rPr>
          <w:rFonts w:asciiTheme="minorHAnsi" w:eastAsia="Arial" w:hAnsiTheme="minorHAnsi" w:cstheme="minorHAnsi"/>
          <w:sz w:val="22"/>
          <w:szCs w:val="22"/>
        </w:rPr>
        <w:t>Manager</w:t>
      </w:r>
      <w:r w:rsidR="4832D548" w:rsidRPr="00B30905">
        <w:rPr>
          <w:rFonts w:asciiTheme="minorHAnsi" w:eastAsia="Arial" w:hAnsiTheme="minorHAnsi" w:cstheme="minorHAnsi"/>
          <w:sz w:val="22"/>
          <w:szCs w:val="22"/>
        </w:rPr>
        <w:t>s</w:t>
      </w:r>
    </w:p>
    <w:p w14:paraId="48536B53" w14:textId="1A800DC9" w:rsidR="000B2560" w:rsidRPr="00B30905" w:rsidRDefault="000B2560" w:rsidP="00091F71">
      <w:pPr>
        <w:suppressAutoHyphens/>
        <w:spacing w:after="160"/>
        <w:jc w:val="left"/>
        <w:rPr>
          <w:rFonts w:asciiTheme="minorHAnsi" w:eastAsia="Arial" w:hAnsiTheme="minorHAnsi" w:cstheme="minorHAnsi"/>
          <w:sz w:val="22"/>
          <w:szCs w:val="22"/>
          <w:lang w:eastAsia="en-GB"/>
        </w:rPr>
      </w:pPr>
    </w:p>
    <w:p w14:paraId="1F60F58B" w14:textId="588DDD62" w:rsidR="00487545" w:rsidRPr="00B30905" w:rsidRDefault="005A6D71" w:rsidP="00091F71">
      <w:pPr>
        <w:suppressAutoHyphens/>
        <w:spacing w:beforeLines="120" w:before="288"/>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Attendance</w:t>
      </w:r>
      <w:r w:rsidR="00A82873" w:rsidRPr="00B30905">
        <w:rPr>
          <w:rFonts w:asciiTheme="minorHAnsi" w:eastAsia="Arial" w:hAnsiTheme="minorHAnsi" w:cstheme="minorHAnsi"/>
          <w:sz w:val="22"/>
          <w:szCs w:val="22"/>
        </w:rPr>
        <w:t xml:space="preserve"> is shown on the next page.</w:t>
      </w:r>
    </w:p>
    <w:p w14:paraId="48E371B4" w14:textId="1F0FFF6D" w:rsidR="00FE2A5A" w:rsidRPr="00B30905" w:rsidRDefault="00487545" w:rsidP="00730F9C">
      <w:pPr>
        <w:suppressAutoHyphens/>
        <w:spacing w:after="160"/>
        <w:jc w:val="left"/>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br w:type="page"/>
      </w:r>
    </w:p>
    <w:tbl>
      <w:tblPr>
        <w:tblStyle w:val="TableGrid"/>
        <w:tblpPr w:leftFromText="180" w:rightFromText="180" w:vertAnchor="text" w:horzAnchor="margin" w:tblpY="713"/>
        <w:tblW w:w="5000" w:type="pct"/>
        <w:tblLook w:val="04A0" w:firstRow="1" w:lastRow="0" w:firstColumn="1" w:lastColumn="0" w:noHBand="0" w:noVBand="1"/>
      </w:tblPr>
      <w:tblGrid>
        <w:gridCol w:w="3856"/>
        <w:gridCol w:w="1385"/>
        <w:gridCol w:w="1385"/>
        <w:gridCol w:w="1385"/>
        <w:gridCol w:w="1385"/>
      </w:tblGrid>
      <w:tr w:rsidR="00446E1E" w:rsidRPr="00B30905" w14:paraId="156BD152" w14:textId="77777777" w:rsidTr="001B23D4">
        <w:tc>
          <w:tcPr>
            <w:tcW w:w="2052" w:type="pct"/>
            <w:vAlign w:val="center"/>
          </w:tcPr>
          <w:p w14:paraId="2EC2D23E" w14:textId="77777777" w:rsidR="00446E1E" w:rsidRPr="00B30905" w:rsidRDefault="00446E1E" w:rsidP="00091F71">
            <w:pPr>
              <w:suppressAutoHyphens/>
              <w:spacing w:beforeLines="50" w:before="120" w:afterLines="50" w:after="120"/>
              <w:jc w:val="left"/>
              <w:rPr>
                <w:rFonts w:asciiTheme="minorHAnsi" w:eastAsia="Arial" w:hAnsiTheme="minorHAnsi" w:cstheme="minorHAnsi"/>
                <w:b/>
                <w:bCs/>
                <w:sz w:val="22"/>
                <w:szCs w:val="22"/>
                <w:lang w:eastAsia="en-GB"/>
              </w:rPr>
            </w:pPr>
            <w:r w:rsidRPr="00B30905">
              <w:rPr>
                <w:rFonts w:asciiTheme="minorHAnsi" w:eastAsia="Arial" w:hAnsiTheme="minorHAnsi" w:cstheme="minorHAnsi"/>
                <w:b/>
                <w:sz w:val="22"/>
                <w:szCs w:val="22"/>
              </w:rPr>
              <w:lastRenderedPageBreak/>
              <w:t>Member’s role</w:t>
            </w:r>
          </w:p>
        </w:tc>
        <w:tc>
          <w:tcPr>
            <w:tcW w:w="737" w:type="pct"/>
            <w:vAlign w:val="center"/>
          </w:tcPr>
          <w:p w14:paraId="030859C3" w14:textId="77777777" w:rsidR="00446E1E" w:rsidRPr="00B30905" w:rsidRDefault="00446E1E" w:rsidP="00091F71">
            <w:pPr>
              <w:suppressAutoHyphens/>
              <w:spacing w:beforeLines="50" w:before="120" w:afterLines="50" w:after="120"/>
              <w:ind w:left="0"/>
              <w:jc w:val="center"/>
              <w:rPr>
                <w:rFonts w:asciiTheme="minorHAnsi" w:eastAsia="Arial" w:hAnsiTheme="minorHAnsi" w:cstheme="minorHAnsi"/>
                <w:b/>
                <w:bCs/>
                <w:sz w:val="22"/>
                <w:szCs w:val="22"/>
                <w:lang w:eastAsia="en-GB"/>
              </w:rPr>
            </w:pPr>
            <w:r w:rsidRPr="00B30905">
              <w:rPr>
                <w:rFonts w:asciiTheme="minorHAnsi" w:eastAsia="Arial" w:hAnsiTheme="minorHAnsi" w:cstheme="minorHAnsi"/>
                <w:b/>
                <w:sz w:val="22"/>
                <w:szCs w:val="22"/>
              </w:rPr>
              <w:t>Meeting 21/7/22</w:t>
            </w:r>
          </w:p>
        </w:tc>
        <w:tc>
          <w:tcPr>
            <w:tcW w:w="737" w:type="pct"/>
            <w:vAlign w:val="center"/>
          </w:tcPr>
          <w:p w14:paraId="72683B05" w14:textId="77777777" w:rsidR="00446E1E" w:rsidRPr="00B30905" w:rsidRDefault="00446E1E" w:rsidP="00091F71">
            <w:pPr>
              <w:suppressAutoHyphens/>
              <w:spacing w:beforeLines="50" w:before="120" w:afterLines="50" w:after="120"/>
              <w:ind w:left="46"/>
              <w:jc w:val="center"/>
              <w:rPr>
                <w:rFonts w:asciiTheme="minorHAnsi" w:eastAsia="Arial" w:hAnsiTheme="minorHAnsi" w:cstheme="minorHAnsi"/>
                <w:b/>
                <w:bCs/>
                <w:sz w:val="22"/>
                <w:szCs w:val="22"/>
                <w:lang w:eastAsia="en-GB"/>
              </w:rPr>
            </w:pPr>
            <w:r w:rsidRPr="00B30905">
              <w:rPr>
                <w:rFonts w:asciiTheme="minorHAnsi" w:eastAsia="Arial" w:hAnsiTheme="minorHAnsi" w:cstheme="minorHAnsi"/>
                <w:b/>
                <w:sz w:val="22"/>
                <w:szCs w:val="22"/>
              </w:rPr>
              <w:t>Meeting 20/10/22</w:t>
            </w:r>
          </w:p>
        </w:tc>
        <w:tc>
          <w:tcPr>
            <w:tcW w:w="737" w:type="pct"/>
            <w:vAlign w:val="center"/>
          </w:tcPr>
          <w:p w14:paraId="23AD1CF7" w14:textId="77777777" w:rsidR="00446E1E" w:rsidRPr="00B30905" w:rsidRDefault="00446E1E" w:rsidP="00091F71">
            <w:pPr>
              <w:suppressAutoHyphens/>
              <w:spacing w:beforeLines="50" w:before="120" w:afterLines="50" w:after="120"/>
              <w:ind w:left="31"/>
              <w:jc w:val="center"/>
              <w:rPr>
                <w:rFonts w:asciiTheme="minorHAnsi" w:eastAsia="Arial" w:hAnsiTheme="minorHAnsi" w:cstheme="minorHAnsi"/>
                <w:b/>
                <w:bCs/>
                <w:sz w:val="22"/>
                <w:szCs w:val="22"/>
                <w:lang w:eastAsia="en-GB"/>
              </w:rPr>
            </w:pPr>
            <w:r w:rsidRPr="00B30905">
              <w:rPr>
                <w:rFonts w:asciiTheme="minorHAnsi" w:eastAsia="Arial" w:hAnsiTheme="minorHAnsi" w:cstheme="minorHAnsi"/>
                <w:b/>
                <w:sz w:val="22"/>
                <w:szCs w:val="22"/>
              </w:rPr>
              <w:t>Meeting 1/2/23</w:t>
            </w:r>
          </w:p>
        </w:tc>
        <w:tc>
          <w:tcPr>
            <w:tcW w:w="737" w:type="pct"/>
          </w:tcPr>
          <w:p w14:paraId="433CFABC" w14:textId="77777777" w:rsidR="00446E1E" w:rsidRPr="00B30905" w:rsidRDefault="00446E1E" w:rsidP="00091F71">
            <w:pPr>
              <w:suppressAutoHyphens/>
              <w:spacing w:beforeLines="50" w:before="120" w:afterLines="50" w:after="120"/>
              <w:ind w:left="0"/>
              <w:jc w:val="center"/>
              <w:rPr>
                <w:rFonts w:asciiTheme="minorHAnsi" w:eastAsia="Arial" w:hAnsiTheme="minorHAnsi" w:cstheme="minorHAnsi"/>
                <w:b/>
                <w:bCs/>
                <w:sz w:val="22"/>
                <w:szCs w:val="22"/>
                <w:lang w:eastAsia="en-GB"/>
              </w:rPr>
            </w:pPr>
            <w:r w:rsidRPr="00B30905">
              <w:rPr>
                <w:rFonts w:asciiTheme="minorHAnsi" w:eastAsia="Arial" w:hAnsiTheme="minorHAnsi" w:cstheme="minorHAnsi"/>
                <w:b/>
                <w:sz w:val="22"/>
                <w:szCs w:val="22"/>
              </w:rPr>
              <w:t>Meeting 27/4/23</w:t>
            </w:r>
          </w:p>
        </w:tc>
      </w:tr>
      <w:tr w:rsidR="00446E1E" w:rsidRPr="00B30905" w14:paraId="50C6459B" w14:textId="77777777" w:rsidTr="001B23D4">
        <w:tc>
          <w:tcPr>
            <w:tcW w:w="2052" w:type="pct"/>
            <w:vAlign w:val="center"/>
          </w:tcPr>
          <w:p w14:paraId="6449F427" w14:textId="77777777" w:rsidR="00446E1E" w:rsidRPr="00B30905" w:rsidRDefault="00446E1E" w:rsidP="00091F71">
            <w:pPr>
              <w:suppressAutoHyphens/>
              <w:spacing w:before="240" w:after="240"/>
              <w:jc w:val="left"/>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Director of Children’s Services</w:t>
            </w:r>
          </w:p>
        </w:tc>
        <w:tc>
          <w:tcPr>
            <w:tcW w:w="737" w:type="pct"/>
            <w:vAlign w:val="center"/>
          </w:tcPr>
          <w:p w14:paraId="0428734F"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1EDC49D6"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040949B3"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735CF8EB"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r>
      <w:tr w:rsidR="00446E1E" w:rsidRPr="00B30905" w14:paraId="4A3BEEF2" w14:textId="77777777" w:rsidTr="001B23D4">
        <w:tc>
          <w:tcPr>
            <w:tcW w:w="2052" w:type="pct"/>
            <w:vAlign w:val="center"/>
          </w:tcPr>
          <w:p w14:paraId="61693D6C" w14:textId="77777777" w:rsidR="00446E1E" w:rsidRPr="00B30905" w:rsidRDefault="00446E1E" w:rsidP="00091F71">
            <w:pPr>
              <w:suppressAutoHyphens/>
              <w:spacing w:before="240" w:after="240"/>
              <w:jc w:val="left"/>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Group Head – Children and Families</w:t>
            </w:r>
          </w:p>
        </w:tc>
        <w:tc>
          <w:tcPr>
            <w:tcW w:w="737" w:type="pct"/>
            <w:vAlign w:val="center"/>
          </w:tcPr>
          <w:p w14:paraId="1D664A94"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7847CA48"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75282709"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206E8047"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r>
      <w:tr w:rsidR="00446E1E" w:rsidRPr="00B30905" w14:paraId="4E559EFF" w14:textId="77777777" w:rsidTr="001B23D4">
        <w:tc>
          <w:tcPr>
            <w:tcW w:w="2052" w:type="pct"/>
            <w:vAlign w:val="center"/>
          </w:tcPr>
          <w:p w14:paraId="784A9ADE" w14:textId="77777777" w:rsidR="00446E1E" w:rsidRPr="00B30905" w:rsidRDefault="00446E1E" w:rsidP="00091F71">
            <w:pPr>
              <w:suppressAutoHyphens/>
              <w:spacing w:before="240" w:after="240"/>
              <w:jc w:val="left"/>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Head of Partnerships and Delivery</w:t>
            </w:r>
          </w:p>
        </w:tc>
        <w:tc>
          <w:tcPr>
            <w:tcW w:w="737" w:type="pct"/>
            <w:vAlign w:val="center"/>
          </w:tcPr>
          <w:p w14:paraId="6124387F"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Represented</w:t>
            </w:r>
          </w:p>
        </w:tc>
        <w:tc>
          <w:tcPr>
            <w:tcW w:w="737" w:type="pct"/>
            <w:vAlign w:val="center"/>
          </w:tcPr>
          <w:p w14:paraId="45985819"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00788982"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2B3FEC36"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r>
      <w:tr w:rsidR="00446E1E" w:rsidRPr="00B30905" w14:paraId="6AE5B4AF" w14:textId="77777777" w:rsidTr="001B23D4">
        <w:tc>
          <w:tcPr>
            <w:tcW w:w="2052" w:type="pct"/>
            <w:vAlign w:val="center"/>
          </w:tcPr>
          <w:p w14:paraId="45C177A3" w14:textId="77777777" w:rsidR="00446E1E" w:rsidRPr="00B30905" w:rsidRDefault="00446E1E" w:rsidP="00091F71">
            <w:pPr>
              <w:suppressAutoHyphens/>
              <w:spacing w:before="240" w:after="240"/>
              <w:jc w:val="left"/>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Head of Delivery – Sufficiency and Access</w:t>
            </w:r>
          </w:p>
        </w:tc>
        <w:tc>
          <w:tcPr>
            <w:tcW w:w="737" w:type="pct"/>
            <w:vAlign w:val="center"/>
          </w:tcPr>
          <w:p w14:paraId="2A178607"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637D7DE7"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6053EC12"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0E9450A0"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r>
      <w:tr w:rsidR="00446E1E" w:rsidRPr="00B30905" w14:paraId="4F4D3146" w14:textId="77777777" w:rsidTr="001B23D4">
        <w:tc>
          <w:tcPr>
            <w:tcW w:w="2052" w:type="pct"/>
            <w:vAlign w:val="center"/>
          </w:tcPr>
          <w:p w14:paraId="09517E03" w14:textId="77777777" w:rsidR="00446E1E" w:rsidRPr="00B30905" w:rsidRDefault="00446E1E" w:rsidP="00091F71">
            <w:pPr>
              <w:suppressAutoHyphens/>
              <w:spacing w:before="240" w:after="240"/>
              <w:jc w:val="left"/>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Head of Public Health Programmes</w:t>
            </w:r>
          </w:p>
        </w:tc>
        <w:tc>
          <w:tcPr>
            <w:tcW w:w="737" w:type="pct"/>
            <w:vAlign w:val="center"/>
          </w:tcPr>
          <w:p w14:paraId="165BE3E0"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5E41D759"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1EEF5C68"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5FB8CAE9"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r>
      <w:tr w:rsidR="00446E1E" w:rsidRPr="00B30905" w14:paraId="23B8A099" w14:textId="77777777" w:rsidTr="001B23D4">
        <w:tc>
          <w:tcPr>
            <w:tcW w:w="2052" w:type="pct"/>
            <w:vAlign w:val="center"/>
          </w:tcPr>
          <w:p w14:paraId="5F682218" w14:textId="77777777" w:rsidR="00446E1E" w:rsidRPr="00B30905" w:rsidRDefault="00446E1E" w:rsidP="00091F71">
            <w:pPr>
              <w:suppressAutoHyphens/>
              <w:spacing w:before="240" w:after="240"/>
              <w:jc w:val="left"/>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Head of Probation Delivery Unit</w:t>
            </w:r>
          </w:p>
        </w:tc>
        <w:tc>
          <w:tcPr>
            <w:tcW w:w="737" w:type="pct"/>
            <w:vAlign w:val="center"/>
          </w:tcPr>
          <w:p w14:paraId="38F0E07D"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0BE0F939"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p>
        </w:tc>
        <w:tc>
          <w:tcPr>
            <w:tcW w:w="737" w:type="pct"/>
            <w:vAlign w:val="center"/>
          </w:tcPr>
          <w:p w14:paraId="50C5C311"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4DD94854"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p>
        </w:tc>
      </w:tr>
      <w:tr w:rsidR="00446E1E" w:rsidRPr="00B30905" w14:paraId="24682FB8" w14:textId="77777777" w:rsidTr="001B23D4">
        <w:tc>
          <w:tcPr>
            <w:tcW w:w="2052" w:type="pct"/>
            <w:vAlign w:val="center"/>
          </w:tcPr>
          <w:p w14:paraId="7CF5DE80" w14:textId="6623D8F1" w:rsidR="00446E1E" w:rsidRPr="00B30905" w:rsidRDefault="00446E1E" w:rsidP="00091F71">
            <w:pPr>
              <w:suppressAutoHyphens/>
              <w:spacing w:before="240" w:after="240"/>
              <w:jc w:val="left"/>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Deputy Police Area Commander</w:t>
            </w:r>
          </w:p>
        </w:tc>
        <w:tc>
          <w:tcPr>
            <w:tcW w:w="737" w:type="pct"/>
            <w:vAlign w:val="center"/>
          </w:tcPr>
          <w:p w14:paraId="7F65DB4B"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019AC3C3"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2954B887"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p>
        </w:tc>
        <w:tc>
          <w:tcPr>
            <w:tcW w:w="737" w:type="pct"/>
            <w:vAlign w:val="center"/>
          </w:tcPr>
          <w:p w14:paraId="3237DEB9"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r>
      <w:tr w:rsidR="00446E1E" w:rsidRPr="00B30905" w14:paraId="01A50F4B" w14:textId="77777777" w:rsidTr="001B23D4">
        <w:tc>
          <w:tcPr>
            <w:tcW w:w="2052" w:type="pct"/>
            <w:vAlign w:val="center"/>
          </w:tcPr>
          <w:p w14:paraId="4BFB7322" w14:textId="77777777" w:rsidR="00446E1E" w:rsidRPr="00B30905" w:rsidRDefault="00446E1E" w:rsidP="00091F71">
            <w:pPr>
              <w:suppressAutoHyphens/>
              <w:spacing w:before="240" w:after="240"/>
              <w:jc w:val="left"/>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Police Lead for Youth Justice</w:t>
            </w:r>
          </w:p>
        </w:tc>
        <w:tc>
          <w:tcPr>
            <w:tcW w:w="737" w:type="pct"/>
            <w:vAlign w:val="center"/>
          </w:tcPr>
          <w:p w14:paraId="087CB3E9"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 xml:space="preserve">Not member </w:t>
            </w:r>
            <w:proofErr w:type="gramStart"/>
            <w:r w:rsidRPr="00B30905">
              <w:rPr>
                <w:rFonts w:asciiTheme="minorHAnsi" w:eastAsia="Arial" w:hAnsiTheme="minorHAnsi" w:cstheme="minorHAnsi"/>
                <w:sz w:val="22"/>
                <w:szCs w:val="22"/>
              </w:rPr>
              <w:t>at this time</w:t>
            </w:r>
            <w:proofErr w:type="gramEnd"/>
          </w:p>
        </w:tc>
        <w:tc>
          <w:tcPr>
            <w:tcW w:w="737" w:type="pct"/>
            <w:vAlign w:val="center"/>
          </w:tcPr>
          <w:p w14:paraId="330EB7A1"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56A767FD"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Represented</w:t>
            </w:r>
          </w:p>
        </w:tc>
        <w:tc>
          <w:tcPr>
            <w:tcW w:w="737" w:type="pct"/>
            <w:vAlign w:val="center"/>
          </w:tcPr>
          <w:p w14:paraId="6F4D4034"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r>
      <w:tr w:rsidR="00446E1E" w:rsidRPr="00B30905" w14:paraId="77C23536" w14:textId="77777777" w:rsidTr="001B23D4">
        <w:tc>
          <w:tcPr>
            <w:tcW w:w="2052" w:type="pct"/>
            <w:vAlign w:val="center"/>
          </w:tcPr>
          <w:p w14:paraId="34486239" w14:textId="77777777" w:rsidR="00446E1E" w:rsidRPr="00B30905" w:rsidRDefault="00446E1E" w:rsidP="00091F71">
            <w:pPr>
              <w:suppressAutoHyphens/>
              <w:spacing w:before="240" w:after="240"/>
              <w:jc w:val="left"/>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CAMHS Interim Service Manager</w:t>
            </w:r>
          </w:p>
        </w:tc>
        <w:tc>
          <w:tcPr>
            <w:tcW w:w="737" w:type="pct"/>
            <w:vAlign w:val="center"/>
          </w:tcPr>
          <w:p w14:paraId="57ED0477"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p>
        </w:tc>
        <w:tc>
          <w:tcPr>
            <w:tcW w:w="737" w:type="pct"/>
            <w:vAlign w:val="center"/>
          </w:tcPr>
          <w:p w14:paraId="3AD133D1"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06BDAE59"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35D64282"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p>
        </w:tc>
      </w:tr>
      <w:tr w:rsidR="00446E1E" w:rsidRPr="00B30905" w14:paraId="08D5C332" w14:textId="77777777" w:rsidTr="001B23D4">
        <w:tc>
          <w:tcPr>
            <w:tcW w:w="2052" w:type="pct"/>
            <w:vAlign w:val="center"/>
          </w:tcPr>
          <w:p w14:paraId="70805D76" w14:textId="77777777" w:rsidR="00446E1E" w:rsidRPr="00B30905" w:rsidRDefault="00446E1E" w:rsidP="00091F71">
            <w:pPr>
              <w:suppressAutoHyphens/>
              <w:spacing w:before="240" w:after="240"/>
              <w:jc w:val="left"/>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Associate Director – Children’s and Maternity Commissioning</w:t>
            </w:r>
          </w:p>
        </w:tc>
        <w:tc>
          <w:tcPr>
            <w:tcW w:w="737" w:type="pct"/>
            <w:vAlign w:val="center"/>
          </w:tcPr>
          <w:p w14:paraId="078E7A05"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Represented</w:t>
            </w:r>
          </w:p>
        </w:tc>
        <w:tc>
          <w:tcPr>
            <w:tcW w:w="737" w:type="pct"/>
            <w:vAlign w:val="center"/>
          </w:tcPr>
          <w:p w14:paraId="7FEBD8EB"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15EDBE0A"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Represented</w:t>
            </w:r>
          </w:p>
        </w:tc>
        <w:tc>
          <w:tcPr>
            <w:tcW w:w="737" w:type="pct"/>
            <w:vAlign w:val="center"/>
          </w:tcPr>
          <w:p w14:paraId="5CA0331D"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Represented</w:t>
            </w:r>
          </w:p>
        </w:tc>
      </w:tr>
      <w:tr w:rsidR="00446E1E" w:rsidRPr="00B30905" w14:paraId="79D43698" w14:textId="77777777" w:rsidTr="001B23D4">
        <w:tc>
          <w:tcPr>
            <w:tcW w:w="2052" w:type="pct"/>
            <w:vAlign w:val="center"/>
          </w:tcPr>
          <w:p w14:paraId="0BADF89C" w14:textId="77777777" w:rsidR="00446E1E" w:rsidRPr="00B30905" w:rsidRDefault="00446E1E" w:rsidP="00091F71">
            <w:pPr>
              <w:suppressAutoHyphens/>
              <w:spacing w:before="240" w:after="240"/>
              <w:jc w:val="left"/>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Chair of Youth Magistrates panel</w:t>
            </w:r>
          </w:p>
        </w:tc>
        <w:tc>
          <w:tcPr>
            <w:tcW w:w="737" w:type="pct"/>
            <w:vAlign w:val="center"/>
          </w:tcPr>
          <w:p w14:paraId="2C2728ED"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7559E509"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p>
        </w:tc>
        <w:tc>
          <w:tcPr>
            <w:tcW w:w="737" w:type="pct"/>
            <w:vAlign w:val="center"/>
          </w:tcPr>
          <w:p w14:paraId="14B47B6A"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6AEF4FC5"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p>
        </w:tc>
      </w:tr>
      <w:tr w:rsidR="00446E1E" w:rsidRPr="00B30905" w14:paraId="20193C30" w14:textId="77777777" w:rsidTr="001B23D4">
        <w:tc>
          <w:tcPr>
            <w:tcW w:w="2052" w:type="pct"/>
            <w:vAlign w:val="center"/>
          </w:tcPr>
          <w:p w14:paraId="5D3F5323" w14:textId="77777777" w:rsidR="00446E1E" w:rsidRPr="00B30905" w:rsidRDefault="00446E1E" w:rsidP="00091F71">
            <w:pPr>
              <w:suppressAutoHyphens/>
              <w:spacing w:before="240" w:after="240"/>
              <w:jc w:val="left"/>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Head of Youth Justice and Support Service</w:t>
            </w:r>
          </w:p>
        </w:tc>
        <w:tc>
          <w:tcPr>
            <w:tcW w:w="737" w:type="pct"/>
            <w:vAlign w:val="center"/>
          </w:tcPr>
          <w:p w14:paraId="61655189"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06F5DD39"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21348F21"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78639A09"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r>
      <w:tr w:rsidR="00446E1E" w:rsidRPr="00B30905" w14:paraId="68E3E64C" w14:textId="77777777" w:rsidTr="001B23D4">
        <w:tc>
          <w:tcPr>
            <w:tcW w:w="2052" w:type="pct"/>
            <w:vAlign w:val="center"/>
          </w:tcPr>
          <w:p w14:paraId="0326CD17" w14:textId="77777777" w:rsidR="00446E1E" w:rsidRPr="00B30905" w:rsidRDefault="00446E1E" w:rsidP="00091F71">
            <w:pPr>
              <w:suppressAutoHyphens/>
              <w:spacing w:before="240" w:after="240"/>
              <w:jc w:val="left"/>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Volunteers’ representative</w:t>
            </w:r>
          </w:p>
        </w:tc>
        <w:tc>
          <w:tcPr>
            <w:tcW w:w="737" w:type="pct"/>
            <w:vAlign w:val="center"/>
          </w:tcPr>
          <w:p w14:paraId="0296A20F"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67D3BD7D"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Represented</w:t>
            </w:r>
          </w:p>
        </w:tc>
        <w:tc>
          <w:tcPr>
            <w:tcW w:w="737" w:type="pct"/>
            <w:vAlign w:val="center"/>
          </w:tcPr>
          <w:p w14:paraId="41196369"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c>
          <w:tcPr>
            <w:tcW w:w="737" w:type="pct"/>
            <w:vAlign w:val="center"/>
          </w:tcPr>
          <w:p w14:paraId="060780C6" w14:textId="77777777" w:rsidR="00446E1E" w:rsidRPr="00B30905" w:rsidRDefault="00446E1E" w:rsidP="00091F71">
            <w:pPr>
              <w:suppressAutoHyphens/>
              <w:spacing w:before="240" w:after="240"/>
              <w:ind w:left="0"/>
              <w:jc w:val="center"/>
              <w:rPr>
                <w:rFonts w:asciiTheme="minorHAnsi" w:eastAsia="Arial" w:hAnsiTheme="minorHAnsi" w:cstheme="minorHAnsi"/>
                <w:sz w:val="22"/>
                <w:szCs w:val="22"/>
                <w:lang w:eastAsia="en-GB"/>
              </w:rPr>
            </w:pPr>
            <w:r w:rsidRPr="00B30905">
              <w:rPr>
                <w:rFonts w:asciiTheme="minorHAnsi" w:eastAsia="Arial" w:hAnsiTheme="minorHAnsi" w:cstheme="minorHAnsi"/>
                <w:sz w:val="22"/>
                <w:szCs w:val="22"/>
              </w:rPr>
              <w:t>Attended</w:t>
            </w:r>
          </w:p>
        </w:tc>
      </w:tr>
    </w:tbl>
    <w:p w14:paraId="6904E8FF" w14:textId="25ED7808" w:rsidR="00FD2446" w:rsidRPr="00FD2446" w:rsidRDefault="00A82873" w:rsidP="00091F71">
      <w:pPr>
        <w:tabs>
          <w:tab w:val="left" w:pos="2490"/>
        </w:tabs>
        <w:suppressAutoHyphens/>
        <w:jc w:val="center"/>
        <w:sectPr w:rsidR="00FD2446" w:rsidRPr="00FD2446" w:rsidSect="003A5EA2">
          <w:footerReference w:type="default" r:id="rId13"/>
          <w:pgSz w:w="11906" w:h="16838"/>
          <w:pgMar w:top="1134" w:right="1196" w:bottom="1134" w:left="1304" w:header="709" w:footer="709" w:gutter="0"/>
          <w:cols w:space="720"/>
        </w:sectPr>
      </w:pPr>
      <w:r w:rsidRPr="00B30905">
        <w:rPr>
          <w:rFonts w:asciiTheme="minorHAnsi" w:hAnsiTheme="minorHAnsi" w:cstheme="minorHAnsi"/>
          <w:sz w:val="22"/>
          <w:szCs w:val="22"/>
        </w:rPr>
        <w:t>(Represented means there was suitably senior representation</w:t>
      </w:r>
      <w:r w:rsidRPr="00036ADE">
        <w:rPr>
          <w:sz w:val="22"/>
        </w:rPr>
        <w:t>.)</w:t>
      </w:r>
    </w:p>
    <w:p w14:paraId="3273FBF9" w14:textId="478C5ACB" w:rsidR="00BB7C81" w:rsidRPr="00B30905" w:rsidRDefault="0076724D" w:rsidP="00091F71">
      <w:pPr>
        <w:suppressAutoHyphens/>
        <w:spacing w:beforeLines="120" w:before="288" w:afterLines="120" w:after="288"/>
        <w:jc w:val="left"/>
        <w:rPr>
          <w:rFonts w:asciiTheme="minorHAnsi" w:hAnsiTheme="minorHAnsi" w:cstheme="minorHAnsi"/>
          <w:i/>
          <w:iCs/>
          <w:sz w:val="22"/>
          <w:szCs w:val="22"/>
          <w:lang w:eastAsia="en-GB"/>
        </w:rPr>
      </w:pPr>
      <w:bookmarkStart w:id="25" w:name="Appendix2"/>
      <w:r w:rsidRPr="00B30905">
        <w:rPr>
          <w:rFonts w:asciiTheme="minorHAnsi" w:hAnsiTheme="minorHAnsi" w:cstheme="minorHAnsi"/>
          <w:sz w:val="22"/>
          <w:szCs w:val="22"/>
        </w:rPr>
        <w:lastRenderedPageBreak/>
        <w:t xml:space="preserve">Appendix 2 – Service Structure Chart </w:t>
      </w:r>
      <w:bookmarkEnd w:id="25"/>
      <w:r w:rsidRPr="00B30905">
        <w:rPr>
          <w:rFonts w:asciiTheme="minorHAnsi" w:hAnsiTheme="minorHAnsi" w:cstheme="minorHAnsi"/>
          <w:sz w:val="22"/>
          <w:szCs w:val="22"/>
        </w:rPr>
        <w:t>(Page 10 of Guidance)</w:t>
      </w:r>
      <w:r w:rsidRPr="00B30905">
        <w:rPr>
          <w:rFonts w:asciiTheme="minorHAnsi" w:hAnsiTheme="minorHAnsi" w:cstheme="minorHAnsi"/>
          <w:color w:val="7030A0"/>
          <w:sz w:val="22"/>
          <w:szCs w:val="22"/>
        </w:rPr>
        <w:t xml:space="preserve"> </w:t>
      </w:r>
      <w:r w:rsidRPr="00B30905">
        <w:rPr>
          <w:rFonts w:asciiTheme="minorHAnsi" w:hAnsiTheme="minorHAnsi" w:cstheme="minorHAnsi"/>
          <w:i/>
          <w:sz w:val="22"/>
          <w:szCs w:val="22"/>
        </w:rPr>
        <w:t>should include details of the staff roles in the YJS and the reporting arrangements for the Head of Service. Information on the links to the data analyst should also be included. There should be a separate table in the appendix recording the ethnicity, sex and known disability of staff.</w:t>
      </w:r>
    </w:p>
    <w:p w14:paraId="5C107713" w14:textId="77777777" w:rsidR="00197FE5" w:rsidRDefault="00197FE5" w:rsidP="00091F71">
      <w:pPr>
        <w:suppressAutoHyphens/>
        <w:jc w:val="center"/>
      </w:pPr>
      <w:r>
        <w:rPr>
          <w:noProof/>
          <w:color w:val="2B579A"/>
          <w:shd w:val="clear" w:color="auto" w:fill="E6E6E6"/>
        </w:rPr>
        <w:drawing>
          <wp:inline distT="0" distB="0" distL="0" distR="0" wp14:anchorId="28818960" wp14:editId="7D7B6D84">
            <wp:extent cx="8658225" cy="4635500"/>
            <wp:effectExtent l="76200" t="0" r="47625" b="50800"/>
            <wp:docPr id="1" name="Diagram 1" descr="Structure 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39713E2" w14:textId="77777777" w:rsidR="00B775D0" w:rsidRDefault="00B775D0" w:rsidP="00091F71">
      <w:pPr>
        <w:suppressAutoHyphens/>
      </w:pPr>
    </w:p>
    <w:p w14:paraId="7EB4F4A2" w14:textId="2F894DA8" w:rsidR="00197FE5" w:rsidRPr="00B30905" w:rsidRDefault="00197FE5" w:rsidP="00091F71">
      <w:pPr>
        <w:suppressAutoHyphens/>
        <w:rPr>
          <w:rFonts w:asciiTheme="minorHAnsi" w:hAnsiTheme="minorHAnsi" w:cstheme="minorHAnsi"/>
          <w:sz w:val="22"/>
          <w:szCs w:val="22"/>
        </w:rPr>
      </w:pPr>
      <w:r w:rsidRPr="00B30905">
        <w:rPr>
          <w:rFonts w:asciiTheme="minorHAnsi" w:hAnsiTheme="minorHAnsi" w:cstheme="minorHAnsi"/>
          <w:sz w:val="22"/>
          <w:szCs w:val="22"/>
        </w:rPr>
        <w:lastRenderedPageBreak/>
        <w:t>Y</w:t>
      </w:r>
      <w:r w:rsidR="5DAA72C3" w:rsidRPr="00B30905">
        <w:rPr>
          <w:rFonts w:asciiTheme="minorHAnsi" w:hAnsiTheme="minorHAnsi" w:cstheme="minorHAnsi"/>
          <w:sz w:val="22"/>
          <w:szCs w:val="22"/>
        </w:rPr>
        <w:t>JS</w:t>
      </w:r>
      <w:r w:rsidRPr="00B30905">
        <w:rPr>
          <w:rFonts w:asciiTheme="minorHAnsi" w:hAnsiTheme="minorHAnsi" w:cstheme="minorHAnsi"/>
          <w:sz w:val="22"/>
          <w:szCs w:val="22"/>
        </w:rPr>
        <w:t xml:space="preserve"> staffing:</w:t>
      </w:r>
    </w:p>
    <w:p w14:paraId="68DE8035" w14:textId="77777777" w:rsidR="00197FE5" w:rsidRPr="00B30905" w:rsidRDefault="00197FE5" w:rsidP="00091F71">
      <w:pPr>
        <w:suppressAutoHyphens/>
        <w:rPr>
          <w:rFonts w:asciiTheme="minorHAnsi" w:hAnsiTheme="minorHAnsi" w:cstheme="minorHAnsi"/>
          <w:sz w:val="22"/>
          <w:szCs w:val="22"/>
        </w:rPr>
      </w:pPr>
    </w:p>
    <w:tbl>
      <w:tblPr>
        <w:tblStyle w:val="TableGrid"/>
        <w:tblW w:w="14560" w:type="dxa"/>
        <w:tblLayout w:type="fixed"/>
        <w:tblLook w:val="04A0" w:firstRow="1" w:lastRow="0" w:firstColumn="1" w:lastColumn="0" w:noHBand="0" w:noVBand="1"/>
      </w:tblPr>
      <w:tblGrid>
        <w:gridCol w:w="1615"/>
        <w:gridCol w:w="719"/>
        <w:gridCol w:w="719"/>
        <w:gridCol w:w="719"/>
        <w:gridCol w:w="719"/>
        <w:gridCol w:w="719"/>
        <w:gridCol w:w="720"/>
        <w:gridCol w:w="719"/>
        <w:gridCol w:w="795"/>
        <w:gridCol w:w="643"/>
        <w:gridCol w:w="719"/>
        <w:gridCol w:w="719"/>
        <w:gridCol w:w="720"/>
        <w:gridCol w:w="719"/>
        <w:gridCol w:w="719"/>
        <w:gridCol w:w="719"/>
        <w:gridCol w:w="719"/>
        <w:gridCol w:w="719"/>
        <w:gridCol w:w="720"/>
      </w:tblGrid>
      <w:tr w:rsidR="00B30905" w:rsidRPr="00B30905" w14:paraId="1A43D0E5" w14:textId="29036859" w:rsidTr="00B638C9">
        <w:tc>
          <w:tcPr>
            <w:tcW w:w="1615" w:type="dxa"/>
            <w:vMerge w:val="restart"/>
            <w:vAlign w:val="bottom"/>
          </w:tcPr>
          <w:p w14:paraId="368EA807" w14:textId="77777777" w:rsidR="00B30905" w:rsidRPr="00B30905" w:rsidRDefault="00B30905" w:rsidP="00091F71">
            <w:pPr>
              <w:suppressAutoHyphens/>
              <w:jc w:val="center"/>
              <w:rPr>
                <w:rFonts w:asciiTheme="minorHAnsi" w:hAnsiTheme="minorHAnsi" w:cstheme="minorHAnsi"/>
                <w:sz w:val="22"/>
                <w:szCs w:val="22"/>
              </w:rPr>
            </w:pPr>
            <w:r w:rsidRPr="00B30905">
              <w:rPr>
                <w:rFonts w:asciiTheme="minorHAnsi" w:hAnsiTheme="minorHAnsi" w:cstheme="minorHAnsi"/>
                <w:sz w:val="22"/>
                <w:szCs w:val="22"/>
              </w:rPr>
              <w:t>Ethnicity</w:t>
            </w:r>
          </w:p>
          <w:p w14:paraId="73C1CE5D" w14:textId="28E00E3B"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group</w:t>
            </w:r>
          </w:p>
        </w:tc>
        <w:tc>
          <w:tcPr>
            <w:tcW w:w="1438" w:type="dxa"/>
            <w:gridSpan w:val="2"/>
          </w:tcPr>
          <w:p w14:paraId="6CF6CBBD" w14:textId="77777777"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Managers</w:t>
            </w:r>
          </w:p>
          <w:p w14:paraId="1C23DEC4" w14:textId="52F30845"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Strategic</w:t>
            </w:r>
          </w:p>
        </w:tc>
        <w:tc>
          <w:tcPr>
            <w:tcW w:w="1438" w:type="dxa"/>
            <w:gridSpan w:val="2"/>
          </w:tcPr>
          <w:p w14:paraId="6E612EEA" w14:textId="50912D96"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Managers Operational</w:t>
            </w:r>
          </w:p>
        </w:tc>
        <w:tc>
          <w:tcPr>
            <w:tcW w:w="1439" w:type="dxa"/>
            <w:gridSpan w:val="2"/>
          </w:tcPr>
          <w:p w14:paraId="55CD9CF9" w14:textId="6C8EAA42"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Practitioners</w:t>
            </w:r>
          </w:p>
        </w:tc>
        <w:tc>
          <w:tcPr>
            <w:tcW w:w="1514" w:type="dxa"/>
            <w:gridSpan w:val="2"/>
          </w:tcPr>
          <w:p w14:paraId="7C9659E0" w14:textId="38268CDB"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Administrative</w:t>
            </w:r>
          </w:p>
        </w:tc>
        <w:tc>
          <w:tcPr>
            <w:tcW w:w="1362" w:type="dxa"/>
            <w:gridSpan w:val="2"/>
          </w:tcPr>
          <w:p w14:paraId="02C6DBDA" w14:textId="39F6702C"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Sessional</w:t>
            </w:r>
          </w:p>
        </w:tc>
        <w:tc>
          <w:tcPr>
            <w:tcW w:w="1439" w:type="dxa"/>
            <w:gridSpan w:val="2"/>
          </w:tcPr>
          <w:p w14:paraId="1A2188C1" w14:textId="3E3A0DD1"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Student</w:t>
            </w:r>
          </w:p>
        </w:tc>
        <w:tc>
          <w:tcPr>
            <w:tcW w:w="1438" w:type="dxa"/>
            <w:gridSpan w:val="2"/>
          </w:tcPr>
          <w:p w14:paraId="6813156F" w14:textId="5430EFDA"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Referral Order volunteers</w:t>
            </w:r>
          </w:p>
        </w:tc>
        <w:tc>
          <w:tcPr>
            <w:tcW w:w="1438" w:type="dxa"/>
            <w:gridSpan w:val="2"/>
          </w:tcPr>
          <w:p w14:paraId="51A17868" w14:textId="746E71BB"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Other volunteers</w:t>
            </w:r>
          </w:p>
        </w:tc>
        <w:tc>
          <w:tcPr>
            <w:tcW w:w="1439" w:type="dxa"/>
            <w:gridSpan w:val="2"/>
            <w:shd w:val="clear" w:color="auto" w:fill="D0CECE" w:themeFill="background2" w:themeFillShade="E6"/>
          </w:tcPr>
          <w:p w14:paraId="0354E4CC" w14:textId="4C0E1695"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b/>
                <w:sz w:val="22"/>
                <w:szCs w:val="22"/>
              </w:rPr>
              <w:t>TOTAL</w:t>
            </w:r>
          </w:p>
        </w:tc>
      </w:tr>
      <w:tr w:rsidR="00B30905" w:rsidRPr="00B30905" w14:paraId="351CD361" w14:textId="77777777" w:rsidTr="00B638C9">
        <w:tc>
          <w:tcPr>
            <w:tcW w:w="1615" w:type="dxa"/>
            <w:vMerge/>
          </w:tcPr>
          <w:p w14:paraId="4FC6D66D" w14:textId="3ED6A500" w:rsidR="00B30905" w:rsidRPr="00B30905" w:rsidRDefault="00B30905" w:rsidP="00091F71">
            <w:pPr>
              <w:suppressAutoHyphens/>
              <w:spacing w:before="0"/>
              <w:ind w:left="360"/>
              <w:rPr>
                <w:rFonts w:asciiTheme="minorHAnsi" w:hAnsiTheme="minorHAnsi" w:cstheme="minorHAnsi"/>
                <w:sz w:val="22"/>
                <w:szCs w:val="22"/>
              </w:rPr>
            </w:pPr>
          </w:p>
        </w:tc>
        <w:tc>
          <w:tcPr>
            <w:tcW w:w="719" w:type="dxa"/>
          </w:tcPr>
          <w:p w14:paraId="1A1D03C5" w14:textId="54E302D7"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M</w:t>
            </w:r>
          </w:p>
        </w:tc>
        <w:tc>
          <w:tcPr>
            <w:tcW w:w="719" w:type="dxa"/>
          </w:tcPr>
          <w:p w14:paraId="66264CD1" w14:textId="23F0D490"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F</w:t>
            </w:r>
          </w:p>
        </w:tc>
        <w:tc>
          <w:tcPr>
            <w:tcW w:w="719" w:type="dxa"/>
          </w:tcPr>
          <w:p w14:paraId="665DED3A" w14:textId="691765B6"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M</w:t>
            </w:r>
          </w:p>
        </w:tc>
        <w:tc>
          <w:tcPr>
            <w:tcW w:w="719" w:type="dxa"/>
          </w:tcPr>
          <w:p w14:paraId="3C62BB36" w14:textId="41A5E94F"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F</w:t>
            </w:r>
          </w:p>
        </w:tc>
        <w:tc>
          <w:tcPr>
            <w:tcW w:w="719" w:type="dxa"/>
          </w:tcPr>
          <w:p w14:paraId="32B4EB19" w14:textId="14F44EA6"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M</w:t>
            </w:r>
          </w:p>
        </w:tc>
        <w:tc>
          <w:tcPr>
            <w:tcW w:w="720" w:type="dxa"/>
          </w:tcPr>
          <w:p w14:paraId="61ABE7CF" w14:textId="7B79ECB3"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F</w:t>
            </w:r>
          </w:p>
        </w:tc>
        <w:tc>
          <w:tcPr>
            <w:tcW w:w="719" w:type="dxa"/>
          </w:tcPr>
          <w:p w14:paraId="1AE8E637" w14:textId="0F7A8A4A"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M</w:t>
            </w:r>
          </w:p>
        </w:tc>
        <w:tc>
          <w:tcPr>
            <w:tcW w:w="795" w:type="dxa"/>
          </w:tcPr>
          <w:p w14:paraId="73D482AD" w14:textId="6B17E4B7"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F</w:t>
            </w:r>
          </w:p>
        </w:tc>
        <w:tc>
          <w:tcPr>
            <w:tcW w:w="643" w:type="dxa"/>
          </w:tcPr>
          <w:p w14:paraId="3AA6179E" w14:textId="0EAE244A"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M</w:t>
            </w:r>
          </w:p>
        </w:tc>
        <w:tc>
          <w:tcPr>
            <w:tcW w:w="719" w:type="dxa"/>
          </w:tcPr>
          <w:p w14:paraId="10E4CA1D" w14:textId="49B2DC43"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F</w:t>
            </w:r>
          </w:p>
        </w:tc>
        <w:tc>
          <w:tcPr>
            <w:tcW w:w="719" w:type="dxa"/>
          </w:tcPr>
          <w:p w14:paraId="342A797A" w14:textId="6DB8C4B6"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M</w:t>
            </w:r>
          </w:p>
        </w:tc>
        <w:tc>
          <w:tcPr>
            <w:tcW w:w="720" w:type="dxa"/>
          </w:tcPr>
          <w:p w14:paraId="5C8306F9" w14:textId="645F7A2B"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F</w:t>
            </w:r>
          </w:p>
        </w:tc>
        <w:tc>
          <w:tcPr>
            <w:tcW w:w="719" w:type="dxa"/>
          </w:tcPr>
          <w:p w14:paraId="29AF6D81" w14:textId="3DDEADCC"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M</w:t>
            </w:r>
          </w:p>
        </w:tc>
        <w:tc>
          <w:tcPr>
            <w:tcW w:w="719" w:type="dxa"/>
          </w:tcPr>
          <w:p w14:paraId="4A08A8AF" w14:textId="22BE2D59"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F</w:t>
            </w:r>
          </w:p>
        </w:tc>
        <w:tc>
          <w:tcPr>
            <w:tcW w:w="719" w:type="dxa"/>
          </w:tcPr>
          <w:p w14:paraId="493C0B9A" w14:textId="74DE78AF"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M</w:t>
            </w:r>
          </w:p>
        </w:tc>
        <w:tc>
          <w:tcPr>
            <w:tcW w:w="719" w:type="dxa"/>
          </w:tcPr>
          <w:p w14:paraId="1F95FE78" w14:textId="15C8CB1C"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F</w:t>
            </w:r>
          </w:p>
        </w:tc>
        <w:tc>
          <w:tcPr>
            <w:tcW w:w="719" w:type="dxa"/>
            <w:shd w:val="clear" w:color="auto" w:fill="D0CECE" w:themeFill="background2" w:themeFillShade="E6"/>
          </w:tcPr>
          <w:p w14:paraId="58500E2B" w14:textId="5324BCA0"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b/>
                <w:sz w:val="22"/>
                <w:szCs w:val="22"/>
              </w:rPr>
              <w:t>M</w:t>
            </w:r>
          </w:p>
        </w:tc>
        <w:tc>
          <w:tcPr>
            <w:tcW w:w="720" w:type="dxa"/>
            <w:shd w:val="clear" w:color="auto" w:fill="D0CECE" w:themeFill="background2" w:themeFillShade="E6"/>
          </w:tcPr>
          <w:p w14:paraId="123C79E4" w14:textId="43651C98" w:rsidR="00B30905" w:rsidRPr="00B30905" w:rsidRDefault="00B30905"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b/>
                <w:sz w:val="22"/>
                <w:szCs w:val="22"/>
              </w:rPr>
              <w:t>F</w:t>
            </w:r>
          </w:p>
        </w:tc>
      </w:tr>
      <w:tr w:rsidR="00AF58E2" w:rsidRPr="00B30905" w14:paraId="77315095" w14:textId="77777777" w:rsidTr="4A6738B2">
        <w:tc>
          <w:tcPr>
            <w:tcW w:w="1615" w:type="dxa"/>
            <w:vAlign w:val="center"/>
          </w:tcPr>
          <w:p w14:paraId="28770270" w14:textId="76877586" w:rsidR="0055314A" w:rsidRPr="00B30905" w:rsidRDefault="00AF58E2" w:rsidP="00091F71">
            <w:pPr>
              <w:suppressAutoHyphens/>
              <w:spacing w:before="0"/>
              <w:ind w:left="0"/>
              <w:jc w:val="left"/>
              <w:rPr>
                <w:rFonts w:asciiTheme="minorHAnsi" w:hAnsiTheme="minorHAnsi" w:cstheme="minorHAnsi"/>
                <w:sz w:val="22"/>
                <w:szCs w:val="22"/>
              </w:rPr>
            </w:pPr>
            <w:r w:rsidRPr="00B30905">
              <w:rPr>
                <w:rFonts w:asciiTheme="minorHAnsi" w:hAnsiTheme="minorHAnsi" w:cstheme="minorHAnsi"/>
                <w:sz w:val="22"/>
                <w:szCs w:val="22"/>
              </w:rPr>
              <w:t>Asian or</w:t>
            </w:r>
          </w:p>
          <w:p w14:paraId="6E5B2A72" w14:textId="2EF92E6E" w:rsidR="000D2771" w:rsidRPr="00B30905" w:rsidRDefault="00AF58E2" w:rsidP="00091F71">
            <w:pPr>
              <w:suppressAutoHyphens/>
              <w:spacing w:before="0"/>
              <w:ind w:left="0"/>
              <w:jc w:val="left"/>
              <w:rPr>
                <w:rFonts w:asciiTheme="minorHAnsi" w:hAnsiTheme="minorHAnsi" w:cstheme="minorHAnsi"/>
                <w:sz w:val="22"/>
                <w:szCs w:val="22"/>
              </w:rPr>
            </w:pPr>
            <w:r w:rsidRPr="00B30905">
              <w:rPr>
                <w:rFonts w:asciiTheme="minorHAnsi" w:hAnsiTheme="minorHAnsi" w:cstheme="minorHAnsi"/>
                <w:sz w:val="22"/>
                <w:szCs w:val="22"/>
              </w:rPr>
              <w:t>Asian British</w:t>
            </w:r>
          </w:p>
        </w:tc>
        <w:tc>
          <w:tcPr>
            <w:tcW w:w="719" w:type="dxa"/>
            <w:vAlign w:val="center"/>
          </w:tcPr>
          <w:p w14:paraId="3A783C0B"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31A449BD"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06ADA60A"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4EC780F5"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56AB211A" w14:textId="6D2D5E0A" w:rsidR="000D2771" w:rsidRPr="00B30905" w:rsidRDefault="000A6F19"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2</w:t>
            </w:r>
          </w:p>
        </w:tc>
        <w:tc>
          <w:tcPr>
            <w:tcW w:w="720" w:type="dxa"/>
            <w:vAlign w:val="center"/>
          </w:tcPr>
          <w:p w14:paraId="7E21C413"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706C00BD"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95" w:type="dxa"/>
            <w:vAlign w:val="center"/>
          </w:tcPr>
          <w:p w14:paraId="7A654BF7"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643" w:type="dxa"/>
            <w:vAlign w:val="center"/>
          </w:tcPr>
          <w:p w14:paraId="1B2045EF"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40279766"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49E7F906"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20" w:type="dxa"/>
            <w:vAlign w:val="center"/>
          </w:tcPr>
          <w:p w14:paraId="63493445"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0A6713C9"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2F6EBBE5"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462B0AAC"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7C453116" w14:textId="1D51BDEF" w:rsidR="000D2771" w:rsidRPr="00B30905" w:rsidRDefault="004A5E59"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1</w:t>
            </w:r>
          </w:p>
        </w:tc>
        <w:tc>
          <w:tcPr>
            <w:tcW w:w="719" w:type="dxa"/>
            <w:shd w:val="clear" w:color="auto" w:fill="D0CECE" w:themeFill="background2" w:themeFillShade="E6"/>
            <w:vAlign w:val="center"/>
          </w:tcPr>
          <w:p w14:paraId="05791993" w14:textId="32A8346A" w:rsidR="000D2771" w:rsidRPr="00B30905" w:rsidRDefault="00736C80" w:rsidP="00091F71">
            <w:pPr>
              <w:suppressAutoHyphens/>
              <w:spacing w:before="0"/>
              <w:ind w:left="0"/>
              <w:jc w:val="center"/>
              <w:rPr>
                <w:rFonts w:asciiTheme="minorHAnsi" w:hAnsiTheme="minorHAnsi" w:cstheme="minorHAnsi"/>
                <w:b/>
                <w:sz w:val="22"/>
                <w:szCs w:val="22"/>
              </w:rPr>
            </w:pPr>
            <w:r w:rsidRPr="00B30905">
              <w:rPr>
                <w:rFonts w:asciiTheme="minorHAnsi" w:hAnsiTheme="minorHAnsi" w:cstheme="minorHAnsi"/>
                <w:b/>
                <w:sz w:val="22"/>
                <w:szCs w:val="22"/>
              </w:rPr>
              <w:t>2</w:t>
            </w:r>
          </w:p>
        </w:tc>
        <w:tc>
          <w:tcPr>
            <w:tcW w:w="720" w:type="dxa"/>
            <w:shd w:val="clear" w:color="auto" w:fill="D0CECE" w:themeFill="background2" w:themeFillShade="E6"/>
            <w:vAlign w:val="center"/>
          </w:tcPr>
          <w:p w14:paraId="11D6C431" w14:textId="63F04414" w:rsidR="000D2771" w:rsidRPr="00B30905" w:rsidRDefault="004A5E59" w:rsidP="00091F71">
            <w:pPr>
              <w:suppressAutoHyphens/>
              <w:spacing w:before="0"/>
              <w:ind w:left="0"/>
              <w:jc w:val="center"/>
              <w:rPr>
                <w:rFonts w:asciiTheme="minorHAnsi" w:hAnsiTheme="minorHAnsi" w:cstheme="minorHAnsi"/>
                <w:b/>
                <w:sz w:val="22"/>
                <w:szCs w:val="22"/>
              </w:rPr>
            </w:pPr>
            <w:r w:rsidRPr="00B30905">
              <w:rPr>
                <w:rFonts w:asciiTheme="minorHAnsi" w:hAnsiTheme="minorHAnsi" w:cstheme="minorHAnsi"/>
                <w:b/>
                <w:sz w:val="22"/>
                <w:szCs w:val="22"/>
              </w:rPr>
              <w:t>1</w:t>
            </w:r>
          </w:p>
        </w:tc>
      </w:tr>
      <w:tr w:rsidR="00AF58E2" w:rsidRPr="00B30905" w14:paraId="06573A8B" w14:textId="77777777" w:rsidTr="4A6738B2">
        <w:tc>
          <w:tcPr>
            <w:tcW w:w="1615" w:type="dxa"/>
            <w:vAlign w:val="center"/>
          </w:tcPr>
          <w:p w14:paraId="39ED5A97" w14:textId="203334B0" w:rsidR="000D2771" w:rsidRPr="00B30905" w:rsidRDefault="0055314A" w:rsidP="00091F71">
            <w:pPr>
              <w:suppressAutoHyphens/>
              <w:spacing w:before="0"/>
              <w:ind w:left="0"/>
              <w:jc w:val="left"/>
              <w:rPr>
                <w:rFonts w:asciiTheme="minorHAnsi" w:hAnsiTheme="minorHAnsi" w:cstheme="minorHAnsi"/>
                <w:sz w:val="22"/>
                <w:szCs w:val="22"/>
              </w:rPr>
            </w:pPr>
            <w:r w:rsidRPr="00B30905">
              <w:rPr>
                <w:rFonts w:asciiTheme="minorHAnsi" w:hAnsiTheme="minorHAnsi" w:cstheme="minorHAnsi"/>
                <w:sz w:val="22"/>
                <w:szCs w:val="22"/>
              </w:rPr>
              <w:t>Black or Black British</w:t>
            </w:r>
          </w:p>
        </w:tc>
        <w:tc>
          <w:tcPr>
            <w:tcW w:w="719" w:type="dxa"/>
            <w:vAlign w:val="center"/>
          </w:tcPr>
          <w:p w14:paraId="61B93370"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18F72EB3"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5DC748CA"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41405D53"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5D49213A" w14:textId="79EF910F" w:rsidR="000D2771" w:rsidRPr="00B30905" w:rsidRDefault="000D2771" w:rsidP="00091F71">
            <w:pPr>
              <w:suppressAutoHyphens/>
              <w:spacing w:before="0"/>
              <w:ind w:left="0"/>
              <w:jc w:val="center"/>
              <w:rPr>
                <w:rFonts w:asciiTheme="minorHAnsi" w:hAnsiTheme="minorHAnsi" w:cstheme="minorHAnsi"/>
                <w:sz w:val="22"/>
                <w:szCs w:val="22"/>
              </w:rPr>
            </w:pPr>
          </w:p>
        </w:tc>
        <w:tc>
          <w:tcPr>
            <w:tcW w:w="720" w:type="dxa"/>
            <w:vAlign w:val="center"/>
          </w:tcPr>
          <w:p w14:paraId="598C935F" w14:textId="769CE262" w:rsidR="000D2771" w:rsidRPr="00B30905" w:rsidRDefault="00736C80"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2</w:t>
            </w:r>
          </w:p>
        </w:tc>
        <w:tc>
          <w:tcPr>
            <w:tcW w:w="719" w:type="dxa"/>
            <w:vAlign w:val="center"/>
          </w:tcPr>
          <w:p w14:paraId="00FE9389"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95" w:type="dxa"/>
            <w:vAlign w:val="center"/>
          </w:tcPr>
          <w:p w14:paraId="416E9116" w14:textId="7BA5C634" w:rsidR="000D2771" w:rsidRPr="00B30905" w:rsidRDefault="000D2771" w:rsidP="00091F71">
            <w:pPr>
              <w:suppressAutoHyphens/>
              <w:spacing w:before="0"/>
              <w:ind w:left="0"/>
              <w:jc w:val="center"/>
              <w:rPr>
                <w:rFonts w:asciiTheme="minorHAnsi" w:hAnsiTheme="minorHAnsi" w:cstheme="minorHAnsi"/>
                <w:sz w:val="22"/>
                <w:szCs w:val="22"/>
              </w:rPr>
            </w:pPr>
          </w:p>
        </w:tc>
        <w:tc>
          <w:tcPr>
            <w:tcW w:w="643" w:type="dxa"/>
            <w:vAlign w:val="center"/>
          </w:tcPr>
          <w:p w14:paraId="49C0DA2D"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067EC5D8"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4878AC9C"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20" w:type="dxa"/>
            <w:vAlign w:val="center"/>
          </w:tcPr>
          <w:p w14:paraId="5882BEE7"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2AE282C7"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4EBFE47C"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32AD3ADF"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3AB83DFA" w14:textId="21B1BBCB"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shd w:val="clear" w:color="auto" w:fill="D0CECE" w:themeFill="background2" w:themeFillShade="E6"/>
            <w:vAlign w:val="center"/>
          </w:tcPr>
          <w:p w14:paraId="492E65CE" w14:textId="3A7E1ACF" w:rsidR="000D2771" w:rsidRPr="00B30905" w:rsidRDefault="000D2771" w:rsidP="00091F71">
            <w:pPr>
              <w:suppressAutoHyphens/>
              <w:spacing w:before="0"/>
              <w:ind w:left="0"/>
              <w:jc w:val="center"/>
              <w:rPr>
                <w:rFonts w:asciiTheme="minorHAnsi" w:hAnsiTheme="minorHAnsi" w:cstheme="minorHAnsi"/>
                <w:b/>
                <w:sz w:val="22"/>
                <w:szCs w:val="22"/>
              </w:rPr>
            </w:pPr>
          </w:p>
        </w:tc>
        <w:tc>
          <w:tcPr>
            <w:tcW w:w="720" w:type="dxa"/>
            <w:shd w:val="clear" w:color="auto" w:fill="D0CECE" w:themeFill="background2" w:themeFillShade="E6"/>
            <w:vAlign w:val="center"/>
          </w:tcPr>
          <w:p w14:paraId="14045C57" w14:textId="14BFE4DA" w:rsidR="000D2771" w:rsidRPr="00B30905" w:rsidRDefault="004A5E59" w:rsidP="00091F71">
            <w:pPr>
              <w:suppressAutoHyphens/>
              <w:spacing w:before="0"/>
              <w:ind w:left="0"/>
              <w:jc w:val="center"/>
              <w:rPr>
                <w:rFonts w:asciiTheme="minorHAnsi" w:hAnsiTheme="minorHAnsi" w:cstheme="minorHAnsi"/>
                <w:b/>
                <w:sz w:val="22"/>
                <w:szCs w:val="22"/>
              </w:rPr>
            </w:pPr>
            <w:r w:rsidRPr="00B30905">
              <w:rPr>
                <w:rFonts w:asciiTheme="minorHAnsi" w:hAnsiTheme="minorHAnsi" w:cstheme="minorHAnsi"/>
                <w:b/>
                <w:sz w:val="22"/>
                <w:szCs w:val="22"/>
              </w:rPr>
              <w:t>2</w:t>
            </w:r>
          </w:p>
        </w:tc>
      </w:tr>
      <w:tr w:rsidR="00654052" w:rsidRPr="00B30905" w14:paraId="569D4A53" w14:textId="77777777" w:rsidTr="4A6738B2">
        <w:tc>
          <w:tcPr>
            <w:tcW w:w="1615" w:type="dxa"/>
            <w:vAlign w:val="center"/>
          </w:tcPr>
          <w:p w14:paraId="6EC847C1" w14:textId="4CB6D68D" w:rsidR="0055314A" w:rsidRPr="00B30905" w:rsidRDefault="0055314A" w:rsidP="00091F71">
            <w:pPr>
              <w:suppressAutoHyphens/>
              <w:spacing w:before="0"/>
              <w:ind w:left="0"/>
              <w:jc w:val="left"/>
              <w:rPr>
                <w:rFonts w:asciiTheme="minorHAnsi" w:hAnsiTheme="minorHAnsi" w:cstheme="minorHAnsi"/>
                <w:sz w:val="22"/>
                <w:szCs w:val="22"/>
              </w:rPr>
            </w:pPr>
            <w:r w:rsidRPr="00B30905">
              <w:rPr>
                <w:rFonts w:asciiTheme="minorHAnsi" w:hAnsiTheme="minorHAnsi" w:cstheme="minorHAnsi"/>
                <w:sz w:val="22"/>
                <w:szCs w:val="22"/>
              </w:rPr>
              <w:t>Mixed</w:t>
            </w:r>
          </w:p>
        </w:tc>
        <w:tc>
          <w:tcPr>
            <w:tcW w:w="719" w:type="dxa"/>
            <w:vAlign w:val="center"/>
          </w:tcPr>
          <w:p w14:paraId="6C937349" w14:textId="77777777" w:rsidR="000D2771" w:rsidRPr="00B30905" w:rsidRDefault="000D2771" w:rsidP="00091F71">
            <w:pPr>
              <w:suppressAutoHyphens/>
              <w:spacing w:before="0"/>
              <w:ind w:left="0"/>
              <w:jc w:val="center"/>
              <w:rPr>
                <w:rFonts w:asciiTheme="minorHAnsi" w:hAnsiTheme="minorHAnsi" w:cstheme="minorHAnsi"/>
                <w:sz w:val="22"/>
                <w:szCs w:val="22"/>
              </w:rPr>
            </w:pPr>
          </w:p>
          <w:p w14:paraId="1475A257" w14:textId="52CBB960" w:rsidR="004A5E59" w:rsidRPr="00B30905" w:rsidRDefault="004A5E59" w:rsidP="00091F71">
            <w:pPr>
              <w:suppressAutoHyphens/>
              <w:spacing w:before="0"/>
              <w:ind w:left="0"/>
              <w:jc w:val="center"/>
              <w:rPr>
                <w:rFonts w:asciiTheme="minorHAnsi" w:hAnsiTheme="minorHAnsi" w:cstheme="minorHAnsi"/>
                <w:sz w:val="22"/>
                <w:szCs w:val="22"/>
              </w:rPr>
            </w:pPr>
          </w:p>
        </w:tc>
        <w:tc>
          <w:tcPr>
            <w:tcW w:w="719" w:type="dxa"/>
            <w:vAlign w:val="center"/>
          </w:tcPr>
          <w:p w14:paraId="7FE19461"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0C0656F6"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6A42C972"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1F370F74"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20" w:type="dxa"/>
            <w:vAlign w:val="center"/>
          </w:tcPr>
          <w:p w14:paraId="1E58A458"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49A57738"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95" w:type="dxa"/>
            <w:vAlign w:val="center"/>
          </w:tcPr>
          <w:p w14:paraId="6BDB8279"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643" w:type="dxa"/>
            <w:vAlign w:val="center"/>
          </w:tcPr>
          <w:p w14:paraId="5F2941B5"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4CCAB05E"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16DCEA68"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20" w:type="dxa"/>
            <w:vAlign w:val="center"/>
          </w:tcPr>
          <w:p w14:paraId="34194C9B"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499CB252"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1B71CFBB"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783AE789"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06D1723A" w14:textId="5447FD5C" w:rsidR="000D2771" w:rsidRPr="00B30905" w:rsidRDefault="008A045F"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2</w:t>
            </w:r>
          </w:p>
        </w:tc>
        <w:tc>
          <w:tcPr>
            <w:tcW w:w="719" w:type="dxa"/>
            <w:shd w:val="clear" w:color="auto" w:fill="D0CECE" w:themeFill="background2" w:themeFillShade="E6"/>
            <w:vAlign w:val="center"/>
          </w:tcPr>
          <w:p w14:paraId="2C17CD80" w14:textId="77777777" w:rsidR="000D2771" w:rsidRPr="00B30905" w:rsidRDefault="000D2771" w:rsidP="00091F71">
            <w:pPr>
              <w:suppressAutoHyphens/>
              <w:spacing w:before="0"/>
              <w:ind w:left="0"/>
              <w:jc w:val="center"/>
              <w:rPr>
                <w:rFonts w:asciiTheme="minorHAnsi" w:hAnsiTheme="minorHAnsi" w:cstheme="minorHAnsi"/>
                <w:b/>
                <w:sz w:val="22"/>
                <w:szCs w:val="22"/>
              </w:rPr>
            </w:pPr>
          </w:p>
        </w:tc>
        <w:tc>
          <w:tcPr>
            <w:tcW w:w="720" w:type="dxa"/>
            <w:shd w:val="clear" w:color="auto" w:fill="D0CECE" w:themeFill="background2" w:themeFillShade="E6"/>
            <w:vAlign w:val="center"/>
          </w:tcPr>
          <w:p w14:paraId="28336458" w14:textId="7DF4101F" w:rsidR="000D2771" w:rsidRPr="00B30905" w:rsidRDefault="008A045F" w:rsidP="00091F71">
            <w:pPr>
              <w:suppressAutoHyphens/>
              <w:spacing w:before="0"/>
              <w:ind w:left="0"/>
              <w:jc w:val="center"/>
              <w:rPr>
                <w:rFonts w:asciiTheme="minorHAnsi" w:hAnsiTheme="minorHAnsi" w:cstheme="minorHAnsi"/>
                <w:b/>
                <w:sz w:val="22"/>
                <w:szCs w:val="22"/>
              </w:rPr>
            </w:pPr>
            <w:r w:rsidRPr="00B30905">
              <w:rPr>
                <w:rFonts w:asciiTheme="minorHAnsi" w:hAnsiTheme="minorHAnsi" w:cstheme="minorHAnsi"/>
                <w:b/>
                <w:sz w:val="22"/>
                <w:szCs w:val="22"/>
              </w:rPr>
              <w:t>2</w:t>
            </w:r>
          </w:p>
        </w:tc>
      </w:tr>
      <w:tr w:rsidR="00AF58E2" w:rsidRPr="00B30905" w14:paraId="1D1980FF" w14:textId="77777777" w:rsidTr="4A6738B2">
        <w:tc>
          <w:tcPr>
            <w:tcW w:w="1615" w:type="dxa"/>
            <w:vAlign w:val="center"/>
          </w:tcPr>
          <w:p w14:paraId="6B39417E" w14:textId="47A485D3" w:rsidR="000D2771" w:rsidRPr="00B30905" w:rsidRDefault="0055314A" w:rsidP="00091F71">
            <w:pPr>
              <w:suppressAutoHyphens/>
              <w:spacing w:before="0"/>
              <w:ind w:left="0"/>
              <w:jc w:val="left"/>
              <w:rPr>
                <w:rFonts w:asciiTheme="minorHAnsi" w:hAnsiTheme="minorHAnsi" w:cstheme="minorHAnsi"/>
                <w:sz w:val="22"/>
                <w:szCs w:val="22"/>
              </w:rPr>
            </w:pPr>
            <w:r w:rsidRPr="00B30905">
              <w:rPr>
                <w:rFonts w:asciiTheme="minorHAnsi" w:hAnsiTheme="minorHAnsi" w:cstheme="minorHAnsi"/>
                <w:sz w:val="22"/>
                <w:szCs w:val="22"/>
              </w:rPr>
              <w:t>Chinese or Other</w:t>
            </w:r>
          </w:p>
        </w:tc>
        <w:tc>
          <w:tcPr>
            <w:tcW w:w="719" w:type="dxa"/>
            <w:vAlign w:val="center"/>
          </w:tcPr>
          <w:p w14:paraId="0E927BD5"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24A55400"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7594519F"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560C47DB"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302D8995"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20" w:type="dxa"/>
            <w:vAlign w:val="center"/>
          </w:tcPr>
          <w:p w14:paraId="5E03D79E"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5473B4F8"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95" w:type="dxa"/>
            <w:vAlign w:val="center"/>
          </w:tcPr>
          <w:p w14:paraId="75F26F7F" w14:textId="4E1F51E7" w:rsidR="000D2771" w:rsidRPr="00B30905" w:rsidRDefault="0058795E"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1</w:t>
            </w:r>
          </w:p>
        </w:tc>
        <w:tc>
          <w:tcPr>
            <w:tcW w:w="643" w:type="dxa"/>
            <w:vAlign w:val="center"/>
          </w:tcPr>
          <w:p w14:paraId="70AC606E"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1FFC618F"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30377FB2"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20" w:type="dxa"/>
            <w:vAlign w:val="center"/>
          </w:tcPr>
          <w:p w14:paraId="5C2A93D9"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6876D0E8"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313955C2"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7F9BC884"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vAlign w:val="center"/>
          </w:tcPr>
          <w:p w14:paraId="16687661"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shd w:val="clear" w:color="auto" w:fill="D0CECE" w:themeFill="background2" w:themeFillShade="E6"/>
            <w:vAlign w:val="center"/>
          </w:tcPr>
          <w:p w14:paraId="4092159F" w14:textId="77777777" w:rsidR="000D2771" w:rsidRPr="00B30905" w:rsidRDefault="000D2771" w:rsidP="00091F71">
            <w:pPr>
              <w:suppressAutoHyphens/>
              <w:spacing w:before="0"/>
              <w:ind w:left="0"/>
              <w:jc w:val="center"/>
              <w:rPr>
                <w:rFonts w:asciiTheme="minorHAnsi" w:hAnsiTheme="minorHAnsi" w:cstheme="minorHAnsi"/>
                <w:b/>
                <w:sz w:val="22"/>
                <w:szCs w:val="22"/>
              </w:rPr>
            </w:pPr>
          </w:p>
        </w:tc>
        <w:tc>
          <w:tcPr>
            <w:tcW w:w="720" w:type="dxa"/>
            <w:shd w:val="clear" w:color="auto" w:fill="D0CECE" w:themeFill="background2" w:themeFillShade="E6"/>
            <w:vAlign w:val="center"/>
          </w:tcPr>
          <w:p w14:paraId="3F5438F2" w14:textId="28323907" w:rsidR="000D2771" w:rsidRPr="00B30905" w:rsidRDefault="006277D0" w:rsidP="00091F71">
            <w:pPr>
              <w:suppressAutoHyphens/>
              <w:spacing w:before="0"/>
              <w:ind w:left="0"/>
              <w:jc w:val="center"/>
              <w:rPr>
                <w:rFonts w:asciiTheme="minorHAnsi" w:hAnsiTheme="minorHAnsi" w:cstheme="minorHAnsi"/>
                <w:b/>
                <w:sz w:val="22"/>
                <w:szCs w:val="22"/>
              </w:rPr>
            </w:pPr>
            <w:r w:rsidRPr="00B30905">
              <w:rPr>
                <w:rFonts w:asciiTheme="minorHAnsi" w:hAnsiTheme="minorHAnsi" w:cstheme="minorHAnsi"/>
                <w:b/>
                <w:sz w:val="22"/>
                <w:szCs w:val="22"/>
              </w:rPr>
              <w:t>1</w:t>
            </w:r>
          </w:p>
        </w:tc>
      </w:tr>
      <w:tr w:rsidR="007B6247" w:rsidRPr="00B30905" w14:paraId="29A12D1F" w14:textId="77777777" w:rsidTr="4A6738B2">
        <w:tc>
          <w:tcPr>
            <w:tcW w:w="1615" w:type="dxa"/>
            <w:tcBorders>
              <w:bottom w:val="single" w:sz="4" w:space="0" w:color="auto"/>
            </w:tcBorders>
            <w:vAlign w:val="center"/>
          </w:tcPr>
          <w:p w14:paraId="133DC702" w14:textId="3E15DECF" w:rsidR="000D2771" w:rsidRPr="00B30905" w:rsidRDefault="0055314A" w:rsidP="00091F71">
            <w:pPr>
              <w:suppressAutoHyphens/>
              <w:spacing w:before="0"/>
              <w:ind w:left="0"/>
              <w:jc w:val="left"/>
              <w:rPr>
                <w:rFonts w:asciiTheme="minorHAnsi" w:hAnsiTheme="minorHAnsi" w:cstheme="minorHAnsi"/>
                <w:sz w:val="22"/>
                <w:szCs w:val="22"/>
              </w:rPr>
            </w:pPr>
            <w:r w:rsidRPr="00B30905">
              <w:rPr>
                <w:rFonts w:asciiTheme="minorHAnsi" w:hAnsiTheme="minorHAnsi" w:cstheme="minorHAnsi"/>
                <w:sz w:val="22"/>
                <w:szCs w:val="22"/>
              </w:rPr>
              <w:t>White or White British</w:t>
            </w:r>
          </w:p>
        </w:tc>
        <w:tc>
          <w:tcPr>
            <w:tcW w:w="719" w:type="dxa"/>
            <w:tcBorders>
              <w:bottom w:val="single" w:sz="4" w:space="0" w:color="auto"/>
            </w:tcBorders>
            <w:vAlign w:val="center"/>
          </w:tcPr>
          <w:p w14:paraId="44084B0D" w14:textId="4F8CF193" w:rsidR="000D2771" w:rsidRPr="00B30905" w:rsidRDefault="007B6247"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1</w:t>
            </w:r>
          </w:p>
        </w:tc>
        <w:tc>
          <w:tcPr>
            <w:tcW w:w="719" w:type="dxa"/>
            <w:tcBorders>
              <w:bottom w:val="single" w:sz="4" w:space="0" w:color="auto"/>
            </w:tcBorders>
            <w:vAlign w:val="center"/>
          </w:tcPr>
          <w:p w14:paraId="0D341BD3"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tcBorders>
              <w:bottom w:val="single" w:sz="4" w:space="0" w:color="auto"/>
            </w:tcBorders>
            <w:vAlign w:val="center"/>
          </w:tcPr>
          <w:p w14:paraId="231C28EC"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tcBorders>
              <w:bottom w:val="single" w:sz="4" w:space="0" w:color="auto"/>
            </w:tcBorders>
            <w:vAlign w:val="center"/>
          </w:tcPr>
          <w:p w14:paraId="0A5AB337" w14:textId="7022EF82" w:rsidR="000D2771" w:rsidRPr="00B30905" w:rsidRDefault="00B93521"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2</w:t>
            </w:r>
          </w:p>
        </w:tc>
        <w:tc>
          <w:tcPr>
            <w:tcW w:w="719" w:type="dxa"/>
            <w:tcBorders>
              <w:bottom w:val="single" w:sz="4" w:space="0" w:color="auto"/>
            </w:tcBorders>
            <w:vAlign w:val="center"/>
          </w:tcPr>
          <w:p w14:paraId="5499F169" w14:textId="77F82D39" w:rsidR="000D2771" w:rsidRPr="00B30905" w:rsidRDefault="00892EDB"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3</w:t>
            </w:r>
          </w:p>
        </w:tc>
        <w:tc>
          <w:tcPr>
            <w:tcW w:w="720" w:type="dxa"/>
            <w:tcBorders>
              <w:bottom w:val="single" w:sz="4" w:space="0" w:color="auto"/>
            </w:tcBorders>
            <w:vAlign w:val="center"/>
          </w:tcPr>
          <w:p w14:paraId="30CF3E55" w14:textId="3F6FDA0C" w:rsidR="000D2771" w:rsidRPr="00B30905" w:rsidRDefault="00B93521"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16</w:t>
            </w:r>
          </w:p>
        </w:tc>
        <w:tc>
          <w:tcPr>
            <w:tcW w:w="719" w:type="dxa"/>
            <w:tcBorders>
              <w:bottom w:val="single" w:sz="4" w:space="0" w:color="auto"/>
            </w:tcBorders>
            <w:vAlign w:val="center"/>
          </w:tcPr>
          <w:p w14:paraId="19972004" w14:textId="4D45E842" w:rsidR="000D2771" w:rsidRPr="00B30905" w:rsidRDefault="007B6247"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1</w:t>
            </w:r>
          </w:p>
        </w:tc>
        <w:tc>
          <w:tcPr>
            <w:tcW w:w="795" w:type="dxa"/>
            <w:tcBorders>
              <w:bottom w:val="single" w:sz="4" w:space="0" w:color="auto"/>
            </w:tcBorders>
            <w:vAlign w:val="center"/>
          </w:tcPr>
          <w:p w14:paraId="55B40AD3" w14:textId="09CA1DDD" w:rsidR="000D2771" w:rsidRPr="00B30905" w:rsidRDefault="00892EDB"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3</w:t>
            </w:r>
          </w:p>
        </w:tc>
        <w:tc>
          <w:tcPr>
            <w:tcW w:w="643" w:type="dxa"/>
            <w:tcBorders>
              <w:bottom w:val="single" w:sz="4" w:space="0" w:color="auto"/>
            </w:tcBorders>
            <w:vAlign w:val="center"/>
          </w:tcPr>
          <w:p w14:paraId="77102487"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tcBorders>
              <w:bottom w:val="single" w:sz="4" w:space="0" w:color="auto"/>
            </w:tcBorders>
            <w:vAlign w:val="center"/>
          </w:tcPr>
          <w:p w14:paraId="4156541E"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19" w:type="dxa"/>
            <w:tcBorders>
              <w:bottom w:val="single" w:sz="4" w:space="0" w:color="auto"/>
            </w:tcBorders>
            <w:vAlign w:val="center"/>
          </w:tcPr>
          <w:p w14:paraId="27E5CD27" w14:textId="77777777" w:rsidR="000D2771" w:rsidRPr="00B30905" w:rsidRDefault="000D2771" w:rsidP="00091F71">
            <w:pPr>
              <w:suppressAutoHyphens/>
              <w:spacing w:before="0"/>
              <w:ind w:left="0"/>
              <w:jc w:val="center"/>
              <w:rPr>
                <w:rFonts w:asciiTheme="minorHAnsi" w:hAnsiTheme="minorHAnsi" w:cstheme="minorHAnsi"/>
                <w:sz w:val="22"/>
                <w:szCs w:val="22"/>
              </w:rPr>
            </w:pPr>
          </w:p>
        </w:tc>
        <w:tc>
          <w:tcPr>
            <w:tcW w:w="720" w:type="dxa"/>
            <w:tcBorders>
              <w:bottom w:val="single" w:sz="4" w:space="0" w:color="auto"/>
            </w:tcBorders>
            <w:vAlign w:val="center"/>
          </w:tcPr>
          <w:p w14:paraId="35FC2B3C" w14:textId="353D16DB" w:rsidR="000D2771" w:rsidRPr="00B30905" w:rsidRDefault="007B6247"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1</w:t>
            </w:r>
          </w:p>
        </w:tc>
        <w:tc>
          <w:tcPr>
            <w:tcW w:w="719" w:type="dxa"/>
            <w:tcBorders>
              <w:bottom w:val="single" w:sz="4" w:space="0" w:color="auto"/>
            </w:tcBorders>
            <w:vAlign w:val="center"/>
          </w:tcPr>
          <w:p w14:paraId="26135D03" w14:textId="03A28DD4" w:rsidR="000D2771" w:rsidRPr="00B30905" w:rsidRDefault="007B6247"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2</w:t>
            </w:r>
          </w:p>
        </w:tc>
        <w:tc>
          <w:tcPr>
            <w:tcW w:w="719" w:type="dxa"/>
            <w:tcBorders>
              <w:bottom w:val="single" w:sz="4" w:space="0" w:color="auto"/>
            </w:tcBorders>
            <w:vAlign w:val="center"/>
          </w:tcPr>
          <w:p w14:paraId="4FE4091E" w14:textId="54AC1CF5" w:rsidR="000D2771" w:rsidRPr="00B30905" w:rsidRDefault="00892EDB"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7</w:t>
            </w:r>
          </w:p>
        </w:tc>
        <w:tc>
          <w:tcPr>
            <w:tcW w:w="719" w:type="dxa"/>
            <w:tcBorders>
              <w:bottom w:val="single" w:sz="4" w:space="0" w:color="auto"/>
            </w:tcBorders>
            <w:vAlign w:val="center"/>
          </w:tcPr>
          <w:p w14:paraId="7A3E933F" w14:textId="237DA433" w:rsidR="000D2771" w:rsidRPr="00B30905" w:rsidRDefault="007B6247"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3</w:t>
            </w:r>
          </w:p>
        </w:tc>
        <w:tc>
          <w:tcPr>
            <w:tcW w:w="719" w:type="dxa"/>
            <w:tcBorders>
              <w:bottom w:val="single" w:sz="4" w:space="0" w:color="auto"/>
            </w:tcBorders>
            <w:vAlign w:val="center"/>
          </w:tcPr>
          <w:p w14:paraId="4DA3BF70" w14:textId="26B822EF" w:rsidR="000D2771" w:rsidRPr="00B30905" w:rsidRDefault="00892EDB" w:rsidP="00091F71">
            <w:pPr>
              <w:suppressAutoHyphens/>
              <w:spacing w:before="0"/>
              <w:ind w:left="0"/>
              <w:jc w:val="center"/>
              <w:rPr>
                <w:rFonts w:asciiTheme="minorHAnsi" w:hAnsiTheme="minorHAnsi" w:cstheme="minorHAnsi"/>
                <w:sz w:val="22"/>
                <w:szCs w:val="22"/>
              </w:rPr>
            </w:pPr>
            <w:r w:rsidRPr="00B30905">
              <w:rPr>
                <w:rFonts w:asciiTheme="minorHAnsi" w:hAnsiTheme="minorHAnsi" w:cstheme="minorHAnsi"/>
                <w:sz w:val="22"/>
                <w:szCs w:val="22"/>
              </w:rPr>
              <w:t>10</w:t>
            </w:r>
          </w:p>
        </w:tc>
        <w:tc>
          <w:tcPr>
            <w:tcW w:w="719" w:type="dxa"/>
            <w:tcBorders>
              <w:bottom w:val="single" w:sz="4" w:space="0" w:color="auto"/>
            </w:tcBorders>
            <w:shd w:val="clear" w:color="auto" w:fill="D0CECE" w:themeFill="background2" w:themeFillShade="E6"/>
            <w:vAlign w:val="center"/>
          </w:tcPr>
          <w:p w14:paraId="1DF406BA" w14:textId="25729DA4" w:rsidR="000D2771" w:rsidRPr="00B30905" w:rsidRDefault="00892EDB" w:rsidP="00091F71">
            <w:pPr>
              <w:suppressAutoHyphens/>
              <w:spacing w:before="0"/>
              <w:ind w:left="0"/>
              <w:jc w:val="center"/>
              <w:rPr>
                <w:rFonts w:asciiTheme="minorHAnsi" w:hAnsiTheme="minorHAnsi" w:cstheme="minorHAnsi"/>
                <w:b/>
                <w:sz w:val="22"/>
                <w:szCs w:val="22"/>
              </w:rPr>
            </w:pPr>
            <w:r w:rsidRPr="00B30905">
              <w:rPr>
                <w:rFonts w:asciiTheme="minorHAnsi" w:hAnsiTheme="minorHAnsi" w:cstheme="minorHAnsi"/>
                <w:b/>
                <w:sz w:val="22"/>
                <w:szCs w:val="22"/>
              </w:rPr>
              <w:t>10</w:t>
            </w:r>
          </w:p>
        </w:tc>
        <w:tc>
          <w:tcPr>
            <w:tcW w:w="720" w:type="dxa"/>
            <w:tcBorders>
              <w:bottom w:val="single" w:sz="4" w:space="0" w:color="auto"/>
            </w:tcBorders>
            <w:shd w:val="clear" w:color="auto" w:fill="D0CECE" w:themeFill="background2" w:themeFillShade="E6"/>
            <w:vAlign w:val="center"/>
          </w:tcPr>
          <w:p w14:paraId="35B2DBA6" w14:textId="28E5BC97" w:rsidR="000D2771" w:rsidRPr="00B30905" w:rsidRDefault="00892EDB" w:rsidP="00091F71">
            <w:pPr>
              <w:suppressAutoHyphens/>
              <w:spacing w:before="0"/>
              <w:ind w:left="0"/>
              <w:jc w:val="center"/>
              <w:rPr>
                <w:rFonts w:asciiTheme="minorHAnsi" w:hAnsiTheme="minorHAnsi" w:cstheme="minorHAnsi"/>
                <w:b/>
                <w:sz w:val="22"/>
                <w:szCs w:val="22"/>
              </w:rPr>
            </w:pPr>
            <w:r w:rsidRPr="00B30905">
              <w:rPr>
                <w:rFonts w:asciiTheme="minorHAnsi" w:hAnsiTheme="minorHAnsi" w:cstheme="minorHAnsi"/>
                <w:b/>
                <w:sz w:val="22"/>
                <w:szCs w:val="22"/>
              </w:rPr>
              <w:t>39</w:t>
            </w:r>
          </w:p>
        </w:tc>
      </w:tr>
      <w:tr w:rsidR="00BA716B" w:rsidRPr="00B30905" w14:paraId="56D948DE" w14:textId="77777777" w:rsidTr="4A6738B2">
        <w:tc>
          <w:tcPr>
            <w:tcW w:w="1615" w:type="dxa"/>
            <w:tcBorders>
              <w:bottom w:val="single" w:sz="4" w:space="0" w:color="auto"/>
            </w:tcBorders>
            <w:shd w:val="clear" w:color="auto" w:fill="D0CECE" w:themeFill="background2" w:themeFillShade="E6"/>
            <w:vAlign w:val="center"/>
          </w:tcPr>
          <w:p w14:paraId="274CD27C" w14:textId="02A47259" w:rsidR="002D1445" w:rsidRPr="00B30905" w:rsidRDefault="00BA716B" w:rsidP="00091F71">
            <w:pPr>
              <w:suppressAutoHyphens/>
              <w:spacing w:before="0"/>
              <w:ind w:left="0"/>
              <w:jc w:val="left"/>
              <w:rPr>
                <w:rFonts w:asciiTheme="minorHAnsi" w:hAnsiTheme="minorHAnsi" w:cstheme="minorHAnsi"/>
                <w:b/>
                <w:sz w:val="22"/>
                <w:szCs w:val="22"/>
              </w:rPr>
            </w:pPr>
            <w:r w:rsidRPr="00B30905">
              <w:rPr>
                <w:rFonts w:asciiTheme="minorHAnsi" w:hAnsiTheme="minorHAnsi" w:cstheme="minorHAnsi"/>
                <w:b/>
                <w:sz w:val="22"/>
                <w:szCs w:val="22"/>
              </w:rPr>
              <w:t>TOTAL</w:t>
            </w:r>
          </w:p>
        </w:tc>
        <w:tc>
          <w:tcPr>
            <w:tcW w:w="719" w:type="dxa"/>
            <w:tcBorders>
              <w:bottom w:val="single" w:sz="4" w:space="0" w:color="auto"/>
            </w:tcBorders>
            <w:shd w:val="clear" w:color="auto" w:fill="D0CECE" w:themeFill="background2" w:themeFillShade="E6"/>
            <w:vAlign w:val="center"/>
          </w:tcPr>
          <w:p w14:paraId="493398D1" w14:textId="024EFBF7" w:rsidR="00654052" w:rsidRPr="00B30905" w:rsidRDefault="00931EE8" w:rsidP="00091F71">
            <w:pPr>
              <w:suppressAutoHyphens/>
              <w:spacing w:before="0"/>
              <w:ind w:left="0"/>
              <w:jc w:val="center"/>
              <w:rPr>
                <w:rFonts w:asciiTheme="minorHAnsi" w:hAnsiTheme="minorHAnsi" w:cstheme="minorHAnsi"/>
                <w:b/>
                <w:sz w:val="22"/>
                <w:szCs w:val="22"/>
              </w:rPr>
            </w:pPr>
            <w:r w:rsidRPr="00B30905">
              <w:rPr>
                <w:rFonts w:asciiTheme="minorHAnsi" w:hAnsiTheme="minorHAnsi" w:cstheme="minorHAnsi"/>
                <w:b/>
                <w:sz w:val="22"/>
                <w:szCs w:val="22"/>
              </w:rPr>
              <w:t>1</w:t>
            </w:r>
          </w:p>
        </w:tc>
        <w:tc>
          <w:tcPr>
            <w:tcW w:w="719" w:type="dxa"/>
            <w:tcBorders>
              <w:bottom w:val="single" w:sz="4" w:space="0" w:color="auto"/>
            </w:tcBorders>
            <w:shd w:val="clear" w:color="auto" w:fill="D0CECE" w:themeFill="background2" w:themeFillShade="E6"/>
            <w:vAlign w:val="center"/>
          </w:tcPr>
          <w:p w14:paraId="40FC784D" w14:textId="77777777" w:rsidR="000D2771" w:rsidRPr="00B30905" w:rsidRDefault="000D2771" w:rsidP="00091F71">
            <w:pPr>
              <w:suppressAutoHyphens/>
              <w:spacing w:before="0"/>
              <w:ind w:left="0"/>
              <w:jc w:val="center"/>
              <w:rPr>
                <w:rFonts w:asciiTheme="minorHAnsi" w:hAnsiTheme="minorHAnsi" w:cstheme="minorHAnsi"/>
                <w:b/>
                <w:sz w:val="22"/>
                <w:szCs w:val="22"/>
              </w:rPr>
            </w:pPr>
          </w:p>
          <w:p w14:paraId="5B7A657D" w14:textId="2B24E1F0" w:rsidR="00931EE8" w:rsidRPr="00B30905" w:rsidRDefault="00931EE8" w:rsidP="00091F71">
            <w:pPr>
              <w:suppressAutoHyphens/>
              <w:spacing w:before="0"/>
              <w:ind w:left="0"/>
              <w:jc w:val="center"/>
              <w:rPr>
                <w:rFonts w:asciiTheme="minorHAnsi" w:hAnsiTheme="minorHAnsi" w:cstheme="minorHAnsi"/>
                <w:b/>
                <w:sz w:val="22"/>
                <w:szCs w:val="22"/>
              </w:rPr>
            </w:pPr>
          </w:p>
        </w:tc>
        <w:tc>
          <w:tcPr>
            <w:tcW w:w="719" w:type="dxa"/>
            <w:tcBorders>
              <w:bottom w:val="single" w:sz="4" w:space="0" w:color="auto"/>
            </w:tcBorders>
            <w:shd w:val="clear" w:color="auto" w:fill="D0CECE" w:themeFill="background2" w:themeFillShade="E6"/>
            <w:vAlign w:val="center"/>
          </w:tcPr>
          <w:p w14:paraId="019444E8" w14:textId="77777777" w:rsidR="000D2771" w:rsidRPr="00B30905" w:rsidRDefault="000D2771" w:rsidP="00091F71">
            <w:pPr>
              <w:suppressAutoHyphens/>
              <w:spacing w:before="0"/>
              <w:ind w:left="0"/>
              <w:jc w:val="center"/>
              <w:rPr>
                <w:rFonts w:asciiTheme="minorHAnsi" w:hAnsiTheme="minorHAnsi" w:cstheme="minorHAnsi"/>
                <w:b/>
                <w:sz w:val="22"/>
                <w:szCs w:val="22"/>
              </w:rPr>
            </w:pPr>
          </w:p>
        </w:tc>
        <w:tc>
          <w:tcPr>
            <w:tcW w:w="719" w:type="dxa"/>
            <w:tcBorders>
              <w:bottom w:val="single" w:sz="4" w:space="0" w:color="auto"/>
            </w:tcBorders>
            <w:shd w:val="clear" w:color="auto" w:fill="D0CECE" w:themeFill="background2" w:themeFillShade="E6"/>
            <w:vAlign w:val="center"/>
          </w:tcPr>
          <w:p w14:paraId="30241940" w14:textId="229B878D" w:rsidR="000D2771" w:rsidRPr="00B30905" w:rsidRDefault="00B93521" w:rsidP="00091F71">
            <w:pPr>
              <w:suppressAutoHyphens/>
              <w:spacing w:before="0"/>
              <w:ind w:left="0"/>
              <w:jc w:val="center"/>
              <w:rPr>
                <w:rFonts w:asciiTheme="minorHAnsi" w:hAnsiTheme="minorHAnsi" w:cstheme="minorHAnsi"/>
                <w:b/>
                <w:sz w:val="22"/>
                <w:szCs w:val="22"/>
              </w:rPr>
            </w:pPr>
            <w:r w:rsidRPr="00B30905">
              <w:rPr>
                <w:rFonts w:asciiTheme="minorHAnsi" w:hAnsiTheme="minorHAnsi" w:cstheme="minorHAnsi"/>
                <w:b/>
                <w:sz w:val="22"/>
                <w:szCs w:val="22"/>
              </w:rPr>
              <w:t>2</w:t>
            </w:r>
          </w:p>
        </w:tc>
        <w:tc>
          <w:tcPr>
            <w:tcW w:w="719" w:type="dxa"/>
            <w:tcBorders>
              <w:bottom w:val="single" w:sz="4" w:space="0" w:color="auto"/>
            </w:tcBorders>
            <w:shd w:val="clear" w:color="auto" w:fill="D0CECE" w:themeFill="background2" w:themeFillShade="E6"/>
            <w:vAlign w:val="center"/>
          </w:tcPr>
          <w:p w14:paraId="73E98317" w14:textId="1C56420E" w:rsidR="000D2771" w:rsidRPr="00B30905" w:rsidRDefault="00892EDB" w:rsidP="00091F71">
            <w:pPr>
              <w:suppressAutoHyphens/>
              <w:spacing w:before="0"/>
              <w:ind w:left="0"/>
              <w:jc w:val="center"/>
              <w:rPr>
                <w:rFonts w:asciiTheme="minorHAnsi" w:hAnsiTheme="minorHAnsi" w:cstheme="minorHAnsi"/>
                <w:b/>
                <w:sz w:val="22"/>
                <w:szCs w:val="22"/>
              </w:rPr>
            </w:pPr>
            <w:r w:rsidRPr="00B30905">
              <w:rPr>
                <w:rFonts w:asciiTheme="minorHAnsi" w:hAnsiTheme="minorHAnsi" w:cstheme="minorHAnsi"/>
                <w:b/>
                <w:sz w:val="22"/>
                <w:szCs w:val="22"/>
              </w:rPr>
              <w:t>5</w:t>
            </w:r>
          </w:p>
        </w:tc>
        <w:tc>
          <w:tcPr>
            <w:tcW w:w="720" w:type="dxa"/>
            <w:tcBorders>
              <w:bottom w:val="single" w:sz="4" w:space="0" w:color="auto"/>
            </w:tcBorders>
            <w:shd w:val="clear" w:color="auto" w:fill="D0CECE" w:themeFill="background2" w:themeFillShade="E6"/>
            <w:vAlign w:val="center"/>
          </w:tcPr>
          <w:p w14:paraId="605702B3" w14:textId="3B887103" w:rsidR="000D2771" w:rsidRPr="00B30905" w:rsidRDefault="00B93521" w:rsidP="00091F71">
            <w:pPr>
              <w:suppressAutoHyphens/>
              <w:spacing w:before="0"/>
              <w:ind w:left="0"/>
              <w:jc w:val="center"/>
              <w:rPr>
                <w:rFonts w:asciiTheme="minorHAnsi" w:hAnsiTheme="minorHAnsi" w:cstheme="minorHAnsi"/>
                <w:b/>
                <w:sz w:val="22"/>
                <w:szCs w:val="22"/>
              </w:rPr>
            </w:pPr>
            <w:r w:rsidRPr="00B30905">
              <w:rPr>
                <w:rFonts w:asciiTheme="minorHAnsi" w:hAnsiTheme="minorHAnsi" w:cstheme="minorHAnsi"/>
                <w:b/>
                <w:sz w:val="22"/>
                <w:szCs w:val="22"/>
              </w:rPr>
              <w:t>18</w:t>
            </w:r>
          </w:p>
        </w:tc>
        <w:tc>
          <w:tcPr>
            <w:tcW w:w="719" w:type="dxa"/>
            <w:tcBorders>
              <w:bottom w:val="single" w:sz="4" w:space="0" w:color="auto"/>
            </w:tcBorders>
            <w:shd w:val="clear" w:color="auto" w:fill="D0CECE" w:themeFill="background2" w:themeFillShade="E6"/>
            <w:vAlign w:val="center"/>
          </w:tcPr>
          <w:p w14:paraId="050F807F" w14:textId="3E4527E7" w:rsidR="000D2771" w:rsidRPr="00B30905" w:rsidRDefault="00931EE8" w:rsidP="00091F71">
            <w:pPr>
              <w:suppressAutoHyphens/>
              <w:spacing w:before="0"/>
              <w:ind w:left="0"/>
              <w:jc w:val="center"/>
              <w:rPr>
                <w:rFonts w:asciiTheme="minorHAnsi" w:hAnsiTheme="minorHAnsi" w:cstheme="minorHAnsi"/>
                <w:b/>
                <w:sz w:val="22"/>
                <w:szCs w:val="22"/>
              </w:rPr>
            </w:pPr>
            <w:r w:rsidRPr="00B30905">
              <w:rPr>
                <w:rFonts w:asciiTheme="minorHAnsi" w:hAnsiTheme="minorHAnsi" w:cstheme="minorHAnsi"/>
                <w:b/>
                <w:sz w:val="22"/>
                <w:szCs w:val="22"/>
              </w:rPr>
              <w:t>1</w:t>
            </w:r>
          </w:p>
        </w:tc>
        <w:tc>
          <w:tcPr>
            <w:tcW w:w="795" w:type="dxa"/>
            <w:tcBorders>
              <w:bottom w:val="single" w:sz="4" w:space="0" w:color="auto"/>
            </w:tcBorders>
            <w:shd w:val="clear" w:color="auto" w:fill="D0CECE" w:themeFill="background2" w:themeFillShade="E6"/>
            <w:vAlign w:val="center"/>
          </w:tcPr>
          <w:p w14:paraId="3EC13817" w14:textId="339ADDE1" w:rsidR="000D2771" w:rsidRPr="00B30905" w:rsidRDefault="00490990" w:rsidP="00091F71">
            <w:pPr>
              <w:suppressAutoHyphens/>
              <w:spacing w:before="0"/>
              <w:ind w:left="0"/>
              <w:jc w:val="center"/>
              <w:rPr>
                <w:rFonts w:asciiTheme="minorHAnsi" w:hAnsiTheme="minorHAnsi" w:cstheme="minorHAnsi"/>
                <w:b/>
                <w:sz w:val="22"/>
                <w:szCs w:val="22"/>
              </w:rPr>
            </w:pPr>
            <w:r w:rsidRPr="00B30905">
              <w:rPr>
                <w:rFonts w:asciiTheme="minorHAnsi" w:hAnsiTheme="minorHAnsi" w:cstheme="minorHAnsi"/>
                <w:b/>
                <w:sz w:val="22"/>
                <w:szCs w:val="22"/>
              </w:rPr>
              <w:t>4</w:t>
            </w:r>
          </w:p>
        </w:tc>
        <w:tc>
          <w:tcPr>
            <w:tcW w:w="643" w:type="dxa"/>
            <w:tcBorders>
              <w:bottom w:val="single" w:sz="4" w:space="0" w:color="auto"/>
            </w:tcBorders>
            <w:shd w:val="clear" w:color="auto" w:fill="D0CECE" w:themeFill="background2" w:themeFillShade="E6"/>
            <w:vAlign w:val="center"/>
          </w:tcPr>
          <w:p w14:paraId="1591ADCA" w14:textId="77777777" w:rsidR="000D2771" w:rsidRPr="00B30905" w:rsidRDefault="000D2771" w:rsidP="00091F71">
            <w:pPr>
              <w:suppressAutoHyphens/>
              <w:spacing w:before="0"/>
              <w:ind w:left="0"/>
              <w:jc w:val="center"/>
              <w:rPr>
                <w:rFonts w:asciiTheme="minorHAnsi" w:hAnsiTheme="minorHAnsi" w:cstheme="minorHAnsi"/>
                <w:b/>
                <w:sz w:val="22"/>
                <w:szCs w:val="22"/>
              </w:rPr>
            </w:pPr>
          </w:p>
        </w:tc>
        <w:tc>
          <w:tcPr>
            <w:tcW w:w="719" w:type="dxa"/>
            <w:tcBorders>
              <w:bottom w:val="single" w:sz="4" w:space="0" w:color="auto"/>
            </w:tcBorders>
            <w:shd w:val="clear" w:color="auto" w:fill="D0CECE" w:themeFill="background2" w:themeFillShade="E6"/>
            <w:vAlign w:val="center"/>
          </w:tcPr>
          <w:p w14:paraId="10C4D349" w14:textId="77777777" w:rsidR="000D2771" w:rsidRPr="00B30905" w:rsidRDefault="000D2771" w:rsidP="00091F71">
            <w:pPr>
              <w:suppressAutoHyphens/>
              <w:spacing w:before="0"/>
              <w:ind w:left="0"/>
              <w:jc w:val="center"/>
              <w:rPr>
                <w:rFonts w:asciiTheme="minorHAnsi" w:hAnsiTheme="minorHAnsi" w:cstheme="minorHAnsi"/>
                <w:b/>
                <w:sz w:val="22"/>
                <w:szCs w:val="22"/>
              </w:rPr>
            </w:pPr>
          </w:p>
        </w:tc>
        <w:tc>
          <w:tcPr>
            <w:tcW w:w="719" w:type="dxa"/>
            <w:tcBorders>
              <w:bottom w:val="single" w:sz="4" w:space="0" w:color="auto"/>
            </w:tcBorders>
            <w:shd w:val="clear" w:color="auto" w:fill="D0CECE" w:themeFill="background2" w:themeFillShade="E6"/>
            <w:vAlign w:val="center"/>
          </w:tcPr>
          <w:p w14:paraId="69EA5422" w14:textId="77777777" w:rsidR="000D2771" w:rsidRPr="00B30905" w:rsidRDefault="000D2771" w:rsidP="00091F71">
            <w:pPr>
              <w:suppressAutoHyphens/>
              <w:spacing w:before="0"/>
              <w:ind w:left="0"/>
              <w:jc w:val="center"/>
              <w:rPr>
                <w:rFonts w:asciiTheme="minorHAnsi" w:hAnsiTheme="minorHAnsi" w:cstheme="minorHAnsi"/>
                <w:b/>
                <w:sz w:val="22"/>
                <w:szCs w:val="22"/>
              </w:rPr>
            </w:pPr>
          </w:p>
        </w:tc>
        <w:tc>
          <w:tcPr>
            <w:tcW w:w="720" w:type="dxa"/>
            <w:tcBorders>
              <w:bottom w:val="single" w:sz="4" w:space="0" w:color="auto"/>
            </w:tcBorders>
            <w:shd w:val="clear" w:color="auto" w:fill="D0CECE" w:themeFill="background2" w:themeFillShade="E6"/>
            <w:vAlign w:val="center"/>
          </w:tcPr>
          <w:p w14:paraId="5DAA9A88" w14:textId="118D8523" w:rsidR="000D2771" w:rsidRPr="00B30905" w:rsidRDefault="00931EE8" w:rsidP="00091F71">
            <w:pPr>
              <w:suppressAutoHyphens/>
              <w:spacing w:before="0"/>
              <w:ind w:left="0"/>
              <w:jc w:val="center"/>
              <w:rPr>
                <w:rFonts w:asciiTheme="minorHAnsi" w:hAnsiTheme="minorHAnsi" w:cstheme="minorHAnsi"/>
                <w:b/>
                <w:sz w:val="22"/>
                <w:szCs w:val="22"/>
              </w:rPr>
            </w:pPr>
            <w:r w:rsidRPr="00B30905">
              <w:rPr>
                <w:rFonts w:asciiTheme="minorHAnsi" w:hAnsiTheme="minorHAnsi" w:cstheme="minorHAnsi"/>
                <w:b/>
                <w:sz w:val="22"/>
                <w:szCs w:val="22"/>
              </w:rPr>
              <w:t>1</w:t>
            </w:r>
          </w:p>
        </w:tc>
        <w:tc>
          <w:tcPr>
            <w:tcW w:w="719" w:type="dxa"/>
            <w:tcBorders>
              <w:bottom w:val="single" w:sz="4" w:space="0" w:color="auto"/>
            </w:tcBorders>
            <w:shd w:val="clear" w:color="auto" w:fill="D0CECE" w:themeFill="background2" w:themeFillShade="E6"/>
            <w:vAlign w:val="center"/>
          </w:tcPr>
          <w:p w14:paraId="74F728BF" w14:textId="7D393B18" w:rsidR="000D2771" w:rsidRPr="00B30905" w:rsidRDefault="00931EE8" w:rsidP="00091F71">
            <w:pPr>
              <w:suppressAutoHyphens/>
              <w:spacing w:before="0"/>
              <w:ind w:left="0"/>
              <w:jc w:val="center"/>
              <w:rPr>
                <w:rFonts w:asciiTheme="minorHAnsi" w:hAnsiTheme="minorHAnsi" w:cstheme="minorHAnsi"/>
                <w:b/>
                <w:sz w:val="22"/>
                <w:szCs w:val="22"/>
              </w:rPr>
            </w:pPr>
            <w:r w:rsidRPr="00B30905">
              <w:rPr>
                <w:rFonts w:asciiTheme="minorHAnsi" w:hAnsiTheme="minorHAnsi" w:cstheme="minorHAnsi"/>
                <w:b/>
                <w:sz w:val="22"/>
                <w:szCs w:val="22"/>
              </w:rPr>
              <w:t>2</w:t>
            </w:r>
          </w:p>
        </w:tc>
        <w:tc>
          <w:tcPr>
            <w:tcW w:w="719" w:type="dxa"/>
            <w:tcBorders>
              <w:bottom w:val="single" w:sz="4" w:space="0" w:color="auto"/>
            </w:tcBorders>
            <w:shd w:val="clear" w:color="auto" w:fill="D0CECE" w:themeFill="background2" w:themeFillShade="E6"/>
            <w:vAlign w:val="center"/>
          </w:tcPr>
          <w:p w14:paraId="48E32351" w14:textId="21C16C86" w:rsidR="000D2771" w:rsidRPr="00B30905" w:rsidRDefault="00490990" w:rsidP="00091F71">
            <w:pPr>
              <w:suppressAutoHyphens/>
              <w:spacing w:before="0"/>
              <w:ind w:left="0"/>
              <w:jc w:val="center"/>
              <w:rPr>
                <w:rFonts w:asciiTheme="minorHAnsi" w:hAnsiTheme="minorHAnsi" w:cstheme="minorHAnsi"/>
                <w:b/>
                <w:sz w:val="22"/>
                <w:szCs w:val="22"/>
              </w:rPr>
            </w:pPr>
            <w:r w:rsidRPr="00B30905">
              <w:rPr>
                <w:rFonts w:asciiTheme="minorHAnsi" w:hAnsiTheme="minorHAnsi" w:cstheme="minorHAnsi"/>
                <w:b/>
                <w:sz w:val="22"/>
                <w:szCs w:val="22"/>
              </w:rPr>
              <w:t>7</w:t>
            </w:r>
          </w:p>
        </w:tc>
        <w:tc>
          <w:tcPr>
            <w:tcW w:w="719" w:type="dxa"/>
            <w:tcBorders>
              <w:bottom w:val="single" w:sz="4" w:space="0" w:color="auto"/>
            </w:tcBorders>
            <w:shd w:val="clear" w:color="auto" w:fill="D0CECE" w:themeFill="background2" w:themeFillShade="E6"/>
            <w:vAlign w:val="center"/>
          </w:tcPr>
          <w:p w14:paraId="4CCEC50C" w14:textId="7F3FCF4D" w:rsidR="000D2771" w:rsidRPr="00B30905" w:rsidRDefault="00931EE8" w:rsidP="00091F71">
            <w:pPr>
              <w:suppressAutoHyphens/>
              <w:spacing w:before="0"/>
              <w:ind w:left="0"/>
              <w:jc w:val="center"/>
              <w:rPr>
                <w:rFonts w:asciiTheme="minorHAnsi" w:hAnsiTheme="minorHAnsi" w:cstheme="minorHAnsi"/>
                <w:b/>
                <w:sz w:val="22"/>
                <w:szCs w:val="22"/>
              </w:rPr>
            </w:pPr>
            <w:r w:rsidRPr="00B30905">
              <w:rPr>
                <w:rFonts w:asciiTheme="minorHAnsi" w:hAnsiTheme="minorHAnsi" w:cstheme="minorHAnsi"/>
                <w:b/>
                <w:sz w:val="22"/>
                <w:szCs w:val="22"/>
              </w:rPr>
              <w:t>3</w:t>
            </w:r>
          </w:p>
        </w:tc>
        <w:tc>
          <w:tcPr>
            <w:tcW w:w="719" w:type="dxa"/>
            <w:tcBorders>
              <w:bottom w:val="single" w:sz="4" w:space="0" w:color="auto"/>
            </w:tcBorders>
            <w:shd w:val="clear" w:color="auto" w:fill="D0CECE" w:themeFill="background2" w:themeFillShade="E6"/>
            <w:vAlign w:val="center"/>
          </w:tcPr>
          <w:p w14:paraId="336A4968" w14:textId="1CF6458D" w:rsidR="000D2771" w:rsidRPr="00B30905" w:rsidRDefault="00490990" w:rsidP="00091F71">
            <w:pPr>
              <w:suppressAutoHyphens/>
              <w:spacing w:before="0"/>
              <w:ind w:left="0"/>
              <w:jc w:val="center"/>
              <w:rPr>
                <w:rFonts w:asciiTheme="minorHAnsi" w:hAnsiTheme="minorHAnsi" w:cstheme="minorHAnsi"/>
                <w:b/>
                <w:sz w:val="22"/>
                <w:szCs w:val="22"/>
              </w:rPr>
            </w:pPr>
            <w:r w:rsidRPr="00B30905">
              <w:rPr>
                <w:rFonts w:asciiTheme="minorHAnsi" w:hAnsiTheme="minorHAnsi" w:cstheme="minorHAnsi"/>
                <w:b/>
                <w:sz w:val="22"/>
                <w:szCs w:val="22"/>
              </w:rPr>
              <w:t>13</w:t>
            </w:r>
          </w:p>
        </w:tc>
        <w:tc>
          <w:tcPr>
            <w:tcW w:w="719" w:type="dxa"/>
            <w:tcBorders>
              <w:bottom w:val="single" w:sz="4" w:space="0" w:color="auto"/>
            </w:tcBorders>
            <w:shd w:val="clear" w:color="auto" w:fill="D0CECE" w:themeFill="background2" w:themeFillShade="E6"/>
            <w:vAlign w:val="center"/>
          </w:tcPr>
          <w:p w14:paraId="0F8EF1C7" w14:textId="3179E132" w:rsidR="000D2771" w:rsidRPr="00B30905" w:rsidRDefault="00CC76E8" w:rsidP="00091F71">
            <w:pPr>
              <w:suppressAutoHyphens/>
              <w:spacing w:before="0"/>
              <w:ind w:left="0"/>
              <w:jc w:val="center"/>
              <w:rPr>
                <w:rFonts w:asciiTheme="minorHAnsi" w:hAnsiTheme="minorHAnsi" w:cstheme="minorHAnsi"/>
                <w:b/>
                <w:sz w:val="22"/>
                <w:szCs w:val="22"/>
              </w:rPr>
            </w:pPr>
            <w:r w:rsidRPr="00B30905">
              <w:rPr>
                <w:rFonts w:asciiTheme="minorHAnsi" w:hAnsiTheme="minorHAnsi" w:cstheme="minorHAnsi"/>
                <w:b/>
                <w:sz w:val="22"/>
                <w:szCs w:val="22"/>
              </w:rPr>
              <w:t>12</w:t>
            </w:r>
          </w:p>
        </w:tc>
        <w:tc>
          <w:tcPr>
            <w:tcW w:w="720" w:type="dxa"/>
            <w:tcBorders>
              <w:bottom w:val="single" w:sz="4" w:space="0" w:color="auto"/>
            </w:tcBorders>
            <w:shd w:val="clear" w:color="auto" w:fill="D0CECE" w:themeFill="background2" w:themeFillShade="E6"/>
            <w:vAlign w:val="center"/>
          </w:tcPr>
          <w:p w14:paraId="79DE0E58" w14:textId="778D21A0" w:rsidR="000D2771" w:rsidRPr="00B30905" w:rsidRDefault="009866B2" w:rsidP="00091F71">
            <w:pPr>
              <w:suppressAutoHyphens/>
              <w:spacing w:before="0"/>
              <w:ind w:left="0"/>
              <w:jc w:val="center"/>
              <w:rPr>
                <w:rFonts w:asciiTheme="minorHAnsi" w:hAnsiTheme="minorHAnsi" w:cstheme="minorHAnsi"/>
                <w:b/>
                <w:sz w:val="22"/>
                <w:szCs w:val="22"/>
              </w:rPr>
            </w:pPr>
            <w:r w:rsidRPr="00B30905">
              <w:rPr>
                <w:rFonts w:asciiTheme="minorHAnsi" w:hAnsiTheme="minorHAnsi" w:cstheme="minorHAnsi"/>
                <w:b/>
                <w:sz w:val="22"/>
                <w:szCs w:val="22"/>
              </w:rPr>
              <w:t>45</w:t>
            </w:r>
          </w:p>
        </w:tc>
      </w:tr>
    </w:tbl>
    <w:p w14:paraId="3081EEB7" w14:textId="77777777" w:rsidR="00197FE5" w:rsidRPr="00B30905" w:rsidRDefault="00197FE5" w:rsidP="00091F71">
      <w:pPr>
        <w:suppressAutoHyphens/>
        <w:jc w:val="center"/>
        <w:rPr>
          <w:rFonts w:asciiTheme="minorHAnsi" w:hAnsiTheme="minorHAnsi" w:cstheme="minorHAnsi"/>
          <w:sz w:val="22"/>
          <w:szCs w:val="22"/>
        </w:rPr>
      </w:pPr>
    </w:p>
    <w:p w14:paraId="3AE9702F" w14:textId="77777777" w:rsidR="00197FE5" w:rsidRPr="00B30905" w:rsidRDefault="00197FE5" w:rsidP="00091F71">
      <w:pPr>
        <w:suppressAutoHyphens/>
        <w:jc w:val="center"/>
        <w:rPr>
          <w:rFonts w:asciiTheme="minorHAnsi" w:hAnsiTheme="minorHAnsi" w:cstheme="minorHAnsi"/>
          <w:sz w:val="22"/>
          <w:szCs w:val="22"/>
        </w:rPr>
      </w:pPr>
      <w:r w:rsidRPr="00B30905">
        <w:rPr>
          <w:rFonts w:asciiTheme="minorHAnsi" w:hAnsiTheme="minorHAnsi" w:cstheme="minorHAnsi"/>
          <w:sz w:val="22"/>
          <w:szCs w:val="22"/>
        </w:rPr>
        <w:t>There are no members of staff with disabilities.</w:t>
      </w:r>
    </w:p>
    <w:p w14:paraId="269655B4" w14:textId="77777777" w:rsidR="00BB7C81" w:rsidRDefault="00BB7C81" w:rsidP="00091F71">
      <w:pPr>
        <w:suppressAutoHyphens/>
        <w:spacing w:beforeLines="120" w:before="288" w:afterLines="120" w:after="288" w:line="720" w:lineRule="auto"/>
        <w:jc w:val="left"/>
        <w:rPr>
          <w:rFonts w:eastAsia="MS PGothic" w:cs="MS PGothic"/>
          <w:kern w:val="3"/>
        </w:rPr>
      </w:pPr>
    </w:p>
    <w:p w14:paraId="412BE936" w14:textId="77777777" w:rsidR="008D0733" w:rsidRDefault="0076724D" w:rsidP="00091F71">
      <w:pPr>
        <w:suppressAutoHyphens/>
        <w:overflowPunct w:val="0"/>
        <w:spacing w:beforeLines="120" w:before="288" w:afterLines="120" w:after="288"/>
        <w:jc w:val="left"/>
        <w:rPr>
          <w:rFonts w:eastAsia="MS PGothic" w:cs="MS PGothic"/>
          <w:color w:val="7030A0"/>
          <w:kern w:val="3"/>
        </w:rPr>
        <w:sectPr w:rsidR="008D0733" w:rsidSect="008D0733">
          <w:pgSz w:w="16838" w:h="11906" w:orient="landscape"/>
          <w:pgMar w:top="1304" w:right="1134" w:bottom="1304" w:left="1134" w:header="709" w:footer="709" w:gutter="0"/>
          <w:cols w:space="720"/>
          <w:docGrid w:linePitch="326"/>
        </w:sectPr>
      </w:pPr>
      <w:r>
        <w:rPr>
          <w:rFonts w:eastAsia="MS PGothic" w:cs="MS PGothic"/>
          <w:color w:val="7030A0"/>
          <w:kern w:val="3"/>
        </w:rPr>
        <w:t>.</w:t>
      </w:r>
    </w:p>
    <w:p w14:paraId="5A867062" w14:textId="77777777" w:rsidR="00BB7C81" w:rsidRPr="00B30905" w:rsidRDefault="0076724D" w:rsidP="00091F71">
      <w:pPr>
        <w:suppressAutoHyphens/>
        <w:spacing w:beforeLines="120" w:before="288" w:afterLines="120" w:after="288"/>
        <w:jc w:val="left"/>
        <w:rPr>
          <w:rFonts w:asciiTheme="minorHAnsi" w:hAnsiTheme="minorHAnsi" w:cstheme="minorHAnsi"/>
          <w:b/>
          <w:bCs/>
          <w:sz w:val="22"/>
          <w:szCs w:val="22"/>
        </w:rPr>
      </w:pPr>
      <w:r w:rsidRPr="00B30905">
        <w:rPr>
          <w:rFonts w:asciiTheme="minorHAnsi" w:hAnsiTheme="minorHAnsi" w:cstheme="minorHAnsi"/>
          <w:b/>
          <w:bCs/>
          <w:sz w:val="22"/>
          <w:szCs w:val="22"/>
        </w:rPr>
        <w:lastRenderedPageBreak/>
        <w:t xml:space="preserve">Common youth justice terms, please add any locally used </w:t>
      </w:r>
      <w:proofErr w:type="gramStart"/>
      <w:r w:rsidRPr="00B30905">
        <w:rPr>
          <w:rFonts w:asciiTheme="minorHAnsi" w:hAnsiTheme="minorHAnsi" w:cstheme="minorHAnsi"/>
          <w:b/>
          <w:bCs/>
          <w:sz w:val="22"/>
          <w:szCs w:val="22"/>
        </w:rPr>
        <w:t>terminology</w:t>
      </w:r>
      <w:proofErr w:type="gramEnd"/>
      <w:r w:rsidRPr="00B30905">
        <w:rPr>
          <w:rFonts w:asciiTheme="minorHAnsi" w:hAnsiTheme="minorHAnsi" w:cstheme="minorHAnsi"/>
          <w:b/>
          <w:bCs/>
          <w:sz w:val="22"/>
          <w:szCs w:val="22"/>
        </w:rPr>
        <w:t xml:space="preserve"> </w:t>
      </w:r>
    </w:p>
    <w:tbl>
      <w:tblPr>
        <w:tblStyle w:val="TableGrid"/>
        <w:tblW w:w="9016" w:type="dxa"/>
        <w:tblLook w:val="04A0" w:firstRow="1" w:lastRow="0" w:firstColumn="1" w:lastColumn="0" w:noHBand="0" w:noVBand="1"/>
      </w:tblPr>
      <w:tblGrid>
        <w:gridCol w:w="4508"/>
        <w:gridCol w:w="4508"/>
      </w:tblGrid>
      <w:tr w:rsidR="00B30905" w:rsidRPr="00B30905" w14:paraId="33262063" w14:textId="77777777" w:rsidTr="00B30905">
        <w:tc>
          <w:tcPr>
            <w:tcW w:w="4508" w:type="dxa"/>
          </w:tcPr>
          <w:p w14:paraId="729252FD" w14:textId="77777777" w:rsidR="00BB7C81" w:rsidRPr="00B30905" w:rsidRDefault="0076724D" w:rsidP="00091F71">
            <w:pPr>
              <w:suppressAutoHyphens/>
              <w:spacing w:beforeLines="120" w:before="288" w:afterLines="120" w:after="288"/>
              <w:jc w:val="left"/>
              <w:rPr>
                <w:rFonts w:asciiTheme="minorHAnsi" w:hAnsiTheme="minorHAnsi" w:cstheme="minorHAnsi"/>
                <w:b/>
                <w:sz w:val="22"/>
                <w:szCs w:val="22"/>
              </w:rPr>
            </w:pPr>
            <w:r w:rsidRPr="00B30905">
              <w:rPr>
                <w:rFonts w:asciiTheme="minorHAnsi" w:hAnsiTheme="minorHAnsi" w:cstheme="minorHAnsi"/>
                <w:b/>
                <w:bCs/>
                <w:sz w:val="22"/>
                <w:szCs w:val="22"/>
              </w:rPr>
              <w:t>ACE</w:t>
            </w:r>
          </w:p>
        </w:tc>
        <w:tc>
          <w:tcPr>
            <w:tcW w:w="4508" w:type="dxa"/>
          </w:tcPr>
          <w:p w14:paraId="7286A99F"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 xml:space="preserve">Adverse childhood experience. Events in the child’s life that can have negative, </w:t>
            </w:r>
            <w:proofErr w:type="gramStart"/>
            <w:r w:rsidRPr="00B30905">
              <w:rPr>
                <w:rFonts w:asciiTheme="minorHAnsi" w:hAnsiTheme="minorHAnsi" w:cstheme="minorHAnsi"/>
                <w:sz w:val="22"/>
                <w:szCs w:val="22"/>
              </w:rPr>
              <w:t>long lasting</w:t>
            </w:r>
            <w:proofErr w:type="gramEnd"/>
            <w:r w:rsidRPr="00B30905">
              <w:rPr>
                <w:rFonts w:asciiTheme="minorHAnsi" w:hAnsiTheme="minorHAnsi" w:cstheme="minorHAnsi"/>
                <w:sz w:val="22"/>
                <w:szCs w:val="22"/>
              </w:rPr>
              <w:t xml:space="preserve"> impact on the child’s health, and life choices </w:t>
            </w:r>
          </w:p>
        </w:tc>
      </w:tr>
      <w:tr w:rsidR="00B30905" w:rsidRPr="00B30905" w14:paraId="6E81F7CE" w14:textId="77777777" w:rsidTr="00B30905">
        <w:tc>
          <w:tcPr>
            <w:tcW w:w="4508" w:type="dxa"/>
          </w:tcPr>
          <w:p w14:paraId="58B557E5"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 xml:space="preserve">AIM 2 and 3 </w:t>
            </w:r>
          </w:p>
        </w:tc>
        <w:tc>
          <w:tcPr>
            <w:tcW w:w="4508" w:type="dxa"/>
          </w:tcPr>
          <w:p w14:paraId="3FF9D58A"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Assessment, intervention and moving on, an assessment tool and framework for children who have instigated harmful sexual behaviour</w:t>
            </w:r>
          </w:p>
        </w:tc>
      </w:tr>
      <w:tr w:rsidR="00B30905" w:rsidRPr="00B30905" w14:paraId="3AFA589D" w14:textId="77777777" w:rsidTr="00B30905">
        <w:tc>
          <w:tcPr>
            <w:tcW w:w="4508" w:type="dxa"/>
          </w:tcPr>
          <w:p w14:paraId="0B0C9087"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ASB</w:t>
            </w:r>
          </w:p>
        </w:tc>
        <w:tc>
          <w:tcPr>
            <w:tcW w:w="4508" w:type="dxa"/>
          </w:tcPr>
          <w:p w14:paraId="7C1133BA"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Antisocial behaviour</w:t>
            </w:r>
          </w:p>
        </w:tc>
      </w:tr>
      <w:tr w:rsidR="00B30905" w:rsidRPr="00B30905" w14:paraId="07C38AEE" w14:textId="77777777" w:rsidTr="00B30905">
        <w:tc>
          <w:tcPr>
            <w:tcW w:w="4508" w:type="dxa"/>
          </w:tcPr>
          <w:p w14:paraId="31264432"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proofErr w:type="spellStart"/>
            <w:r w:rsidRPr="00B30905">
              <w:rPr>
                <w:rFonts w:asciiTheme="minorHAnsi" w:hAnsiTheme="minorHAnsi" w:cstheme="minorHAnsi"/>
                <w:b/>
                <w:bCs/>
                <w:sz w:val="22"/>
                <w:szCs w:val="22"/>
              </w:rPr>
              <w:t>AssetPlus</w:t>
            </w:r>
            <w:proofErr w:type="spellEnd"/>
            <w:r w:rsidRPr="00B30905">
              <w:rPr>
                <w:rFonts w:asciiTheme="minorHAnsi" w:hAnsiTheme="minorHAnsi" w:cstheme="minorHAnsi"/>
                <w:b/>
                <w:bCs/>
                <w:sz w:val="22"/>
                <w:szCs w:val="22"/>
              </w:rPr>
              <w:t xml:space="preserve"> </w:t>
            </w:r>
          </w:p>
        </w:tc>
        <w:tc>
          <w:tcPr>
            <w:tcW w:w="4508" w:type="dxa"/>
          </w:tcPr>
          <w:p w14:paraId="2412FEBE"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 xml:space="preserve">Assessment tool to be used for children who have been involved in offending behaviour </w:t>
            </w:r>
          </w:p>
        </w:tc>
      </w:tr>
      <w:tr w:rsidR="00B30905" w:rsidRPr="00B30905" w14:paraId="41209A47" w14:textId="77777777" w:rsidTr="00B30905">
        <w:tc>
          <w:tcPr>
            <w:tcW w:w="4508" w:type="dxa"/>
          </w:tcPr>
          <w:p w14:paraId="73B58002"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CAMHS</w:t>
            </w:r>
          </w:p>
        </w:tc>
        <w:tc>
          <w:tcPr>
            <w:tcW w:w="4508" w:type="dxa"/>
          </w:tcPr>
          <w:p w14:paraId="14FCCBBC"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Child and adolescent mental health services</w:t>
            </w:r>
          </w:p>
        </w:tc>
      </w:tr>
      <w:tr w:rsidR="00B30905" w:rsidRPr="00B30905" w14:paraId="772A394C" w14:textId="77777777" w:rsidTr="00B30905">
        <w:tc>
          <w:tcPr>
            <w:tcW w:w="4508" w:type="dxa"/>
          </w:tcPr>
          <w:p w14:paraId="1ACB6B5D"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CCE</w:t>
            </w:r>
          </w:p>
        </w:tc>
        <w:tc>
          <w:tcPr>
            <w:tcW w:w="4508" w:type="dxa"/>
          </w:tcPr>
          <w:p w14:paraId="08E292E6"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Child Criminal exploitation, where a child is forced, through threats of violence, or manipulated to take part in criminal activity</w:t>
            </w:r>
          </w:p>
        </w:tc>
      </w:tr>
      <w:tr w:rsidR="00B30905" w:rsidRPr="00B30905" w14:paraId="7507402F" w14:textId="77777777" w:rsidTr="00B30905">
        <w:tc>
          <w:tcPr>
            <w:tcW w:w="4508" w:type="dxa"/>
          </w:tcPr>
          <w:p w14:paraId="29E51E35"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Children</w:t>
            </w:r>
          </w:p>
        </w:tc>
        <w:tc>
          <w:tcPr>
            <w:tcW w:w="4508" w:type="dxa"/>
          </w:tcPr>
          <w:p w14:paraId="55C4ABFF"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We define a child as anyone who has not yet reached their 18th birthday. This is in line with the United Nations Convention on the Rights of the Child and civil legislation in England and Wales. The fact that a child has reached 16 years of age, is living independently or is in further education, is a member of the armed forces, is in hospital or in custody in the secure estate, does not change their status or entitlements to services or protection.</w:t>
            </w:r>
          </w:p>
        </w:tc>
      </w:tr>
      <w:tr w:rsidR="00B30905" w:rsidRPr="00B30905" w14:paraId="75733611" w14:textId="77777777" w:rsidTr="00B30905">
        <w:tc>
          <w:tcPr>
            <w:tcW w:w="4508" w:type="dxa"/>
          </w:tcPr>
          <w:p w14:paraId="32363027"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 xml:space="preserve">Child First </w:t>
            </w:r>
          </w:p>
        </w:tc>
        <w:tc>
          <w:tcPr>
            <w:tcW w:w="4508" w:type="dxa"/>
          </w:tcPr>
          <w:p w14:paraId="63E2235B"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 xml:space="preserve">A system wide approach to working with children in the youth justice system. There are four tenants to this approach, it should be: developmentally informed, strength based, promote participation, and encourage diversion </w:t>
            </w:r>
          </w:p>
        </w:tc>
      </w:tr>
      <w:tr w:rsidR="00B30905" w:rsidRPr="00B30905" w14:paraId="1032E4D9" w14:textId="77777777" w:rsidTr="00B30905">
        <w:tc>
          <w:tcPr>
            <w:tcW w:w="4508" w:type="dxa"/>
          </w:tcPr>
          <w:p w14:paraId="5FEE2C79"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lastRenderedPageBreak/>
              <w:t>Child looked-after</w:t>
            </w:r>
          </w:p>
        </w:tc>
        <w:tc>
          <w:tcPr>
            <w:tcW w:w="4508" w:type="dxa"/>
          </w:tcPr>
          <w:p w14:paraId="4F2D195D"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 xml:space="preserve">Child looked-after, where a child is looked after by the local authority </w:t>
            </w:r>
          </w:p>
        </w:tc>
      </w:tr>
      <w:tr w:rsidR="00B30905" w:rsidRPr="00B30905" w14:paraId="74B6958D" w14:textId="77777777" w:rsidTr="00B30905">
        <w:tc>
          <w:tcPr>
            <w:tcW w:w="4508" w:type="dxa"/>
          </w:tcPr>
          <w:p w14:paraId="0B820711"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CME</w:t>
            </w:r>
          </w:p>
        </w:tc>
        <w:tc>
          <w:tcPr>
            <w:tcW w:w="4508" w:type="dxa"/>
          </w:tcPr>
          <w:p w14:paraId="1655CD6D"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Child Missing Education</w:t>
            </w:r>
          </w:p>
        </w:tc>
      </w:tr>
      <w:tr w:rsidR="00B30905" w:rsidRPr="00B30905" w14:paraId="268CD26F" w14:textId="77777777" w:rsidTr="00B30905">
        <w:tc>
          <w:tcPr>
            <w:tcW w:w="4508" w:type="dxa"/>
          </w:tcPr>
          <w:p w14:paraId="1B9442F4"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 xml:space="preserve">Constructive resettlement </w:t>
            </w:r>
          </w:p>
        </w:tc>
        <w:tc>
          <w:tcPr>
            <w:tcW w:w="4508" w:type="dxa"/>
          </w:tcPr>
          <w:p w14:paraId="21D94084"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The principle of encouraging and supporting a child’s positive identity development from pro-offending to pro-social</w:t>
            </w:r>
          </w:p>
        </w:tc>
      </w:tr>
      <w:tr w:rsidR="00B30905" w:rsidRPr="00B30905" w14:paraId="21890300" w14:textId="77777777" w:rsidTr="00B30905">
        <w:tc>
          <w:tcPr>
            <w:tcW w:w="4508" w:type="dxa"/>
          </w:tcPr>
          <w:p w14:paraId="0371B4EF"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Contextual safeguarding</w:t>
            </w:r>
          </w:p>
        </w:tc>
        <w:tc>
          <w:tcPr>
            <w:tcW w:w="4508" w:type="dxa"/>
          </w:tcPr>
          <w:p w14:paraId="3C36E8AD"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An approach to safeguarding children which considers the wider community and peer influences on a child’s safety</w:t>
            </w:r>
          </w:p>
        </w:tc>
      </w:tr>
      <w:tr w:rsidR="00B30905" w:rsidRPr="00B30905" w14:paraId="69E32567" w14:textId="77777777" w:rsidTr="00B30905">
        <w:tc>
          <w:tcPr>
            <w:tcW w:w="4508" w:type="dxa"/>
          </w:tcPr>
          <w:p w14:paraId="2044DBC9"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Community resolution</w:t>
            </w:r>
          </w:p>
        </w:tc>
        <w:tc>
          <w:tcPr>
            <w:tcW w:w="4508" w:type="dxa"/>
          </w:tcPr>
          <w:p w14:paraId="0CB07E1F"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 xml:space="preserve">Community resolution, an informal disposal, administered by the police, for low level offending where there has been an admission of guilt </w:t>
            </w:r>
          </w:p>
        </w:tc>
      </w:tr>
      <w:tr w:rsidR="00B30905" w:rsidRPr="00B30905" w14:paraId="2EEF5F57" w14:textId="77777777" w:rsidTr="00B30905">
        <w:tc>
          <w:tcPr>
            <w:tcW w:w="4508" w:type="dxa"/>
          </w:tcPr>
          <w:p w14:paraId="4A1EDED2"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EHCP</w:t>
            </w:r>
          </w:p>
        </w:tc>
        <w:tc>
          <w:tcPr>
            <w:tcW w:w="4508" w:type="dxa"/>
          </w:tcPr>
          <w:p w14:paraId="1D57088A"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 xml:space="preserve">Education and health care plan, a plan outlining the education, health and social care needs of a child with additional needs </w:t>
            </w:r>
          </w:p>
        </w:tc>
      </w:tr>
      <w:tr w:rsidR="00B30905" w:rsidRPr="00B30905" w14:paraId="6A626672" w14:textId="77777777" w:rsidTr="00B30905">
        <w:tc>
          <w:tcPr>
            <w:tcW w:w="4508" w:type="dxa"/>
          </w:tcPr>
          <w:p w14:paraId="302951D7"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ETE</w:t>
            </w:r>
          </w:p>
        </w:tc>
        <w:tc>
          <w:tcPr>
            <w:tcW w:w="4508" w:type="dxa"/>
          </w:tcPr>
          <w:p w14:paraId="3C3578A7"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 xml:space="preserve">Education, </w:t>
            </w:r>
            <w:proofErr w:type="gramStart"/>
            <w:r w:rsidRPr="00B30905">
              <w:rPr>
                <w:rFonts w:asciiTheme="minorHAnsi" w:hAnsiTheme="minorHAnsi" w:cstheme="minorHAnsi"/>
                <w:sz w:val="22"/>
                <w:szCs w:val="22"/>
              </w:rPr>
              <w:t>training</w:t>
            </w:r>
            <w:proofErr w:type="gramEnd"/>
            <w:r w:rsidRPr="00B30905">
              <w:rPr>
                <w:rFonts w:asciiTheme="minorHAnsi" w:hAnsiTheme="minorHAnsi" w:cstheme="minorHAnsi"/>
                <w:sz w:val="22"/>
                <w:szCs w:val="22"/>
              </w:rPr>
              <w:t xml:space="preserve"> or employment</w:t>
            </w:r>
          </w:p>
        </w:tc>
      </w:tr>
      <w:tr w:rsidR="00B30905" w:rsidRPr="00B30905" w14:paraId="288DA546" w14:textId="77777777" w:rsidTr="00B30905">
        <w:tc>
          <w:tcPr>
            <w:tcW w:w="4508" w:type="dxa"/>
          </w:tcPr>
          <w:p w14:paraId="5C012411"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EHE</w:t>
            </w:r>
          </w:p>
        </w:tc>
        <w:tc>
          <w:tcPr>
            <w:tcW w:w="4508" w:type="dxa"/>
          </w:tcPr>
          <w:p w14:paraId="32D1754C"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 xml:space="preserve">Electively home educated, children who are formally recorded as being educated at home and do not attend school </w:t>
            </w:r>
          </w:p>
        </w:tc>
      </w:tr>
      <w:tr w:rsidR="00B30905" w:rsidRPr="00B30905" w14:paraId="665B87B7" w14:textId="77777777" w:rsidTr="00B30905">
        <w:tc>
          <w:tcPr>
            <w:tcW w:w="4508" w:type="dxa"/>
          </w:tcPr>
          <w:p w14:paraId="5D0A3EE7"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EOTAS</w:t>
            </w:r>
          </w:p>
        </w:tc>
        <w:tc>
          <w:tcPr>
            <w:tcW w:w="4508" w:type="dxa"/>
          </w:tcPr>
          <w:p w14:paraId="6D1C00E7"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 xml:space="preserve">Education other than at school, children who receive their education away from a mainstream school setting </w:t>
            </w:r>
          </w:p>
        </w:tc>
      </w:tr>
      <w:tr w:rsidR="00B30905" w:rsidRPr="00B30905" w14:paraId="56EADD94" w14:textId="77777777" w:rsidTr="00B30905">
        <w:tc>
          <w:tcPr>
            <w:tcW w:w="4508" w:type="dxa"/>
          </w:tcPr>
          <w:p w14:paraId="6072639A"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FTE</w:t>
            </w:r>
          </w:p>
        </w:tc>
        <w:tc>
          <w:tcPr>
            <w:tcW w:w="4508" w:type="dxa"/>
          </w:tcPr>
          <w:p w14:paraId="1F63E8E8"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 xml:space="preserve">First Time Entrant. A child who receives a statutory criminal justice outcome for the first time (youth caution, youth conditional caution, or court disposal </w:t>
            </w:r>
          </w:p>
        </w:tc>
      </w:tr>
      <w:tr w:rsidR="00B30905" w:rsidRPr="00B30905" w14:paraId="341D3B17" w14:textId="77777777" w:rsidTr="00B30905">
        <w:tc>
          <w:tcPr>
            <w:tcW w:w="4508" w:type="dxa"/>
          </w:tcPr>
          <w:p w14:paraId="0B4353AE"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 xml:space="preserve">HMIP </w:t>
            </w:r>
          </w:p>
        </w:tc>
        <w:tc>
          <w:tcPr>
            <w:tcW w:w="4508" w:type="dxa"/>
          </w:tcPr>
          <w:p w14:paraId="30EDF6AE"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 xml:space="preserve">Her Majesty Inspectorate of Probation. An independent arms-length body who inspect </w:t>
            </w:r>
            <w:r w:rsidRPr="00B30905">
              <w:rPr>
                <w:rFonts w:asciiTheme="minorHAnsi" w:hAnsiTheme="minorHAnsi" w:cstheme="minorHAnsi"/>
                <w:sz w:val="22"/>
                <w:szCs w:val="22"/>
              </w:rPr>
              <w:lastRenderedPageBreak/>
              <w:t xml:space="preserve">Youth Justice services and probation services </w:t>
            </w:r>
          </w:p>
        </w:tc>
      </w:tr>
      <w:tr w:rsidR="00B30905" w:rsidRPr="00B30905" w14:paraId="769A1FA9" w14:textId="77777777" w:rsidTr="00B30905">
        <w:tc>
          <w:tcPr>
            <w:tcW w:w="4508" w:type="dxa"/>
          </w:tcPr>
          <w:p w14:paraId="6070BEF0"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lastRenderedPageBreak/>
              <w:t xml:space="preserve">HSB </w:t>
            </w:r>
          </w:p>
        </w:tc>
        <w:tc>
          <w:tcPr>
            <w:tcW w:w="4508" w:type="dxa"/>
          </w:tcPr>
          <w:p w14:paraId="6059F85E"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 xml:space="preserve">Harmful sexual behaviour, developmentally inappropriate sexual behaviour by children, which is harmful to another child or adult, or themselves </w:t>
            </w:r>
          </w:p>
        </w:tc>
      </w:tr>
      <w:tr w:rsidR="00B30905" w:rsidRPr="00B30905" w14:paraId="012CCB5C" w14:textId="77777777" w:rsidTr="00B30905">
        <w:tc>
          <w:tcPr>
            <w:tcW w:w="4508" w:type="dxa"/>
          </w:tcPr>
          <w:p w14:paraId="11BD9DB8"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JAC</w:t>
            </w:r>
          </w:p>
        </w:tc>
        <w:tc>
          <w:tcPr>
            <w:tcW w:w="4508" w:type="dxa"/>
          </w:tcPr>
          <w:p w14:paraId="3258511E"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Junior Attendance Centre</w:t>
            </w:r>
          </w:p>
        </w:tc>
      </w:tr>
      <w:tr w:rsidR="00B30905" w:rsidRPr="00B30905" w14:paraId="24AB4B01" w14:textId="77777777" w:rsidTr="00B30905">
        <w:tc>
          <w:tcPr>
            <w:tcW w:w="4508" w:type="dxa"/>
          </w:tcPr>
          <w:p w14:paraId="2E824BA2"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 xml:space="preserve">MAPPA </w:t>
            </w:r>
          </w:p>
        </w:tc>
        <w:tc>
          <w:tcPr>
            <w:tcW w:w="4508" w:type="dxa"/>
          </w:tcPr>
          <w:p w14:paraId="579C5D11"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Multi agency public protection arrangements</w:t>
            </w:r>
          </w:p>
        </w:tc>
      </w:tr>
      <w:tr w:rsidR="00B30905" w:rsidRPr="00B30905" w14:paraId="01867F5C" w14:textId="77777777" w:rsidTr="00B30905">
        <w:tc>
          <w:tcPr>
            <w:tcW w:w="4508" w:type="dxa"/>
          </w:tcPr>
          <w:p w14:paraId="5A691DDC"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 xml:space="preserve">MFH </w:t>
            </w:r>
          </w:p>
        </w:tc>
        <w:tc>
          <w:tcPr>
            <w:tcW w:w="4508" w:type="dxa"/>
          </w:tcPr>
          <w:p w14:paraId="0DAB591E"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 xml:space="preserve">Missing from Home </w:t>
            </w:r>
          </w:p>
        </w:tc>
      </w:tr>
      <w:tr w:rsidR="00B30905" w:rsidRPr="00B30905" w14:paraId="2ACB6648" w14:textId="77777777" w:rsidTr="00B30905">
        <w:tc>
          <w:tcPr>
            <w:tcW w:w="4508" w:type="dxa"/>
          </w:tcPr>
          <w:p w14:paraId="1FD0AD63"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 xml:space="preserve">NRM </w:t>
            </w:r>
          </w:p>
        </w:tc>
        <w:tc>
          <w:tcPr>
            <w:tcW w:w="4508" w:type="dxa"/>
          </w:tcPr>
          <w:p w14:paraId="239874F3"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 xml:space="preserve">National Referral Mechanism. The national framework for identifying and referring potential victims of modern slavery </w:t>
            </w:r>
            <w:proofErr w:type="gramStart"/>
            <w:r w:rsidRPr="00B30905">
              <w:rPr>
                <w:rFonts w:asciiTheme="minorHAnsi" w:hAnsiTheme="minorHAnsi" w:cstheme="minorHAnsi"/>
                <w:sz w:val="22"/>
                <w:szCs w:val="22"/>
              </w:rPr>
              <w:t>in order to</w:t>
            </w:r>
            <w:proofErr w:type="gramEnd"/>
            <w:r w:rsidRPr="00B30905">
              <w:rPr>
                <w:rFonts w:asciiTheme="minorHAnsi" w:hAnsiTheme="minorHAnsi" w:cstheme="minorHAnsi"/>
                <w:sz w:val="22"/>
                <w:szCs w:val="22"/>
              </w:rPr>
              <w:t xml:space="preserve"> gain help to support and protect them </w:t>
            </w:r>
          </w:p>
        </w:tc>
      </w:tr>
      <w:tr w:rsidR="00B30905" w:rsidRPr="00B30905" w14:paraId="3D6A0742" w14:textId="77777777" w:rsidTr="00B30905">
        <w:tc>
          <w:tcPr>
            <w:tcW w:w="4508" w:type="dxa"/>
          </w:tcPr>
          <w:p w14:paraId="581FABBD"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OOCD</w:t>
            </w:r>
          </w:p>
        </w:tc>
        <w:tc>
          <w:tcPr>
            <w:tcW w:w="4508" w:type="dxa"/>
          </w:tcPr>
          <w:p w14:paraId="520C501B"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 xml:space="preserve">Out-of-court disposal. All recorded disposals where a crime is recorded, an outcome delivered but the matter is not sent to court </w:t>
            </w:r>
          </w:p>
        </w:tc>
      </w:tr>
      <w:tr w:rsidR="00B30905" w:rsidRPr="00B30905" w14:paraId="1808577F" w14:textId="77777777" w:rsidTr="00B30905">
        <w:tc>
          <w:tcPr>
            <w:tcW w:w="4508" w:type="dxa"/>
          </w:tcPr>
          <w:p w14:paraId="27A53496"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b/>
                <w:bCs/>
                <w:sz w:val="22"/>
                <w:szCs w:val="22"/>
              </w:rPr>
              <w:t xml:space="preserve">Outcome 22/21 </w:t>
            </w:r>
          </w:p>
        </w:tc>
        <w:tc>
          <w:tcPr>
            <w:tcW w:w="4508" w:type="dxa"/>
          </w:tcPr>
          <w:p w14:paraId="07DF2E85"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 xml:space="preserve">An informal disposal, available where the child does not admit the offence, but they undertake intervention to build strengths to minimise the possibility of further offending </w:t>
            </w:r>
          </w:p>
        </w:tc>
      </w:tr>
      <w:tr w:rsidR="00B30905" w:rsidRPr="00B30905" w14:paraId="260D49C1" w14:textId="77777777" w:rsidTr="00B30905">
        <w:tc>
          <w:tcPr>
            <w:tcW w:w="4508" w:type="dxa"/>
          </w:tcPr>
          <w:p w14:paraId="131158F0" w14:textId="77777777" w:rsidR="00BB7C81" w:rsidRPr="00B30905" w:rsidRDefault="0076724D" w:rsidP="00091F71">
            <w:pPr>
              <w:suppressAutoHyphens/>
              <w:spacing w:beforeLines="120" w:before="288" w:afterLines="120" w:after="288"/>
              <w:jc w:val="left"/>
              <w:rPr>
                <w:rFonts w:asciiTheme="minorHAnsi" w:hAnsiTheme="minorHAnsi" w:cstheme="minorHAnsi"/>
                <w:b/>
                <w:bCs/>
                <w:sz w:val="22"/>
                <w:szCs w:val="22"/>
              </w:rPr>
            </w:pPr>
            <w:r w:rsidRPr="00B30905">
              <w:rPr>
                <w:rFonts w:asciiTheme="minorHAnsi" w:hAnsiTheme="minorHAnsi" w:cstheme="minorHAnsi"/>
                <w:b/>
                <w:bCs/>
                <w:sz w:val="22"/>
                <w:szCs w:val="22"/>
              </w:rPr>
              <w:t>Over-represented children</w:t>
            </w:r>
          </w:p>
        </w:tc>
        <w:tc>
          <w:tcPr>
            <w:tcW w:w="4508" w:type="dxa"/>
          </w:tcPr>
          <w:p w14:paraId="1B8DB2B3"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Appearing in higher numbers than the local or national average</w:t>
            </w:r>
          </w:p>
        </w:tc>
      </w:tr>
      <w:tr w:rsidR="00B30905" w:rsidRPr="00B30905" w14:paraId="401C8A74" w14:textId="77777777" w:rsidTr="00B30905">
        <w:tc>
          <w:tcPr>
            <w:tcW w:w="4508" w:type="dxa"/>
          </w:tcPr>
          <w:p w14:paraId="66D34AF3" w14:textId="77777777" w:rsidR="00BB7C81" w:rsidRPr="00B30905" w:rsidRDefault="0076724D" w:rsidP="00091F71">
            <w:pPr>
              <w:suppressAutoHyphens/>
              <w:spacing w:beforeLines="120" w:before="288" w:afterLines="120" w:after="288"/>
              <w:jc w:val="left"/>
              <w:rPr>
                <w:rFonts w:asciiTheme="minorHAnsi" w:hAnsiTheme="minorHAnsi" w:cstheme="minorHAnsi"/>
                <w:b/>
                <w:bCs/>
                <w:sz w:val="22"/>
                <w:szCs w:val="22"/>
              </w:rPr>
            </w:pPr>
            <w:r w:rsidRPr="00B30905">
              <w:rPr>
                <w:rFonts w:asciiTheme="minorHAnsi" w:hAnsiTheme="minorHAnsi" w:cstheme="minorHAnsi"/>
                <w:b/>
                <w:bCs/>
                <w:sz w:val="22"/>
                <w:szCs w:val="22"/>
              </w:rPr>
              <w:t xml:space="preserve">RHI </w:t>
            </w:r>
          </w:p>
        </w:tc>
        <w:tc>
          <w:tcPr>
            <w:tcW w:w="4508" w:type="dxa"/>
          </w:tcPr>
          <w:p w14:paraId="52EF4450"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Return home Interviews. These are interviews completed after a child has been reported missing</w:t>
            </w:r>
          </w:p>
        </w:tc>
      </w:tr>
      <w:tr w:rsidR="00B30905" w:rsidRPr="00B30905" w14:paraId="1FDB88E6" w14:textId="77777777" w:rsidTr="00B30905">
        <w:tc>
          <w:tcPr>
            <w:tcW w:w="4508" w:type="dxa"/>
          </w:tcPr>
          <w:p w14:paraId="21F8525E" w14:textId="77777777" w:rsidR="00BB7C81" w:rsidRPr="00B30905" w:rsidRDefault="0076724D" w:rsidP="00091F71">
            <w:pPr>
              <w:suppressAutoHyphens/>
              <w:spacing w:beforeLines="120" w:before="288" w:afterLines="120" w:after="288"/>
              <w:jc w:val="left"/>
              <w:rPr>
                <w:rFonts w:asciiTheme="minorHAnsi" w:hAnsiTheme="minorHAnsi" w:cstheme="minorHAnsi"/>
                <w:b/>
                <w:bCs/>
                <w:sz w:val="22"/>
                <w:szCs w:val="22"/>
              </w:rPr>
            </w:pPr>
            <w:r w:rsidRPr="00B30905">
              <w:rPr>
                <w:rFonts w:asciiTheme="minorHAnsi" w:hAnsiTheme="minorHAnsi" w:cstheme="minorHAnsi"/>
                <w:b/>
                <w:bCs/>
                <w:sz w:val="22"/>
                <w:szCs w:val="22"/>
              </w:rPr>
              <w:t>SLCN</w:t>
            </w:r>
          </w:p>
        </w:tc>
        <w:tc>
          <w:tcPr>
            <w:tcW w:w="4508" w:type="dxa"/>
          </w:tcPr>
          <w:p w14:paraId="4E7CABE6"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 xml:space="preserve">Speech, </w:t>
            </w:r>
            <w:proofErr w:type="gramStart"/>
            <w:r w:rsidRPr="00B30905">
              <w:rPr>
                <w:rFonts w:asciiTheme="minorHAnsi" w:hAnsiTheme="minorHAnsi" w:cstheme="minorHAnsi"/>
                <w:sz w:val="22"/>
                <w:szCs w:val="22"/>
              </w:rPr>
              <w:t>Language</w:t>
            </w:r>
            <w:proofErr w:type="gramEnd"/>
            <w:r w:rsidRPr="00B30905">
              <w:rPr>
                <w:rFonts w:asciiTheme="minorHAnsi" w:hAnsiTheme="minorHAnsi" w:cstheme="minorHAnsi"/>
                <w:sz w:val="22"/>
                <w:szCs w:val="22"/>
              </w:rPr>
              <w:t xml:space="preserve"> and communication needs</w:t>
            </w:r>
          </w:p>
        </w:tc>
      </w:tr>
      <w:tr w:rsidR="00B30905" w:rsidRPr="00B30905" w14:paraId="7AFEC7E0" w14:textId="77777777" w:rsidTr="00B30905">
        <w:tc>
          <w:tcPr>
            <w:tcW w:w="4508" w:type="dxa"/>
          </w:tcPr>
          <w:p w14:paraId="441F9A13" w14:textId="77777777" w:rsidR="00BB7C81" w:rsidRPr="00B30905" w:rsidRDefault="0076724D" w:rsidP="00091F71">
            <w:pPr>
              <w:suppressAutoHyphens/>
              <w:spacing w:beforeLines="120" w:before="288" w:afterLines="120" w:after="288"/>
              <w:jc w:val="left"/>
              <w:rPr>
                <w:rFonts w:asciiTheme="minorHAnsi" w:hAnsiTheme="minorHAnsi" w:cstheme="minorHAnsi"/>
                <w:b/>
                <w:bCs/>
                <w:sz w:val="22"/>
                <w:szCs w:val="22"/>
              </w:rPr>
            </w:pPr>
            <w:r w:rsidRPr="00B30905">
              <w:rPr>
                <w:rFonts w:asciiTheme="minorHAnsi" w:hAnsiTheme="minorHAnsi" w:cstheme="minorHAnsi"/>
                <w:b/>
                <w:bCs/>
                <w:sz w:val="22"/>
                <w:szCs w:val="22"/>
              </w:rPr>
              <w:lastRenderedPageBreak/>
              <w:t>STC</w:t>
            </w:r>
          </w:p>
        </w:tc>
        <w:tc>
          <w:tcPr>
            <w:tcW w:w="4508" w:type="dxa"/>
          </w:tcPr>
          <w:p w14:paraId="0B669F6D"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 xml:space="preserve">Secure training centre </w:t>
            </w:r>
          </w:p>
        </w:tc>
      </w:tr>
      <w:tr w:rsidR="00B30905" w:rsidRPr="00B30905" w14:paraId="2B93445C" w14:textId="77777777" w:rsidTr="00B30905">
        <w:tc>
          <w:tcPr>
            <w:tcW w:w="4508" w:type="dxa"/>
          </w:tcPr>
          <w:p w14:paraId="1B46CDD2" w14:textId="77777777" w:rsidR="00BB7C81" w:rsidRPr="00B30905" w:rsidRDefault="0076724D" w:rsidP="00091F71">
            <w:pPr>
              <w:suppressAutoHyphens/>
              <w:spacing w:beforeLines="120" w:before="288" w:afterLines="120" w:after="288"/>
              <w:jc w:val="left"/>
              <w:rPr>
                <w:rFonts w:asciiTheme="minorHAnsi" w:hAnsiTheme="minorHAnsi" w:cstheme="minorHAnsi"/>
                <w:b/>
                <w:bCs/>
                <w:sz w:val="22"/>
                <w:szCs w:val="22"/>
              </w:rPr>
            </w:pPr>
            <w:r w:rsidRPr="00B30905">
              <w:rPr>
                <w:rFonts w:asciiTheme="minorHAnsi" w:hAnsiTheme="minorHAnsi" w:cstheme="minorHAnsi"/>
                <w:b/>
                <w:bCs/>
                <w:sz w:val="22"/>
                <w:szCs w:val="22"/>
              </w:rPr>
              <w:t>SCH</w:t>
            </w:r>
          </w:p>
        </w:tc>
        <w:tc>
          <w:tcPr>
            <w:tcW w:w="4508" w:type="dxa"/>
          </w:tcPr>
          <w:p w14:paraId="0652A512"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Secure children’s home</w:t>
            </w:r>
          </w:p>
        </w:tc>
      </w:tr>
      <w:tr w:rsidR="00B30905" w:rsidRPr="00B30905" w14:paraId="7F1B0C30" w14:textId="77777777" w:rsidTr="00B30905">
        <w:tc>
          <w:tcPr>
            <w:tcW w:w="4508" w:type="dxa"/>
          </w:tcPr>
          <w:p w14:paraId="4BB24654" w14:textId="77777777" w:rsidR="00BB7C81" w:rsidRPr="00B30905" w:rsidRDefault="0076724D" w:rsidP="00091F71">
            <w:pPr>
              <w:suppressAutoHyphens/>
              <w:spacing w:beforeLines="120" w:before="288" w:afterLines="120" w:after="288"/>
              <w:jc w:val="left"/>
              <w:rPr>
                <w:rFonts w:asciiTheme="minorHAnsi" w:hAnsiTheme="minorHAnsi" w:cstheme="minorHAnsi"/>
                <w:b/>
                <w:bCs/>
                <w:sz w:val="22"/>
                <w:szCs w:val="22"/>
              </w:rPr>
            </w:pPr>
            <w:r w:rsidRPr="00B30905">
              <w:rPr>
                <w:rFonts w:asciiTheme="minorHAnsi" w:hAnsiTheme="minorHAnsi" w:cstheme="minorHAnsi"/>
                <w:b/>
                <w:bCs/>
                <w:sz w:val="22"/>
                <w:szCs w:val="22"/>
              </w:rPr>
              <w:t>Young adult</w:t>
            </w:r>
          </w:p>
        </w:tc>
        <w:tc>
          <w:tcPr>
            <w:tcW w:w="4508" w:type="dxa"/>
          </w:tcPr>
          <w:p w14:paraId="1140D43E"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We define a young adult as someone who is 18 or over. For example, when a young adult is transferring to the adult probation service.</w:t>
            </w:r>
          </w:p>
        </w:tc>
      </w:tr>
      <w:tr w:rsidR="00B30905" w:rsidRPr="00B30905" w14:paraId="51D4A0EB" w14:textId="77777777" w:rsidTr="00B30905">
        <w:tc>
          <w:tcPr>
            <w:tcW w:w="4508" w:type="dxa"/>
          </w:tcPr>
          <w:p w14:paraId="4BAF7A15" w14:textId="77777777" w:rsidR="00BB7C81" w:rsidRPr="00B30905" w:rsidRDefault="0076724D" w:rsidP="00091F71">
            <w:pPr>
              <w:suppressAutoHyphens/>
              <w:spacing w:beforeLines="120" w:before="288" w:afterLines="120" w:after="288"/>
              <w:jc w:val="left"/>
              <w:rPr>
                <w:rFonts w:asciiTheme="minorHAnsi" w:hAnsiTheme="minorHAnsi" w:cstheme="minorHAnsi"/>
                <w:b/>
                <w:bCs/>
                <w:sz w:val="22"/>
                <w:szCs w:val="22"/>
              </w:rPr>
            </w:pPr>
            <w:r w:rsidRPr="00B30905">
              <w:rPr>
                <w:rFonts w:asciiTheme="minorHAnsi" w:hAnsiTheme="minorHAnsi" w:cstheme="minorHAnsi"/>
                <w:b/>
                <w:bCs/>
                <w:sz w:val="22"/>
                <w:szCs w:val="22"/>
              </w:rPr>
              <w:t>YJS</w:t>
            </w:r>
          </w:p>
        </w:tc>
        <w:tc>
          <w:tcPr>
            <w:tcW w:w="4508" w:type="dxa"/>
          </w:tcPr>
          <w:p w14:paraId="25EB6028"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 xml:space="preserve">Youth justice service. This is now the preferred title for services working with children in the youth justice system. This reflects the move to a Child First approach </w:t>
            </w:r>
          </w:p>
        </w:tc>
      </w:tr>
      <w:tr w:rsidR="00B30905" w:rsidRPr="00B30905" w14:paraId="015DFDFE" w14:textId="77777777" w:rsidTr="00B30905">
        <w:tc>
          <w:tcPr>
            <w:tcW w:w="4508" w:type="dxa"/>
          </w:tcPr>
          <w:p w14:paraId="652E2EA9" w14:textId="77777777" w:rsidR="00BB7C81" w:rsidRPr="00B30905" w:rsidRDefault="0076724D" w:rsidP="00091F71">
            <w:pPr>
              <w:suppressAutoHyphens/>
              <w:spacing w:beforeLines="120" w:before="288" w:afterLines="120" w:after="288"/>
              <w:jc w:val="left"/>
              <w:rPr>
                <w:rFonts w:asciiTheme="minorHAnsi" w:hAnsiTheme="minorHAnsi" w:cstheme="minorHAnsi"/>
                <w:b/>
                <w:bCs/>
                <w:sz w:val="22"/>
                <w:szCs w:val="22"/>
              </w:rPr>
            </w:pPr>
            <w:r w:rsidRPr="00B30905">
              <w:rPr>
                <w:rFonts w:asciiTheme="minorHAnsi" w:hAnsiTheme="minorHAnsi" w:cstheme="minorHAnsi"/>
                <w:b/>
                <w:bCs/>
                <w:sz w:val="22"/>
                <w:szCs w:val="22"/>
              </w:rPr>
              <w:t>YOI</w:t>
            </w:r>
          </w:p>
        </w:tc>
        <w:tc>
          <w:tcPr>
            <w:tcW w:w="4508" w:type="dxa"/>
          </w:tcPr>
          <w:p w14:paraId="37C0FAB0" w14:textId="77777777" w:rsidR="00BB7C81" w:rsidRPr="00B30905" w:rsidRDefault="0076724D" w:rsidP="00091F71">
            <w:pPr>
              <w:suppressAutoHyphens/>
              <w:spacing w:beforeLines="120" w:before="288" w:afterLines="120" w:after="288"/>
              <w:jc w:val="left"/>
              <w:rPr>
                <w:rFonts w:asciiTheme="minorHAnsi" w:hAnsiTheme="minorHAnsi" w:cstheme="minorHAnsi"/>
                <w:sz w:val="22"/>
                <w:szCs w:val="22"/>
              </w:rPr>
            </w:pPr>
            <w:r w:rsidRPr="00B30905">
              <w:rPr>
                <w:rFonts w:asciiTheme="minorHAnsi" w:hAnsiTheme="minorHAnsi" w:cstheme="minorHAnsi"/>
                <w:sz w:val="22"/>
                <w:szCs w:val="22"/>
              </w:rPr>
              <w:t xml:space="preserve">Young offender institution </w:t>
            </w:r>
          </w:p>
        </w:tc>
      </w:tr>
    </w:tbl>
    <w:p w14:paraId="0DE5BAC4" w14:textId="77777777" w:rsidR="00BB7C81" w:rsidRPr="00B30905" w:rsidRDefault="00BB7C81" w:rsidP="00091F71">
      <w:pPr>
        <w:suppressAutoHyphens/>
        <w:spacing w:beforeLines="120" w:before="288" w:afterLines="120" w:after="288"/>
        <w:jc w:val="left"/>
        <w:rPr>
          <w:rFonts w:asciiTheme="minorHAnsi" w:eastAsia="Calibri" w:hAnsiTheme="minorHAnsi" w:cstheme="minorHAnsi"/>
          <w:b/>
          <w:bCs/>
          <w:sz w:val="22"/>
          <w:szCs w:val="22"/>
        </w:rPr>
      </w:pPr>
    </w:p>
    <w:p w14:paraId="413A9B3D" w14:textId="77777777" w:rsidR="00BB7C81" w:rsidRDefault="00BB7C81" w:rsidP="00091F71">
      <w:pPr>
        <w:suppressAutoHyphens/>
        <w:spacing w:beforeLines="120" w:before="288" w:afterLines="120" w:after="288"/>
        <w:jc w:val="left"/>
      </w:pPr>
    </w:p>
    <w:sectPr w:rsidR="00BB7C81" w:rsidSect="008D0733">
      <w:pgSz w:w="11906" w:h="16838"/>
      <w:pgMar w:top="1134" w:right="1304" w:bottom="1134"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C95F" w14:textId="77777777" w:rsidR="00BA3FDE" w:rsidRDefault="00BA3FDE">
      <w:r>
        <w:separator/>
      </w:r>
    </w:p>
  </w:endnote>
  <w:endnote w:type="continuationSeparator" w:id="0">
    <w:p w14:paraId="1595778D" w14:textId="77777777" w:rsidR="00BA3FDE" w:rsidRDefault="00BA3FDE">
      <w:r>
        <w:continuationSeparator/>
      </w:r>
    </w:p>
  </w:endnote>
  <w:endnote w:type="continuationNotice" w:id="1">
    <w:p w14:paraId="11022D7C" w14:textId="77777777" w:rsidR="00BA3FDE" w:rsidRDefault="00BA3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9B39" w14:textId="77777777" w:rsidR="006F1448" w:rsidRDefault="0076724D">
    <w:pPr>
      <w:pStyle w:val="Footer"/>
      <w:jc w:val="center"/>
    </w:pPr>
    <w:r>
      <w:fldChar w:fldCharType="begin"/>
    </w:r>
    <w:r>
      <w:instrText xml:space="preserve"> PAGE </w:instrText>
    </w:r>
    <w:r>
      <w:rPr>
        <w:color w:val="2B579A"/>
      </w:rPr>
      <w:fldChar w:fldCharType="separate"/>
    </w:r>
    <w:r>
      <w:t>2</w:t>
    </w:r>
    <w:r>
      <w:fldChar w:fldCharType="end"/>
    </w:r>
  </w:p>
  <w:p w14:paraId="0CE6A251" w14:textId="77777777" w:rsidR="006F1448" w:rsidRDefault="006F1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35E1" w14:textId="77777777" w:rsidR="00BA3FDE" w:rsidRDefault="00BA3FDE">
      <w:r>
        <w:rPr>
          <w:color w:val="000000"/>
        </w:rPr>
        <w:separator/>
      </w:r>
    </w:p>
  </w:footnote>
  <w:footnote w:type="continuationSeparator" w:id="0">
    <w:p w14:paraId="54886465" w14:textId="77777777" w:rsidR="00BA3FDE" w:rsidRDefault="00BA3FDE">
      <w:r>
        <w:continuationSeparator/>
      </w:r>
    </w:p>
  </w:footnote>
  <w:footnote w:type="continuationNotice" w:id="1">
    <w:p w14:paraId="47763066" w14:textId="77777777" w:rsidR="00BA3FDE" w:rsidRDefault="00BA3FDE"/>
  </w:footnote>
</w:footnotes>
</file>

<file path=word/intelligence2.xml><?xml version="1.0" encoding="utf-8"?>
<int2:intelligence xmlns:int2="http://schemas.microsoft.com/office/intelligence/2020/intelligence" xmlns:oel="http://schemas.microsoft.com/office/2019/extlst">
  <int2:observations>
    <int2:textHash int2:hashCode="HEXtz+T4PyFSoL" int2:id="01QYjf15">
      <int2:state int2:value="Rejected" int2:type="AugLoop_Text_Critique"/>
    </int2:textHash>
    <int2:textHash int2:hashCode="WuCHjXQ6JAsB5i" int2:id="4Isvglf7">
      <int2:state int2:value="Rejected" int2:type="AugLoop_Text_Critique"/>
    </int2:textHash>
    <int2:textHash int2:hashCode="31YMmaecpD39sM" int2:id="qYdBHIpR">
      <int2:state int2:value="Rejected" int2:type="AugLoop_Text_Critique"/>
    </int2:textHash>
    <int2:bookmark int2:bookmarkName="_Int_nm83tQ7B" int2:invalidationBookmarkName="" int2:hashCode="X55YArurxx+Sdf" int2:id="IIrjHMCE">
      <int2:state int2:value="Rejected" int2:type="AugLoop_Text_Critique"/>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D29E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224CE"/>
    <w:multiLevelType w:val="hybridMultilevel"/>
    <w:tmpl w:val="0F42A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941E3C"/>
    <w:multiLevelType w:val="hybridMultilevel"/>
    <w:tmpl w:val="3B50EB8A"/>
    <w:lvl w:ilvl="0" w:tplc="D2A46734">
      <w:start w:val="1"/>
      <w:numFmt w:val="lowerLetter"/>
      <w:lvlText w:val="%1)"/>
      <w:lvlJc w:val="left"/>
      <w:pPr>
        <w:ind w:left="720" w:hanging="360"/>
      </w:pPr>
    </w:lvl>
    <w:lvl w:ilvl="1" w:tplc="CB0869E6">
      <w:start w:val="1"/>
      <w:numFmt w:val="lowerLetter"/>
      <w:lvlText w:val="%2."/>
      <w:lvlJc w:val="left"/>
      <w:pPr>
        <w:ind w:left="1440" w:hanging="360"/>
      </w:pPr>
    </w:lvl>
    <w:lvl w:ilvl="2" w:tplc="211A4306">
      <w:start w:val="1"/>
      <w:numFmt w:val="lowerRoman"/>
      <w:lvlText w:val="%3."/>
      <w:lvlJc w:val="right"/>
      <w:pPr>
        <w:ind w:left="2160" w:hanging="180"/>
      </w:pPr>
    </w:lvl>
    <w:lvl w:ilvl="3" w:tplc="8B5018A2">
      <w:start w:val="1"/>
      <w:numFmt w:val="decimal"/>
      <w:lvlText w:val="%4."/>
      <w:lvlJc w:val="left"/>
      <w:pPr>
        <w:ind w:left="2880" w:hanging="360"/>
      </w:pPr>
    </w:lvl>
    <w:lvl w:ilvl="4" w:tplc="49C0E000">
      <w:start w:val="1"/>
      <w:numFmt w:val="lowerLetter"/>
      <w:lvlText w:val="%5."/>
      <w:lvlJc w:val="left"/>
      <w:pPr>
        <w:ind w:left="3600" w:hanging="360"/>
      </w:pPr>
    </w:lvl>
    <w:lvl w:ilvl="5" w:tplc="1C30C932">
      <w:start w:val="1"/>
      <w:numFmt w:val="lowerRoman"/>
      <w:lvlText w:val="%6."/>
      <w:lvlJc w:val="right"/>
      <w:pPr>
        <w:ind w:left="4320" w:hanging="180"/>
      </w:pPr>
    </w:lvl>
    <w:lvl w:ilvl="6" w:tplc="4156FC9C">
      <w:start w:val="1"/>
      <w:numFmt w:val="decimal"/>
      <w:lvlText w:val="%7."/>
      <w:lvlJc w:val="left"/>
      <w:pPr>
        <w:ind w:left="5040" w:hanging="360"/>
      </w:pPr>
    </w:lvl>
    <w:lvl w:ilvl="7" w:tplc="95985256">
      <w:start w:val="1"/>
      <w:numFmt w:val="lowerLetter"/>
      <w:lvlText w:val="%8."/>
      <w:lvlJc w:val="left"/>
      <w:pPr>
        <w:ind w:left="5760" w:hanging="360"/>
      </w:pPr>
    </w:lvl>
    <w:lvl w:ilvl="8" w:tplc="FF4EEDB2">
      <w:start w:val="1"/>
      <w:numFmt w:val="lowerRoman"/>
      <w:lvlText w:val="%9."/>
      <w:lvlJc w:val="right"/>
      <w:pPr>
        <w:ind w:left="6480" w:hanging="180"/>
      </w:pPr>
    </w:lvl>
  </w:abstractNum>
  <w:abstractNum w:abstractNumId="3" w15:restartNumberingAfterBreak="0">
    <w:nsid w:val="049D3538"/>
    <w:multiLevelType w:val="hybridMultilevel"/>
    <w:tmpl w:val="6E7C02DE"/>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927"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EE75783"/>
    <w:multiLevelType w:val="hybridMultilevel"/>
    <w:tmpl w:val="CDC47D3C"/>
    <w:lvl w:ilvl="0" w:tplc="E15E6C38">
      <w:start w:val="1"/>
      <w:numFmt w:val="bullet"/>
      <w:lvlText w:val=""/>
      <w:lvlJc w:val="left"/>
      <w:pPr>
        <w:ind w:left="1800" w:hanging="360"/>
      </w:pPr>
      <w:rPr>
        <w:rFonts w:ascii="Symbol" w:hAnsi="Symbol" w:hint="default"/>
      </w:rPr>
    </w:lvl>
    <w:lvl w:ilvl="1" w:tplc="FDD68C5E">
      <w:start w:val="1"/>
      <w:numFmt w:val="bullet"/>
      <w:lvlText w:val="o"/>
      <w:lvlJc w:val="left"/>
      <w:pPr>
        <w:ind w:left="2520" w:hanging="360"/>
      </w:pPr>
      <w:rPr>
        <w:rFonts w:ascii="Courier New" w:hAnsi="Courier New" w:hint="default"/>
      </w:rPr>
    </w:lvl>
    <w:lvl w:ilvl="2" w:tplc="552CE43A">
      <w:start w:val="1"/>
      <w:numFmt w:val="bullet"/>
      <w:lvlText w:val=""/>
      <w:lvlJc w:val="left"/>
      <w:pPr>
        <w:ind w:left="3240" w:hanging="360"/>
      </w:pPr>
      <w:rPr>
        <w:rFonts w:ascii="Wingdings" w:hAnsi="Wingdings" w:hint="default"/>
      </w:rPr>
    </w:lvl>
    <w:lvl w:ilvl="3" w:tplc="039E1844">
      <w:start w:val="1"/>
      <w:numFmt w:val="bullet"/>
      <w:lvlText w:val=""/>
      <w:lvlJc w:val="left"/>
      <w:pPr>
        <w:ind w:left="3960" w:hanging="360"/>
      </w:pPr>
      <w:rPr>
        <w:rFonts w:ascii="Symbol" w:hAnsi="Symbol" w:hint="default"/>
      </w:rPr>
    </w:lvl>
    <w:lvl w:ilvl="4" w:tplc="4826543A">
      <w:start w:val="1"/>
      <w:numFmt w:val="bullet"/>
      <w:lvlText w:val="o"/>
      <w:lvlJc w:val="left"/>
      <w:pPr>
        <w:ind w:left="4680" w:hanging="360"/>
      </w:pPr>
      <w:rPr>
        <w:rFonts w:ascii="Courier New" w:hAnsi="Courier New" w:hint="default"/>
      </w:rPr>
    </w:lvl>
    <w:lvl w:ilvl="5" w:tplc="BD864F9A">
      <w:start w:val="1"/>
      <w:numFmt w:val="bullet"/>
      <w:lvlText w:val=""/>
      <w:lvlJc w:val="left"/>
      <w:pPr>
        <w:ind w:left="5400" w:hanging="360"/>
      </w:pPr>
      <w:rPr>
        <w:rFonts w:ascii="Wingdings" w:hAnsi="Wingdings" w:hint="default"/>
      </w:rPr>
    </w:lvl>
    <w:lvl w:ilvl="6" w:tplc="24CC0EB6">
      <w:start w:val="1"/>
      <w:numFmt w:val="bullet"/>
      <w:lvlText w:val=""/>
      <w:lvlJc w:val="left"/>
      <w:pPr>
        <w:ind w:left="6120" w:hanging="360"/>
      </w:pPr>
      <w:rPr>
        <w:rFonts w:ascii="Symbol" w:hAnsi="Symbol" w:hint="default"/>
      </w:rPr>
    </w:lvl>
    <w:lvl w:ilvl="7" w:tplc="DDFA6EBC">
      <w:start w:val="1"/>
      <w:numFmt w:val="bullet"/>
      <w:lvlText w:val="o"/>
      <w:lvlJc w:val="left"/>
      <w:pPr>
        <w:ind w:left="6840" w:hanging="360"/>
      </w:pPr>
      <w:rPr>
        <w:rFonts w:ascii="Courier New" w:hAnsi="Courier New" w:hint="default"/>
      </w:rPr>
    </w:lvl>
    <w:lvl w:ilvl="8" w:tplc="A872B500">
      <w:start w:val="1"/>
      <w:numFmt w:val="bullet"/>
      <w:lvlText w:val=""/>
      <w:lvlJc w:val="left"/>
      <w:pPr>
        <w:ind w:left="7560" w:hanging="360"/>
      </w:pPr>
      <w:rPr>
        <w:rFonts w:ascii="Wingdings" w:hAnsi="Wingdings" w:hint="default"/>
      </w:rPr>
    </w:lvl>
  </w:abstractNum>
  <w:abstractNum w:abstractNumId="5" w15:restartNumberingAfterBreak="0">
    <w:nsid w:val="2C17F0BE"/>
    <w:multiLevelType w:val="hybridMultilevel"/>
    <w:tmpl w:val="F6BE6D9A"/>
    <w:lvl w:ilvl="0" w:tplc="0A9C74BC">
      <w:start w:val="1"/>
      <w:numFmt w:val="bullet"/>
      <w:lvlText w:val=""/>
      <w:lvlJc w:val="left"/>
      <w:pPr>
        <w:ind w:left="720" w:hanging="360"/>
      </w:pPr>
      <w:rPr>
        <w:rFonts w:ascii="Symbol" w:hAnsi="Symbol" w:hint="default"/>
      </w:rPr>
    </w:lvl>
    <w:lvl w:ilvl="1" w:tplc="EBF0FAB8">
      <w:start w:val="1"/>
      <w:numFmt w:val="bullet"/>
      <w:lvlText w:val="o"/>
      <w:lvlJc w:val="left"/>
      <w:pPr>
        <w:ind w:left="1440" w:hanging="360"/>
      </w:pPr>
      <w:rPr>
        <w:rFonts w:ascii="Courier New" w:hAnsi="Courier New" w:hint="default"/>
      </w:rPr>
    </w:lvl>
    <w:lvl w:ilvl="2" w:tplc="1708FDBE">
      <w:start w:val="1"/>
      <w:numFmt w:val="bullet"/>
      <w:lvlText w:val=""/>
      <w:lvlJc w:val="left"/>
      <w:pPr>
        <w:ind w:left="2160" w:hanging="360"/>
      </w:pPr>
      <w:rPr>
        <w:rFonts w:ascii="Wingdings" w:hAnsi="Wingdings" w:hint="default"/>
      </w:rPr>
    </w:lvl>
    <w:lvl w:ilvl="3" w:tplc="FE34CA42">
      <w:start w:val="1"/>
      <w:numFmt w:val="bullet"/>
      <w:lvlText w:val=""/>
      <w:lvlJc w:val="left"/>
      <w:pPr>
        <w:ind w:left="2880" w:hanging="360"/>
      </w:pPr>
      <w:rPr>
        <w:rFonts w:ascii="Symbol" w:hAnsi="Symbol" w:hint="default"/>
      </w:rPr>
    </w:lvl>
    <w:lvl w:ilvl="4" w:tplc="C37A9560">
      <w:start w:val="1"/>
      <w:numFmt w:val="bullet"/>
      <w:lvlText w:val="o"/>
      <w:lvlJc w:val="left"/>
      <w:pPr>
        <w:ind w:left="3600" w:hanging="360"/>
      </w:pPr>
      <w:rPr>
        <w:rFonts w:ascii="Courier New" w:hAnsi="Courier New" w:hint="default"/>
      </w:rPr>
    </w:lvl>
    <w:lvl w:ilvl="5" w:tplc="F7923A0E">
      <w:start w:val="1"/>
      <w:numFmt w:val="bullet"/>
      <w:lvlText w:val=""/>
      <w:lvlJc w:val="left"/>
      <w:pPr>
        <w:ind w:left="4320" w:hanging="360"/>
      </w:pPr>
      <w:rPr>
        <w:rFonts w:ascii="Wingdings" w:hAnsi="Wingdings" w:hint="default"/>
      </w:rPr>
    </w:lvl>
    <w:lvl w:ilvl="6" w:tplc="9CE2F476">
      <w:start w:val="1"/>
      <w:numFmt w:val="bullet"/>
      <w:lvlText w:val=""/>
      <w:lvlJc w:val="left"/>
      <w:pPr>
        <w:ind w:left="5040" w:hanging="360"/>
      </w:pPr>
      <w:rPr>
        <w:rFonts w:ascii="Symbol" w:hAnsi="Symbol" w:hint="default"/>
      </w:rPr>
    </w:lvl>
    <w:lvl w:ilvl="7" w:tplc="DDE401C0">
      <w:start w:val="1"/>
      <w:numFmt w:val="bullet"/>
      <w:lvlText w:val="o"/>
      <w:lvlJc w:val="left"/>
      <w:pPr>
        <w:ind w:left="5760" w:hanging="360"/>
      </w:pPr>
      <w:rPr>
        <w:rFonts w:ascii="Courier New" w:hAnsi="Courier New" w:hint="default"/>
      </w:rPr>
    </w:lvl>
    <w:lvl w:ilvl="8" w:tplc="97A2CDE4">
      <w:start w:val="1"/>
      <w:numFmt w:val="bullet"/>
      <w:lvlText w:val=""/>
      <w:lvlJc w:val="left"/>
      <w:pPr>
        <w:ind w:left="6480" w:hanging="360"/>
      </w:pPr>
      <w:rPr>
        <w:rFonts w:ascii="Wingdings" w:hAnsi="Wingdings" w:hint="default"/>
      </w:rPr>
    </w:lvl>
  </w:abstractNum>
  <w:abstractNum w:abstractNumId="6" w15:restartNumberingAfterBreak="0">
    <w:nsid w:val="3231C5A1"/>
    <w:multiLevelType w:val="hybridMultilevel"/>
    <w:tmpl w:val="C666DC30"/>
    <w:lvl w:ilvl="0" w:tplc="B67682DA">
      <w:start w:val="1"/>
      <w:numFmt w:val="lowerLetter"/>
      <w:lvlText w:val="%1)"/>
      <w:lvlJc w:val="left"/>
      <w:pPr>
        <w:ind w:left="1080" w:hanging="360"/>
      </w:pPr>
    </w:lvl>
    <w:lvl w:ilvl="1" w:tplc="8946CABA">
      <w:start w:val="1"/>
      <w:numFmt w:val="lowerLetter"/>
      <w:lvlText w:val="%2."/>
      <w:lvlJc w:val="left"/>
      <w:pPr>
        <w:ind w:left="1800" w:hanging="360"/>
      </w:pPr>
    </w:lvl>
    <w:lvl w:ilvl="2" w:tplc="DB9A5904">
      <w:start w:val="1"/>
      <w:numFmt w:val="lowerRoman"/>
      <w:lvlText w:val="%3."/>
      <w:lvlJc w:val="right"/>
      <w:pPr>
        <w:ind w:left="2520" w:hanging="180"/>
      </w:pPr>
    </w:lvl>
    <w:lvl w:ilvl="3" w:tplc="56A69BFA">
      <w:start w:val="1"/>
      <w:numFmt w:val="decimal"/>
      <w:lvlText w:val="%4."/>
      <w:lvlJc w:val="left"/>
      <w:pPr>
        <w:ind w:left="3240" w:hanging="360"/>
      </w:pPr>
    </w:lvl>
    <w:lvl w:ilvl="4" w:tplc="2F62446E">
      <w:start w:val="1"/>
      <w:numFmt w:val="lowerLetter"/>
      <w:lvlText w:val="%5."/>
      <w:lvlJc w:val="left"/>
      <w:pPr>
        <w:ind w:left="3960" w:hanging="360"/>
      </w:pPr>
    </w:lvl>
    <w:lvl w:ilvl="5" w:tplc="7B668914">
      <w:start w:val="1"/>
      <w:numFmt w:val="lowerRoman"/>
      <w:lvlText w:val="%6."/>
      <w:lvlJc w:val="right"/>
      <w:pPr>
        <w:ind w:left="4680" w:hanging="180"/>
      </w:pPr>
    </w:lvl>
    <w:lvl w:ilvl="6" w:tplc="509E1344">
      <w:start w:val="1"/>
      <w:numFmt w:val="decimal"/>
      <w:lvlText w:val="%7."/>
      <w:lvlJc w:val="left"/>
      <w:pPr>
        <w:ind w:left="5400" w:hanging="360"/>
      </w:pPr>
    </w:lvl>
    <w:lvl w:ilvl="7" w:tplc="939C38E4">
      <w:start w:val="1"/>
      <w:numFmt w:val="lowerLetter"/>
      <w:lvlText w:val="%8."/>
      <w:lvlJc w:val="left"/>
      <w:pPr>
        <w:ind w:left="6120" w:hanging="360"/>
      </w:pPr>
    </w:lvl>
    <w:lvl w:ilvl="8" w:tplc="CD3E4088">
      <w:start w:val="1"/>
      <w:numFmt w:val="lowerRoman"/>
      <w:lvlText w:val="%9."/>
      <w:lvlJc w:val="right"/>
      <w:pPr>
        <w:ind w:left="6840" w:hanging="180"/>
      </w:pPr>
    </w:lvl>
  </w:abstractNum>
  <w:abstractNum w:abstractNumId="7" w15:restartNumberingAfterBreak="0">
    <w:nsid w:val="32AD5FB4"/>
    <w:multiLevelType w:val="hybridMultilevel"/>
    <w:tmpl w:val="5D668364"/>
    <w:lvl w:ilvl="0" w:tplc="15F4706C">
      <w:start w:val="1"/>
      <w:numFmt w:val="bullet"/>
      <w:pStyle w:val="Subheading-bulletpoint"/>
      <w:lvlText w:val=""/>
      <w:lvlJc w:val="left"/>
      <w:pPr>
        <w:ind w:left="2160" w:hanging="360"/>
      </w:pPr>
      <w:rPr>
        <w:rFonts w:ascii="Symbol" w:hAnsi="Symbol" w:hint="default"/>
      </w:rPr>
    </w:lvl>
    <w:lvl w:ilvl="1" w:tplc="7ECE03F0">
      <w:start w:val="1"/>
      <w:numFmt w:val="bullet"/>
      <w:lvlText w:val="o"/>
      <w:lvlJc w:val="left"/>
      <w:pPr>
        <w:ind w:left="2880" w:hanging="360"/>
      </w:pPr>
      <w:rPr>
        <w:rFonts w:ascii="Courier New" w:hAnsi="Courier New" w:hint="default"/>
      </w:rPr>
    </w:lvl>
    <w:lvl w:ilvl="2" w:tplc="7E1C745E" w:tentative="1">
      <w:start w:val="1"/>
      <w:numFmt w:val="bullet"/>
      <w:lvlText w:val=""/>
      <w:lvlJc w:val="left"/>
      <w:pPr>
        <w:ind w:left="3600" w:hanging="360"/>
      </w:pPr>
      <w:rPr>
        <w:rFonts w:ascii="Wingdings" w:hAnsi="Wingdings" w:hint="default"/>
      </w:rPr>
    </w:lvl>
    <w:lvl w:ilvl="3" w:tplc="A58A350C" w:tentative="1">
      <w:start w:val="1"/>
      <w:numFmt w:val="bullet"/>
      <w:lvlText w:val=""/>
      <w:lvlJc w:val="left"/>
      <w:pPr>
        <w:ind w:left="4320" w:hanging="360"/>
      </w:pPr>
      <w:rPr>
        <w:rFonts w:ascii="Symbol" w:hAnsi="Symbol" w:hint="default"/>
      </w:rPr>
    </w:lvl>
    <w:lvl w:ilvl="4" w:tplc="6F1050C2" w:tentative="1">
      <w:start w:val="1"/>
      <w:numFmt w:val="bullet"/>
      <w:lvlText w:val="o"/>
      <w:lvlJc w:val="left"/>
      <w:pPr>
        <w:ind w:left="5040" w:hanging="360"/>
      </w:pPr>
      <w:rPr>
        <w:rFonts w:ascii="Courier New" w:hAnsi="Courier New" w:hint="default"/>
      </w:rPr>
    </w:lvl>
    <w:lvl w:ilvl="5" w:tplc="7F767148" w:tentative="1">
      <w:start w:val="1"/>
      <w:numFmt w:val="bullet"/>
      <w:lvlText w:val=""/>
      <w:lvlJc w:val="left"/>
      <w:pPr>
        <w:ind w:left="5760" w:hanging="360"/>
      </w:pPr>
      <w:rPr>
        <w:rFonts w:ascii="Wingdings" w:hAnsi="Wingdings" w:hint="default"/>
      </w:rPr>
    </w:lvl>
    <w:lvl w:ilvl="6" w:tplc="3A86A3F2" w:tentative="1">
      <w:start w:val="1"/>
      <w:numFmt w:val="bullet"/>
      <w:lvlText w:val=""/>
      <w:lvlJc w:val="left"/>
      <w:pPr>
        <w:ind w:left="6480" w:hanging="360"/>
      </w:pPr>
      <w:rPr>
        <w:rFonts w:ascii="Symbol" w:hAnsi="Symbol" w:hint="default"/>
      </w:rPr>
    </w:lvl>
    <w:lvl w:ilvl="7" w:tplc="FB6E4870" w:tentative="1">
      <w:start w:val="1"/>
      <w:numFmt w:val="bullet"/>
      <w:lvlText w:val="o"/>
      <w:lvlJc w:val="left"/>
      <w:pPr>
        <w:ind w:left="7200" w:hanging="360"/>
      </w:pPr>
      <w:rPr>
        <w:rFonts w:ascii="Courier New" w:hAnsi="Courier New" w:hint="default"/>
      </w:rPr>
    </w:lvl>
    <w:lvl w:ilvl="8" w:tplc="3E56E93E" w:tentative="1">
      <w:start w:val="1"/>
      <w:numFmt w:val="bullet"/>
      <w:lvlText w:val=""/>
      <w:lvlJc w:val="left"/>
      <w:pPr>
        <w:ind w:left="7920" w:hanging="360"/>
      </w:pPr>
      <w:rPr>
        <w:rFonts w:ascii="Wingdings" w:hAnsi="Wingdings" w:hint="default"/>
      </w:rPr>
    </w:lvl>
  </w:abstractNum>
  <w:abstractNum w:abstractNumId="8" w15:restartNumberingAfterBreak="0">
    <w:nsid w:val="347C9904"/>
    <w:multiLevelType w:val="hybridMultilevel"/>
    <w:tmpl w:val="556A4F60"/>
    <w:lvl w:ilvl="0" w:tplc="77FC8C94">
      <w:start w:val="1"/>
      <w:numFmt w:val="lowerLetter"/>
      <w:lvlText w:val="%1)"/>
      <w:lvlJc w:val="left"/>
      <w:pPr>
        <w:ind w:left="720" w:hanging="360"/>
      </w:pPr>
    </w:lvl>
    <w:lvl w:ilvl="1" w:tplc="9E161B30">
      <w:start w:val="1"/>
      <w:numFmt w:val="lowerLetter"/>
      <w:lvlText w:val="%2."/>
      <w:lvlJc w:val="left"/>
      <w:pPr>
        <w:ind w:left="1440" w:hanging="360"/>
      </w:pPr>
    </w:lvl>
    <w:lvl w:ilvl="2" w:tplc="7696E7C8">
      <w:start w:val="1"/>
      <w:numFmt w:val="lowerRoman"/>
      <w:lvlText w:val="%3."/>
      <w:lvlJc w:val="right"/>
      <w:pPr>
        <w:ind w:left="2160" w:hanging="180"/>
      </w:pPr>
    </w:lvl>
    <w:lvl w:ilvl="3" w:tplc="8E8282B2">
      <w:start w:val="1"/>
      <w:numFmt w:val="decimal"/>
      <w:lvlText w:val="%4."/>
      <w:lvlJc w:val="left"/>
      <w:pPr>
        <w:ind w:left="2880" w:hanging="360"/>
      </w:pPr>
    </w:lvl>
    <w:lvl w:ilvl="4" w:tplc="86805754">
      <w:start w:val="1"/>
      <w:numFmt w:val="lowerLetter"/>
      <w:lvlText w:val="%5."/>
      <w:lvlJc w:val="left"/>
      <w:pPr>
        <w:ind w:left="3600" w:hanging="360"/>
      </w:pPr>
    </w:lvl>
    <w:lvl w:ilvl="5" w:tplc="936E7C84">
      <w:start w:val="1"/>
      <w:numFmt w:val="lowerRoman"/>
      <w:lvlText w:val="%6."/>
      <w:lvlJc w:val="right"/>
      <w:pPr>
        <w:ind w:left="4320" w:hanging="180"/>
      </w:pPr>
    </w:lvl>
    <w:lvl w:ilvl="6" w:tplc="4CB42706">
      <w:start w:val="1"/>
      <w:numFmt w:val="decimal"/>
      <w:lvlText w:val="%7."/>
      <w:lvlJc w:val="left"/>
      <w:pPr>
        <w:ind w:left="5040" w:hanging="360"/>
      </w:pPr>
    </w:lvl>
    <w:lvl w:ilvl="7" w:tplc="7DF498FA">
      <w:start w:val="1"/>
      <w:numFmt w:val="lowerLetter"/>
      <w:lvlText w:val="%8."/>
      <w:lvlJc w:val="left"/>
      <w:pPr>
        <w:ind w:left="5760" w:hanging="360"/>
      </w:pPr>
    </w:lvl>
    <w:lvl w:ilvl="8" w:tplc="39B681A8">
      <w:start w:val="1"/>
      <w:numFmt w:val="lowerRoman"/>
      <w:lvlText w:val="%9."/>
      <w:lvlJc w:val="right"/>
      <w:pPr>
        <w:ind w:left="6480" w:hanging="180"/>
      </w:pPr>
    </w:lvl>
  </w:abstractNum>
  <w:abstractNum w:abstractNumId="9" w15:restartNumberingAfterBreak="0">
    <w:nsid w:val="36592AA4"/>
    <w:multiLevelType w:val="hybridMultilevel"/>
    <w:tmpl w:val="0308C770"/>
    <w:lvl w:ilvl="0" w:tplc="0324D24C">
      <w:start w:val="1"/>
      <w:numFmt w:val="lowerLetter"/>
      <w:pStyle w:val="SubParagraphwithletters"/>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7CF4606"/>
    <w:multiLevelType w:val="multilevel"/>
    <w:tmpl w:val="97DC7948"/>
    <w:lvl w:ilvl="0">
      <w:start w:val="1"/>
      <w:numFmt w:val="decimal"/>
      <w:pStyle w:val="TOCHeadingMS"/>
      <w:lvlText w:val="%1."/>
      <w:lvlJc w:val="left"/>
      <w:pPr>
        <w:ind w:left="360" w:hanging="360"/>
      </w:pPr>
      <w:rPr>
        <w:color w:val="512480"/>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1" w15:restartNumberingAfterBreak="0">
    <w:nsid w:val="3C9840D6"/>
    <w:multiLevelType w:val="hybridMultilevel"/>
    <w:tmpl w:val="94AAAC8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31465EE"/>
    <w:multiLevelType w:val="hybridMultilevel"/>
    <w:tmpl w:val="59126786"/>
    <w:lvl w:ilvl="0" w:tplc="E3B8C79C">
      <w:start w:val="1"/>
      <w:numFmt w:val="decimal"/>
      <w:lvlText w:val="%1."/>
      <w:lvlJc w:val="left"/>
      <w:pPr>
        <w:ind w:left="720" w:hanging="360"/>
      </w:pPr>
    </w:lvl>
    <w:lvl w:ilvl="1" w:tplc="5B4026E6">
      <w:start w:val="1"/>
      <w:numFmt w:val="lowerLetter"/>
      <w:lvlText w:val="%2."/>
      <w:lvlJc w:val="left"/>
      <w:pPr>
        <w:ind w:left="1440" w:hanging="360"/>
      </w:pPr>
    </w:lvl>
    <w:lvl w:ilvl="2" w:tplc="C35A0A80">
      <w:start w:val="1"/>
      <w:numFmt w:val="lowerRoman"/>
      <w:lvlText w:val="%3."/>
      <w:lvlJc w:val="right"/>
      <w:pPr>
        <w:ind w:left="2160" w:hanging="180"/>
      </w:pPr>
    </w:lvl>
    <w:lvl w:ilvl="3" w:tplc="2D9E67B6">
      <w:start w:val="1"/>
      <w:numFmt w:val="decimal"/>
      <w:lvlText w:val="%4."/>
      <w:lvlJc w:val="left"/>
      <w:pPr>
        <w:ind w:left="2880" w:hanging="360"/>
      </w:pPr>
    </w:lvl>
    <w:lvl w:ilvl="4" w:tplc="357A0BEE">
      <w:start w:val="1"/>
      <w:numFmt w:val="lowerLetter"/>
      <w:lvlText w:val="%5."/>
      <w:lvlJc w:val="left"/>
      <w:pPr>
        <w:ind w:left="3600" w:hanging="360"/>
      </w:pPr>
    </w:lvl>
    <w:lvl w:ilvl="5" w:tplc="FA263DAC">
      <w:start w:val="1"/>
      <w:numFmt w:val="lowerRoman"/>
      <w:lvlText w:val="%6."/>
      <w:lvlJc w:val="right"/>
      <w:pPr>
        <w:ind w:left="4320" w:hanging="180"/>
      </w:pPr>
    </w:lvl>
    <w:lvl w:ilvl="6" w:tplc="5296CE24">
      <w:start w:val="1"/>
      <w:numFmt w:val="decimal"/>
      <w:lvlText w:val="%7."/>
      <w:lvlJc w:val="left"/>
      <w:pPr>
        <w:ind w:left="5040" w:hanging="360"/>
      </w:pPr>
    </w:lvl>
    <w:lvl w:ilvl="7" w:tplc="BDEA73E2">
      <w:start w:val="1"/>
      <w:numFmt w:val="lowerLetter"/>
      <w:lvlText w:val="%8."/>
      <w:lvlJc w:val="left"/>
      <w:pPr>
        <w:ind w:left="5760" w:hanging="360"/>
      </w:pPr>
    </w:lvl>
    <w:lvl w:ilvl="8" w:tplc="0ECC01D2">
      <w:start w:val="1"/>
      <w:numFmt w:val="lowerRoman"/>
      <w:lvlText w:val="%9."/>
      <w:lvlJc w:val="right"/>
      <w:pPr>
        <w:ind w:left="6480" w:hanging="180"/>
      </w:pPr>
    </w:lvl>
  </w:abstractNum>
  <w:abstractNum w:abstractNumId="13" w15:restartNumberingAfterBreak="0">
    <w:nsid w:val="476B2892"/>
    <w:multiLevelType w:val="hybridMultilevel"/>
    <w:tmpl w:val="B19086D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4D157F0B"/>
    <w:multiLevelType w:val="hybridMultilevel"/>
    <w:tmpl w:val="647C67BC"/>
    <w:lvl w:ilvl="0" w:tplc="F7F645FA">
      <w:start w:val="1"/>
      <w:numFmt w:val="lowerLetter"/>
      <w:lvlText w:val="%1)"/>
      <w:lvlJc w:val="left"/>
      <w:pPr>
        <w:ind w:left="1080" w:hanging="360"/>
      </w:pPr>
    </w:lvl>
    <w:lvl w:ilvl="1" w:tplc="06F40B58">
      <w:start w:val="1"/>
      <w:numFmt w:val="lowerLetter"/>
      <w:lvlText w:val="%2."/>
      <w:lvlJc w:val="left"/>
      <w:pPr>
        <w:ind w:left="1800" w:hanging="360"/>
      </w:pPr>
    </w:lvl>
    <w:lvl w:ilvl="2" w:tplc="8B70CFE4">
      <w:start w:val="1"/>
      <w:numFmt w:val="lowerRoman"/>
      <w:lvlText w:val="%3."/>
      <w:lvlJc w:val="right"/>
      <w:pPr>
        <w:ind w:left="2520" w:hanging="180"/>
      </w:pPr>
    </w:lvl>
    <w:lvl w:ilvl="3" w:tplc="EC5E7C5C">
      <w:start w:val="1"/>
      <w:numFmt w:val="decimal"/>
      <w:lvlText w:val="%4."/>
      <w:lvlJc w:val="left"/>
      <w:pPr>
        <w:ind w:left="3240" w:hanging="360"/>
      </w:pPr>
    </w:lvl>
    <w:lvl w:ilvl="4" w:tplc="6A2EDF4C">
      <w:start w:val="1"/>
      <w:numFmt w:val="lowerLetter"/>
      <w:lvlText w:val="%5."/>
      <w:lvlJc w:val="left"/>
      <w:pPr>
        <w:ind w:left="3960" w:hanging="360"/>
      </w:pPr>
    </w:lvl>
    <w:lvl w:ilvl="5" w:tplc="E632AAF2">
      <w:start w:val="1"/>
      <w:numFmt w:val="lowerRoman"/>
      <w:lvlText w:val="%6."/>
      <w:lvlJc w:val="right"/>
      <w:pPr>
        <w:ind w:left="4680" w:hanging="180"/>
      </w:pPr>
    </w:lvl>
    <w:lvl w:ilvl="6" w:tplc="9F76F5D0">
      <w:start w:val="1"/>
      <w:numFmt w:val="decimal"/>
      <w:lvlText w:val="%7."/>
      <w:lvlJc w:val="left"/>
      <w:pPr>
        <w:ind w:left="5400" w:hanging="360"/>
      </w:pPr>
    </w:lvl>
    <w:lvl w:ilvl="7" w:tplc="CF629D04">
      <w:start w:val="1"/>
      <w:numFmt w:val="lowerLetter"/>
      <w:lvlText w:val="%8."/>
      <w:lvlJc w:val="left"/>
      <w:pPr>
        <w:ind w:left="6120" w:hanging="360"/>
      </w:pPr>
    </w:lvl>
    <w:lvl w:ilvl="8" w:tplc="338626EA">
      <w:start w:val="1"/>
      <w:numFmt w:val="lowerRoman"/>
      <w:lvlText w:val="%9."/>
      <w:lvlJc w:val="right"/>
      <w:pPr>
        <w:ind w:left="6840" w:hanging="180"/>
      </w:pPr>
    </w:lvl>
  </w:abstractNum>
  <w:abstractNum w:abstractNumId="15" w15:restartNumberingAfterBreak="0">
    <w:nsid w:val="4E526C2D"/>
    <w:multiLevelType w:val="hybridMultilevel"/>
    <w:tmpl w:val="02D01F88"/>
    <w:lvl w:ilvl="0" w:tplc="08090017">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2E0A802"/>
    <w:multiLevelType w:val="hybridMultilevel"/>
    <w:tmpl w:val="5D982BB4"/>
    <w:lvl w:ilvl="0" w:tplc="15B8A4F6">
      <w:start w:val="1"/>
      <w:numFmt w:val="lowerLetter"/>
      <w:lvlText w:val="%1)"/>
      <w:lvlJc w:val="left"/>
      <w:pPr>
        <w:ind w:left="720" w:hanging="360"/>
      </w:pPr>
    </w:lvl>
    <w:lvl w:ilvl="1" w:tplc="F5043FC6">
      <w:start w:val="1"/>
      <w:numFmt w:val="lowerLetter"/>
      <w:lvlText w:val="%2."/>
      <w:lvlJc w:val="left"/>
      <w:pPr>
        <w:ind w:left="1440" w:hanging="360"/>
      </w:pPr>
    </w:lvl>
    <w:lvl w:ilvl="2" w:tplc="D8B2C646">
      <w:start w:val="1"/>
      <w:numFmt w:val="lowerRoman"/>
      <w:lvlText w:val="%3."/>
      <w:lvlJc w:val="right"/>
      <w:pPr>
        <w:ind w:left="2160" w:hanging="180"/>
      </w:pPr>
    </w:lvl>
    <w:lvl w:ilvl="3" w:tplc="E3D28B16">
      <w:start w:val="1"/>
      <w:numFmt w:val="decimal"/>
      <w:lvlText w:val="%4."/>
      <w:lvlJc w:val="left"/>
      <w:pPr>
        <w:ind w:left="2880" w:hanging="360"/>
      </w:pPr>
    </w:lvl>
    <w:lvl w:ilvl="4" w:tplc="3B00FDAE">
      <w:start w:val="1"/>
      <w:numFmt w:val="lowerLetter"/>
      <w:lvlText w:val="%5."/>
      <w:lvlJc w:val="left"/>
      <w:pPr>
        <w:ind w:left="3600" w:hanging="360"/>
      </w:pPr>
    </w:lvl>
    <w:lvl w:ilvl="5" w:tplc="A8AC63BE">
      <w:start w:val="1"/>
      <w:numFmt w:val="lowerRoman"/>
      <w:lvlText w:val="%6."/>
      <w:lvlJc w:val="right"/>
      <w:pPr>
        <w:ind w:left="4320" w:hanging="180"/>
      </w:pPr>
    </w:lvl>
    <w:lvl w:ilvl="6" w:tplc="C44E922E">
      <w:start w:val="1"/>
      <w:numFmt w:val="decimal"/>
      <w:lvlText w:val="%7."/>
      <w:lvlJc w:val="left"/>
      <w:pPr>
        <w:ind w:left="5040" w:hanging="360"/>
      </w:pPr>
    </w:lvl>
    <w:lvl w:ilvl="7" w:tplc="8690CB8A">
      <w:start w:val="1"/>
      <w:numFmt w:val="lowerLetter"/>
      <w:lvlText w:val="%8."/>
      <w:lvlJc w:val="left"/>
      <w:pPr>
        <w:ind w:left="5760" w:hanging="360"/>
      </w:pPr>
    </w:lvl>
    <w:lvl w:ilvl="8" w:tplc="26C25506">
      <w:start w:val="1"/>
      <w:numFmt w:val="lowerRoman"/>
      <w:lvlText w:val="%9."/>
      <w:lvlJc w:val="right"/>
      <w:pPr>
        <w:ind w:left="6480" w:hanging="180"/>
      </w:pPr>
    </w:lvl>
  </w:abstractNum>
  <w:abstractNum w:abstractNumId="17" w15:restartNumberingAfterBreak="0">
    <w:nsid w:val="55183EB6"/>
    <w:multiLevelType w:val="hybridMultilevel"/>
    <w:tmpl w:val="026093BE"/>
    <w:lvl w:ilvl="0" w:tplc="785CF978">
      <w:start w:val="1"/>
      <w:numFmt w:val="decimal"/>
      <w:pStyle w:val="ParagraphMS"/>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C127942"/>
    <w:multiLevelType w:val="hybridMultilevel"/>
    <w:tmpl w:val="509AADB0"/>
    <w:lvl w:ilvl="0" w:tplc="08090001">
      <w:start w:val="1"/>
      <w:numFmt w:val="bullet"/>
      <w:lvlText w:val=""/>
      <w:lvlJc w:val="left"/>
      <w:pPr>
        <w:ind w:left="927"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5F59DB"/>
    <w:multiLevelType w:val="hybridMultilevel"/>
    <w:tmpl w:val="2342F97E"/>
    <w:lvl w:ilvl="0" w:tplc="121C1BD8">
      <w:start w:val="1"/>
      <w:numFmt w:val="decimal"/>
      <w:pStyle w:val="YouthJusticePlan"/>
      <w:lvlText w:val="%1."/>
      <w:lvlJc w:val="left"/>
      <w:pPr>
        <w:ind w:left="92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733D2F"/>
    <w:multiLevelType w:val="hybridMultilevel"/>
    <w:tmpl w:val="FAA2E47A"/>
    <w:lvl w:ilvl="0" w:tplc="331AC1E2">
      <w:numFmt w:val="bullet"/>
      <w:lvlText w:val="-"/>
      <w:lvlJc w:val="left"/>
      <w:pPr>
        <w:ind w:left="1080" w:hanging="360"/>
      </w:pPr>
      <w:rPr>
        <w:rFonts w:ascii="Arial" w:hAnsi="Arial" w:hint="default"/>
      </w:rPr>
    </w:lvl>
    <w:lvl w:ilvl="1" w:tplc="A4F4AAA8">
      <w:start w:val="1"/>
      <w:numFmt w:val="bullet"/>
      <w:lvlText w:val="o"/>
      <w:lvlJc w:val="left"/>
      <w:pPr>
        <w:ind w:left="1800" w:hanging="360"/>
      </w:pPr>
      <w:rPr>
        <w:rFonts w:ascii="Courier New" w:hAnsi="Courier New" w:hint="default"/>
      </w:rPr>
    </w:lvl>
    <w:lvl w:ilvl="2" w:tplc="790425F6">
      <w:numFmt w:val="bullet"/>
      <w:lvlText w:val=""/>
      <w:lvlJc w:val="left"/>
      <w:pPr>
        <w:ind w:left="2520" w:hanging="360"/>
      </w:pPr>
      <w:rPr>
        <w:rFonts w:ascii="Wingdings" w:hAnsi="Wingdings" w:hint="default"/>
      </w:rPr>
    </w:lvl>
    <w:lvl w:ilvl="3" w:tplc="C0AE59C4">
      <w:numFmt w:val="bullet"/>
      <w:lvlText w:val=""/>
      <w:lvlJc w:val="left"/>
      <w:pPr>
        <w:ind w:left="3240" w:hanging="360"/>
      </w:pPr>
      <w:rPr>
        <w:rFonts w:ascii="Symbol" w:hAnsi="Symbol" w:hint="default"/>
      </w:rPr>
    </w:lvl>
    <w:lvl w:ilvl="4" w:tplc="1EA2808E">
      <w:numFmt w:val="bullet"/>
      <w:lvlText w:val="o"/>
      <w:lvlJc w:val="left"/>
      <w:pPr>
        <w:ind w:left="3960" w:hanging="360"/>
      </w:pPr>
      <w:rPr>
        <w:rFonts w:ascii="Courier New" w:hAnsi="Courier New" w:hint="default"/>
      </w:rPr>
    </w:lvl>
    <w:lvl w:ilvl="5" w:tplc="527A8E2A">
      <w:numFmt w:val="bullet"/>
      <w:lvlText w:val=""/>
      <w:lvlJc w:val="left"/>
      <w:pPr>
        <w:ind w:left="4680" w:hanging="360"/>
      </w:pPr>
      <w:rPr>
        <w:rFonts w:ascii="Wingdings" w:hAnsi="Wingdings" w:hint="default"/>
      </w:rPr>
    </w:lvl>
    <w:lvl w:ilvl="6" w:tplc="85F6AAA0">
      <w:numFmt w:val="bullet"/>
      <w:lvlText w:val=""/>
      <w:lvlJc w:val="left"/>
      <w:pPr>
        <w:ind w:left="5400" w:hanging="360"/>
      </w:pPr>
      <w:rPr>
        <w:rFonts w:ascii="Symbol" w:hAnsi="Symbol" w:hint="default"/>
      </w:rPr>
    </w:lvl>
    <w:lvl w:ilvl="7" w:tplc="64D4A342">
      <w:numFmt w:val="bullet"/>
      <w:lvlText w:val="o"/>
      <w:lvlJc w:val="left"/>
      <w:pPr>
        <w:ind w:left="6120" w:hanging="360"/>
      </w:pPr>
      <w:rPr>
        <w:rFonts w:ascii="Courier New" w:hAnsi="Courier New" w:hint="default"/>
      </w:rPr>
    </w:lvl>
    <w:lvl w:ilvl="8" w:tplc="AEA688E2">
      <w:numFmt w:val="bullet"/>
      <w:lvlText w:val=""/>
      <w:lvlJc w:val="left"/>
      <w:pPr>
        <w:ind w:left="6840" w:hanging="360"/>
      </w:pPr>
      <w:rPr>
        <w:rFonts w:ascii="Wingdings" w:hAnsi="Wingdings" w:hint="default"/>
      </w:rPr>
    </w:lvl>
  </w:abstractNum>
  <w:abstractNum w:abstractNumId="21" w15:restartNumberingAfterBreak="0">
    <w:nsid w:val="5EAD56FA"/>
    <w:multiLevelType w:val="hybridMultilevel"/>
    <w:tmpl w:val="085028E4"/>
    <w:lvl w:ilvl="0" w:tplc="FA92703A">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42E5509"/>
    <w:multiLevelType w:val="hybridMultilevel"/>
    <w:tmpl w:val="F6F00218"/>
    <w:lvl w:ilvl="0" w:tplc="B8AC2720">
      <w:start w:val="1"/>
      <w:numFmt w:val="lowerLetter"/>
      <w:lvlText w:val="%1)"/>
      <w:lvlJc w:val="left"/>
      <w:pPr>
        <w:ind w:left="720" w:hanging="360"/>
      </w:pPr>
    </w:lvl>
    <w:lvl w:ilvl="1" w:tplc="4292563C">
      <w:start w:val="1"/>
      <w:numFmt w:val="lowerLetter"/>
      <w:lvlText w:val="%2."/>
      <w:lvlJc w:val="left"/>
      <w:pPr>
        <w:ind w:left="1440" w:hanging="360"/>
      </w:pPr>
    </w:lvl>
    <w:lvl w:ilvl="2" w:tplc="C27EE60C">
      <w:start w:val="1"/>
      <w:numFmt w:val="lowerRoman"/>
      <w:lvlText w:val="%3."/>
      <w:lvlJc w:val="right"/>
      <w:pPr>
        <w:ind w:left="2160" w:hanging="180"/>
      </w:pPr>
    </w:lvl>
    <w:lvl w:ilvl="3" w:tplc="DB60B25E">
      <w:start w:val="1"/>
      <w:numFmt w:val="decimal"/>
      <w:lvlText w:val="%4."/>
      <w:lvlJc w:val="left"/>
      <w:pPr>
        <w:ind w:left="2880" w:hanging="360"/>
      </w:pPr>
    </w:lvl>
    <w:lvl w:ilvl="4" w:tplc="5A68AA4C">
      <w:start w:val="1"/>
      <w:numFmt w:val="lowerLetter"/>
      <w:lvlText w:val="%5."/>
      <w:lvlJc w:val="left"/>
      <w:pPr>
        <w:ind w:left="3600" w:hanging="360"/>
      </w:pPr>
    </w:lvl>
    <w:lvl w:ilvl="5" w:tplc="C38ED0D6">
      <w:start w:val="1"/>
      <w:numFmt w:val="lowerRoman"/>
      <w:lvlText w:val="%6."/>
      <w:lvlJc w:val="right"/>
      <w:pPr>
        <w:ind w:left="4320" w:hanging="180"/>
      </w:pPr>
    </w:lvl>
    <w:lvl w:ilvl="6" w:tplc="55AE465A">
      <w:start w:val="1"/>
      <w:numFmt w:val="decimal"/>
      <w:lvlText w:val="%7."/>
      <w:lvlJc w:val="left"/>
      <w:pPr>
        <w:ind w:left="5040" w:hanging="360"/>
      </w:pPr>
    </w:lvl>
    <w:lvl w:ilvl="7" w:tplc="63F63AC8">
      <w:start w:val="1"/>
      <w:numFmt w:val="lowerLetter"/>
      <w:lvlText w:val="%8."/>
      <w:lvlJc w:val="left"/>
      <w:pPr>
        <w:ind w:left="5760" w:hanging="360"/>
      </w:pPr>
    </w:lvl>
    <w:lvl w:ilvl="8" w:tplc="5F001930">
      <w:start w:val="1"/>
      <w:numFmt w:val="lowerRoman"/>
      <w:lvlText w:val="%9."/>
      <w:lvlJc w:val="right"/>
      <w:pPr>
        <w:ind w:left="6480" w:hanging="180"/>
      </w:pPr>
    </w:lvl>
  </w:abstractNum>
  <w:abstractNum w:abstractNumId="23" w15:restartNumberingAfterBreak="0">
    <w:nsid w:val="74B212BE"/>
    <w:multiLevelType w:val="hybridMultilevel"/>
    <w:tmpl w:val="55A63A90"/>
    <w:lvl w:ilvl="0" w:tplc="D5A0F2B2">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88D0229"/>
    <w:multiLevelType w:val="multilevel"/>
    <w:tmpl w:val="3A308D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AC2683C"/>
    <w:multiLevelType w:val="hybridMultilevel"/>
    <w:tmpl w:val="19A679FE"/>
    <w:lvl w:ilvl="0" w:tplc="701E8C76">
      <w:start w:val="1"/>
      <w:numFmt w:val="lowerLetter"/>
      <w:lvlText w:val="%1)"/>
      <w:lvlJc w:val="left"/>
      <w:pPr>
        <w:ind w:left="1080" w:hanging="360"/>
      </w:pPr>
    </w:lvl>
    <w:lvl w:ilvl="1" w:tplc="36664AB6">
      <w:start w:val="1"/>
      <w:numFmt w:val="lowerLetter"/>
      <w:lvlText w:val="%2."/>
      <w:lvlJc w:val="left"/>
      <w:pPr>
        <w:ind w:left="1800" w:hanging="360"/>
      </w:pPr>
    </w:lvl>
    <w:lvl w:ilvl="2" w:tplc="A372DAE0">
      <w:start w:val="1"/>
      <w:numFmt w:val="lowerRoman"/>
      <w:lvlText w:val="%3."/>
      <w:lvlJc w:val="right"/>
      <w:pPr>
        <w:ind w:left="2520" w:hanging="180"/>
      </w:pPr>
    </w:lvl>
    <w:lvl w:ilvl="3" w:tplc="4C607768">
      <w:start w:val="1"/>
      <w:numFmt w:val="decimal"/>
      <w:lvlText w:val="%4."/>
      <w:lvlJc w:val="left"/>
      <w:pPr>
        <w:ind w:left="3240" w:hanging="360"/>
      </w:pPr>
    </w:lvl>
    <w:lvl w:ilvl="4" w:tplc="46BE5994">
      <w:start w:val="1"/>
      <w:numFmt w:val="lowerLetter"/>
      <w:lvlText w:val="%5."/>
      <w:lvlJc w:val="left"/>
      <w:pPr>
        <w:ind w:left="3960" w:hanging="360"/>
      </w:pPr>
    </w:lvl>
    <w:lvl w:ilvl="5" w:tplc="1FD48E46">
      <w:start w:val="1"/>
      <w:numFmt w:val="lowerRoman"/>
      <w:lvlText w:val="%6."/>
      <w:lvlJc w:val="right"/>
      <w:pPr>
        <w:ind w:left="4680" w:hanging="180"/>
      </w:pPr>
    </w:lvl>
    <w:lvl w:ilvl="6" w:tplc="997E149A">
      <w:start w:val="1"/>
      <w:numFmt w:val="decimal"/>
      <w:lvlText w:val="%7."/>
      <w:lvlJc w:val="left"/>
      <w:pPr>
        <w:ind w:left="5400" w:hanging="360"/>
      </w:pPr>
    </w:lvl>
    <w:lvl w:ilvl="7" w:tplc="BB7C311E">
      <w:start w:val="1"/>
      <w:numFmt w:val="lowerLetter"/>
      <w:lvlText w:val="%8."/>
      <w:lvlJc w:val="left"/>
      <w:pPr>
        <w:ind w:left="6120" w:hanging="360"/>
      </w:pPr>
    </w:lvl>
    <w:lvl w:ilvl="8" w:tplc="DBF832E0">
      <w:start w:val="1"/>
      <w:numFmt w:val="lowerRoman"/>
      <w:lvlText w:val="%9."/>
      <w:lvlJc w:val="right"/>
      <w:pPr>
        <w:ind w:left="6840" w:hanging="180"/>
      </w:pPr>
    </w:lvl>
  </w:abstractNum>
  <w:abstractNum w:abstractNumId="26" w15:restartNumberingAfterBreak="0">
    <w:nsid w:val="7BA5449A"/>
    <w:multiLevelType w:val="hybridMultilevel"/>
    <w:tmpl w:val="E95CFA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DAB912"/>
    <w:multiLevelType w:val="hybridMultilevel"/>
    <w:tmpl w:val="6ACA4960"/>
    <w:lvl w:ilvl="0" w:tplc="7A44F97C">
      <w:start w:val="1"/>
      <w:numFmt w:val="lowerLetter"/>
      <w:lvlText w:val="%1)"/>
      <w:lvlJc w:val="left"/>
      <w:pPr>
        <w:ind w:left="720" w:hanging="360"/>
      </w:pPr>
    </w:lvl>
    <w:lvl w:ilvl="1" w:tplc="C47C71E2">
      <w:start w:val="1"/>
      <w:numFmt w:val="lowerLetter"/>
      <w:lvlText w:val="%2."/>
      <w:lvlJc w:val="left"/>
      <w:pPr>
        <w:ind w:left="1440" w:hanging="360"/>
      </w:pPr>
    </w:lvl>
    <w:lvl w:ilvl="2" w:tplc="660C649C">
      <w:start w:val="1"/>
      <w:numFmt w:val="lowerRoman"/>
      <w:lvlText w:val="%3."/>
      <w:lvlJc w:val="right"/>
      <w:pPr>
        <w:ind w:left="2160" w:hanging="180"/>
      </w:pPr>
    </w:lvl>
    <w:lvl w:ilvl="3" w:tplc="2DD4AD04">
      <w:start w:val="1"/>
      <w:numFmt w:val="decimal"/>
      <w:lvlText w:val="%4."/>
      <w:lvlJc w:val="left"/>
      <w:pPr>
        <w:ind w:left="2880" w:hanging="360"/>
      </w:pPr>
    </w:lvl>
    <w:lvl w:ilvl="4" w:tplc="E3A27512">
      <w:start w:val="1"/>
      <w:numFmt w:val="lowerLetter"/>
      <w:lvlText w:val="%5."/>
      <w:lvlJc w:val="left"/>
      <w:pPr>
        <w:ind w:left="3600" w:hanging="360"/>
      </w:pPr>
    </w:lvl>
    <w:lvl w:ilvl="5" w:tplc="AB5C6082">
      <w:start w:val="1"/>
      <w:numFmt w:val="lowerRoman"/>
      <w:lvlText w:val="%6."/>
      <w:lvlJc w:val="right"/>
      <w:pPr>
        <w:ind w:left="4320" w:hanging="180"/>
      </w:pPr>
    </w:lvl>
    <w:lvl w:ilvl="6" w:tplc="CF265B66">
      <w:start w:val="1"/>
      <w:numFmt w:val="decimal"/>
      <w:lvlText w:val="%7."/>
      <w:lvlJc w:val="left"/>
      <w:pPr>
        <w:ind w:left="5040" w:hanging="360"/>
      </w:pPr>
    </w:lvl>
    <w:lvl w:ilvl="7" w:tplc="D03636C0">
      <w:start w:val="1"/>
      <w:numFmt w:val="lowerLetter"/>
      <w:lvlText w:val="%8."/>
      <w:lvlJc w:val="left"/>
      <w:pPr>
        <w:ind w:left="5760" w:hanging="360"/>
      </w:pPr>
    </w:lvl>
    <w:lvl w:ilvl="8" w:tplc="C58C1374">
      <w:start w:val="1"/>
      <w:numFmt w:val="lowerRoman"/>
      <w:lvlText w:val="%9."/>
      <w:lvlJc w:val="right"/>
      <w:pPr>
        <w:ind w:left="6480" w:hanging="180"/>
      </w:pPr>
    </w:lvl>
  </w:abstractNum>
  <w:num w:numId="1" w16cid:durableId="835724114">
    <w:abstractNumId w:val="10"/>
  </w:num>
  <w:num w:numId="2" w16cid:durableId="803624553">
    <w:abstractNumId w:val="19"/>
  </w:num>
  <w:num w:numId="3" w16cid:durableId="1033729073">
    <w:abstractNumId w:val="20"/>
  </w:num>
  <w:num w:numId="4" w16cid:durableId="1466896343">
    <w:abstractNumId w:val="26"/>
  </w:num>
  <w:num w:numId="5" w16cid:durableId="1145970372">
    <w:abstractNumId w:val="1"/>
  </w:num>
  <w:num w:numId="6" w16cid:durableId="908880627">
    <w:abstractNumId w:val="0"/>
  </w:num>
  <w:num w:numId="7" w16cid:durableId="606739525">
    <w:abstractNumId w:val="17"/>
  </w:num>
  <w:num w:numId="8" w16cid:durableId="955939873">
    <w:abstractNumId w:val="9"/>
  </w:num>
  <w:num w:numId="9" w16cid:durableId="1609006847">
    <w:abstractNumId w:val="18"/>
  </w:num>
  <w:num w:numId="10" w16cid:durableId="1083718636">
    <w:abstractNumId w:val="13"/>
  </w:num>
  <w:num w:numId="11" w16cid:durableId="51125283">
    <w:abstractNumId w:val="7"/>
  </w:num>
  <w:num w:numId="12" w16cid:durableId="650712015">
    <w:abstractNumId w:val="9"/>
    <w:lvlOverride w:ilvl="0">
      <w:startOverride w:val="1"/>
    </w:lvlOverride>
  </w:num>
  <w:num w:numId="13" w16cid:durableId="540216502">
    <w:abstractNumId w:val="9"/>
    <w:lvlOverride w:ilvl="0">
      <w:startOverride w:val="1"/>
    </w:lvlOverride>
  </w:num>
  <w:num w:numId="14" w16cid:durableId="82335201">
    <w:abstractNumId w:val="9"/>
    <w:lvlOverride w:ilvl="0">
      <w:startOverride w:val="1"/>
    </w:lvlOverride>
  </w:num>
  <w:num w:numId="15" w16cid:durableId="1776320395">
    <w:abstractNumId w:val="21"/>
  </w:num>
  <w:num w:numId="16" w16cid:durableId="1487625103">
    <w:abstractNumId w:val="9"/>
    <w:lvlOverride w:ilvl="0">
      <w:startOverride w:val="1"/>
    </w:lvlOverride>
  </w:num>
  <w:num w:numId="17" w16cid:durableId="768160927">
    <w:abstractNumId w:val="9"/>
    <w:lvlOverride w:ilvl="0">
      <w:startOverride w:val="1"/>
    </w:lvlOverride>
  </w:num>
  <w:num w:numId="18" w16cid:durableId="1838493128">
    <w:abstractNumId w:val="9"/>
    <w:lvlOverride w:ilvl="0">
      <w:startOverride w:val="1"/>
    </w:lvlOverride>
  </w:num>
  <w:num w:numId="19" w16cid:durableId="523176789">
    <w:abstractNumId w:val="23"/>
  </w:num>
  <w:num w:numId="20" w16cid:durableId="1738235871">
    <w:abstractNumId w:val="24"/>
  </w:num>
  <w:num w:numId="21" w16cid:durableId="1364676615">
    <w:abstractNumId w:val="9"/>
    <w:lvlOverride w:ilvl="0">
      <w:startOverride w:val="1"/>
    </w:lvlOverride>
  </w:num>
  <w:num w:numId="22" w16cid:durableId="529956541">
    <w:abstractNumId w:val="3"/>
  </w:num>
  <w:num w:numId="23" w16cid:durableId="2069838488">
    <w:abstractNumId w:val="15"/>
  </w:num>
  <w:num w:numId="24" w16cid:durableId="879129884">
    <w:abstractNumId w:val="4"/>
  </w:num>
  <w:num w:numId="25" w16cid:durableId="2051686372">
    <w:abstractNumId w:val="25"/>
  </w:num>
  <w:num w:numId="26" w16cid:durableId="1466043088">
    <w:abstractNumId w:val="5"/>
  </w:num>
  <w:num w:numId="27" w16cid:durableId="1894542023">
    <w:abstractNumId w:val="2"/>
  </w:num>
  <w:num w:numId="28" w16cid:durableId="654798863">
    <w:abstractNumId w:val="8"/>
  </w:num>
  <w:num w:numId="29" w16cid:durableId="1285698996">
    <w:abstractNumId w:val="22"/>
  </w:num>
  <w:num w:numId="30" w16cid:durableId="1837066684">
    <w:abstractNumId w:val="14"/>
  </w:num>
  <w:num w:numId="31" w16cid:durableId="319894832">
    <w:abstractNumId w:val="12"/>
  </w:num>
  <w:num w:numId="32" w16cid:durableId="576598131">
    <w:abstractNumId w:val="6"/>
  </w:num>
  <w:num w:numId="33" w16cid:durableId="1826622535">
    <w:abstractNumId w:val="27"/>
  </w:num>
  <w:num w:numId="34" w16cid:durableId="1129519880">
    <w:abstractNumId w:val="16"/>
  </w:num>
  <w:num w:numId="35" w16cid:durableId="85048467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23"/>
    <w:rsid w:val="00000046"/>
    <w:rsid w:val="0000065A"/>
    <w:rsid w:val="000010D9"/>
    <w:rsid w:val="0000121A"/>
    <w:rsid w:val="00003AB8"/>
    <w:rsid w:val="00005C86"/>
    <w:rsid w:val="00006738"/>
    <w:rsid w:val="00006753"/>
    <w:rsid w:val="00006B8A"/>
    <w:rsid w:val="00006E57"/>
    <w:rsid w:val="000100EA"/>
    <w:rsid w:val="00010991"/>
    <w:rsid w:val="00012025"/>
    <w:rsid w:val="00014CA6"/>
    <w:rsid w:val="00015B26"/>
    <w:rsid w:val="00017315"/>
    <w:rsid w:val="000207DE"/>
    <w:rsid w:val="0002187D"/>
    <w:rsid w:val="00023AAF"/>
    <w:rsid w:val="000259F0"/>
    <w:rsid w:val="00026275"/>
    <w:rsid w:val="000271CB"/>
    <w:rsid w:val="00027C01"/>
    <w:rsid w:val="0003009C"/>
    <w:rsid w:val="00030257"/>
    <w:rsid w:val="00030A67"/>
    <w:rsid w:val="00030C02"/>
    <w:rsid w:val="00031026"/>
    <w:rsid w:val="000326A4"/>
    <w:rsid w:val="00032FF7"/>
    <w:rsid w:val="00033CC3"/>
    <w:rsid w:val="0003423F"/>
    <w:rsid w:val="0003462C"/>
    <w:rsid w:val="00034873"/>
    <w:rsid w:val="00034E39"/>
    <w:rsid w:val="000360C2"/>
    <w:rsid w:val="00036ADE"/>
    <w:rsid w:val="00042065"/>
    <w:rsid w:val="000423ED"/>
    <w:rsid w:val="00042B84"/>
    <w:rsid w:val="0004351F"/>
    <w:rsid w:val="0004380B"/>
    <w:rsid w:val="00044034"/>
    <w:rsid w:val="00044DA0"/>
    <w:rsid w:val="00044F0E"/>
    <w:rsid w:val="00045103"/>
    <w:rsid w:val="00045170"/>
    <w:rsid w:val="0004568D"/>
    <w:rsid w:val="000467BD"/>
    <w:rsid w:val="00046D5D"/>
    <w:rsid w:val="00047034"/>
    <w:rsid w:val="000470F1"/>
    <w:rsid w:val="00047920"/>
    <w:rsid w:val="000500D7"/>
    <w:rsid w:val="000509E7"/>
    <w:rsid w:val="00050F59"/>
    <w:rsid w:val="000524C4"/>
    <w:rsid w:val="0005353E"/>
    <w:rsid w:val="000546DA"/>
    <w:rsid w:val="0005487E"/>
    <w:rsid w:val="00055933"/>
    <w:rsid w:val="000561A2"/>
    <w:rsid w:val="00056A0C"/>
    <w:rsid w:val="00060119"/>
    <w:rsid w:val="00061A64"/>
    <w:rsid w:val="00061A95"/>
    <w:rsid w:val="000624A4"/>
    <w:rsid w:val="00062678"/>
    <w:rsid w:val="00063092"/>
    <w:rsid w:val="0006340E"/>
    <w:rsid w:val="00064A26"/>
    <w:rsid w:val="00064F1C"/>
    <w:rsid w:val="000653FC"/>
    <w:rsid w:val="00066D8A"/>
    <w:rsid w:val="00067D38"/>
    <w:rsid w:val="000706BD"/>
    <w:rsid w:val="00071615"/>
    <w:rsid w:val="00071AFE"/>
    <w:rsid w:val="0007276B"/>
    <w:rsid w:val="00072D63"/>
    <w:rsid w:val="00073F33"/>
    <w:rsid w:val="00074306"/>
    <w:rsid w:val="000746CC"/>
    <w:rsid w:val="00074B04"/>
    <w:rsid w:val="00075A50"/>
    <w:rsid w:val="0007638D"/>
    <w:rsid w:val="00080AF0"/>
    <w:rsid w:val="000811B5"/>
    <w:rsid w:val="00081360"/>
    <w:rsid w:val="000824EC"/>
    <w:rsid w:val="00082DA2"/>
    <w:rsid w:val="00082EC3"/>
    <w:rsid w:val="00083A3E"/>
    <w:rsid w:val="00083E7D"/>
    <w:rsid w:val="00084930"/>
    <w:rsid w:val="00086107"/>
    <w:rsid w:val="000864A2"/>
    <w:rsid w:val="000868EC"/>
    <w:rsid w:val="00086DC9"/>
    <w:rsid w:val="0008758C"/>
    <w:rsid w:val="00087DF1"/>
    <w:rsid w:val="00087E51"/>
    <w:rsid w:val="00091F71"/>
    <w:rsid w:val="00092CB8"/>
    <w:rsid w:val="00096495"/>
    <w:rsid w:val="000970C7"/>
    <w:rsid w:val="000A00CD"/>
    <w:rsid w:val="000A0590"/>
    <w:rsid w:val="000A190C"/>
    <w:rsid w:val="000A19D9"/>
    <w:rsid w:val="000A2F6D"/>
    <w:rsid w:val="000A32BB"/>
    <w:rsid w:val="000A353E"/>
    <w:rsid w:val="000A362F"/>
    <w:rsid w:val="000A364A"/>
    <w:rsid w:val="000A3A22"/>
    <w:rsid w:val="000A50F3"/>
    <w:rsid w:val="000A5B34"/>
    <w:rsid w:val="000A6F19"/>
    <w:rsid w:val="000A73B9"/>
    <w:rsid w:val="000A7686"/>
    <w:rsid w:val="000B0F68"/>
    <w:rsid w:val="000B15E7"/>
    <w:rsid w:val="000B1631"/>
    <w:rsid w:val="000B2560"/>
    <w:rsid w:val="000B2CE9"/>
    <w:rsid w:val="000B32B5"/>
    <w:rsid w:val="000B385B"/>
    <w:rsid w:val="000B3C96"/>
    <w:rsid w:val="000B4995"/>
    <w:rsid w:val="000B4C2C"/>
    <w:rsid w:val="000B4CD6"/>
    <w:rsid w:val="000B4EC8"/>
    <w:rsid w:val="000B52E3"/>
    <w:rsid w:val="000B70E0"/>
    <w:rsid w:val="000C11C8"/>
    <w:rsid w:val="000C153E"/>
    <w:rsid w:val="000C1E70"/>
    <w:rsid w:val="000C36D9"/>
    <w:rsid w:val="000C4010"/>
    <w:rsid w:val="000C4D20"/>
    <w:rsid w:val="000C5312"/>
    <w:rsid w:val="000C539B"/>
    <w:rsid w:val="000C6209"/>
    <w:rsid w:val="000C6AA3"/>
    <w:rsid w:val="000C6D22"/>
    <w:rsid w:val="000C730C"/>
    <w:rsid w:val="000C77AD"/>
    <w:rsid w:val="000C7EEF"/>
    <w:rsid w:val="000CA324"/>
    <w:rsid w:val="000D072A"/>
    <w:rsid w:val="000D0F25"/>
    <w:rsid w:val="000D1056"/>
    <w:rsid w:val="000D1A1B"/>
    <w:rsid w:val="000D2771"/>
    <w:rsid w:val="000D348E"/>
    <w:rsid w:val="000D5E93"/>
    <w:rsid w:val="000E0BF0"/>
    <w:rsid w:val="000E1663"/>
    <w:rsid w:val="000E28D6"/>
    <w:rsid w:val="000E3355"/>
    <w:rsid w:val="000E35BA"/>
    <w:rsid w:val="000E445D"/>
    <w:rsid w:val="000E4B62"/>
    <w:rsid w:val="000E5753"/>
    <w:rsid w:val="000E5B54"/>
    <w:rsid w:val="000E6CA8"/>
    <w:rsid w:val="000E74E3"/>
    <w:rsid w:val="000E7E53"/>
    <w:rsid w:val="000F1E87"/>
    <w:rsid w:val="000F2AC9"/>
    <w:rsid w:val="000F3E72"/>
    <w:rsid w:val="000F4055"/>
    <w:rsid w:val="000F4AFD"/>
    <w:rsid w:val="000F4D08"/>
    <w:rsid w:val="000F4E82"/>
    <w:rsid w:val="000F5CD6"/>
    <w:rsid w:val="000F79B2"/>
    <w:rsid w:val="000F7B7D"/>
    <w:rsid w:val="00100355"/>
    <w:rsid w:val="00101A47"/>
    <w:rsid w:val="0010256C"/>
    <w:rsid w:val="00103A9F"/>
    <w:rsid w:val="00103AA8"/>
    <w:rsid w:val="0010766B"/>
    <w:rsid w:val="00110BC3"/>
    <w:rsid w:val="00111FA9"/>
    <w:rsid w:val="00112EBB"/>
    <w:rsid w:val="00113267"/>
    <w:rsid w:val="00113773"/>
    <w:rsid w:val="001137CB"/>
    <w:rsid w:val="00113C54"/>
    <w:rsid w:val="00113F92"/>
    <w:rsid w:val="0011421A"/>
    <w:rsid w:val="00114801"/>
    <w:rsid w:val="00114BA9"/>
    <w:rsid w:val="00114EF8"/>
    <w:rsid w:val="00116C56"/>
    <w:rsid w:val="00121369"/>
    <w:rsid w:val="001219F2"/>
    <w:rsid w:val="001220FA"/>
    <w:rsid w:val="0012593C"/>
    <w:rsid w:val="001268D4"/>
    <w:rsid w:val="00127E6E"/>
    <w:rsid w:val="00127E9A"/>
    <w:rsid w:val="00130C0A"/>
    <w:rsid w:val="00131507"/>
    <w:rsid w:val="001317D7"/>
    <w:rsid w:val="0013418E"/>
    <w:rsid w:val="00134A7D"/>
    <w:rsid w:val="0013512B"/>
    <w:rsid w:val="00135A1B"/>
    <w:rsid w:val="00135A98"/>
    <w:rsid w:val="001401BC"/>
    <w:rsid w:val="001419D6"/>
    <w:rsid w:val="001429E1"/>
    <w:rsid w:val="00143EFB"/>
    <w:rsid w:val="001453E2"/>
    <w:rsid w:val="00145691"/>
    <w:rsid w:val="00145C78"/>
    <w:rsid w:val="00146053"/>
    <w:rsid w:val="0014652A"/>
    <w:rsid w:val="00147F60"/>
    <w:rsid w:val="001509FF"/>
    <w:rsid w:val="00150A0A"/>
    <w:rsid w:val="001514E8"/>
    <w:rsid w:val="001515D4"/>
    <w:rsid w:val="00152B90"/>
    <w:rsid w:val="00152BE6"/>
    <w:rsid w:val="0015350B"/>
    <w:rsid w:val="001545A6"/>
    <w:rsid w:val="00154A59"/>
    <w:rsid w:val="00154E63"/>
    <w:rsid w:val="001554D4"/>
    <w:rsid w:val="00155DF6"/>
    <w:rsid w:val="001569D7"/>
    <w:rsid w:val="00156BB9"/>
    <w:rsid w:val="00157DED"/>
    <w:rsid w:val="001604DC"/>
    <w:rsid w:val="001609A3"/>
    <w:rsid w:val="001618C7"/>
    <w:rsid w:val="00161D69"/>
    <w:rsid w:val="00162C12"/>
    <w:rsid w:val="00163167"/>
    <w:rsid w:val="00163222"/>
    <w:rsid w:val="001635A7"/>
    <w:rsid w:val="00163C60"/>
    <w:rsid w:val="00164683"/>
    <w:rsid w:val="00165609"/>
    <w:rsid w:val="00165A96"/>
    <w:rsid w:val="0016657F"/>
    <w:rsid w:val="00167424"/>
    <w:rsid w:val="001679A5"/>
    <w:rsid w:val="001701B3"/>
    <w:rsid w:val="0017184B"/>
    <w:rsid w:val="00172B57"/>
    <w:rsid w:val="0017334F"/>
    <w:rsid w:val="00174465"/>
    <w:rsid w:val="00174E49"/>
    <w:rsid w:val="00174E6B"/>
    <w:rsid w:val="00175343"/>
    <w:rsid w:val="001755A1"/>
    <w:rsid w:val="001763C2"/>
    <w:rsid w:val="001769C5"/>
    <w:rsid w:val="0017719A"/>
    <w:rsid w:val="001773F2"/>
    <w:rsid w:val="00180957"/>
    <w:rsid w:val="001811EB"/>
    <w:rsid w:val="00183B57"/>
    <w:rsid w:val="00185704"/>
    <w:rsid w:val="001860DF"/>
    <w:rsid w:val="00186500"/>
    <w:rsid w:val="001874F0"/>
    <w:rsid w:val="0018F59F"/>
    <w:rsid w:val="00190799"/>
    <w:rsid w:val="0019146D"/>
    <w:rsid w:val="001923E6"/>
    <w:rsid w:val="0019269F"/>
    <w:rsid w:val="001941FA"/>
    <w:rsid w:val="00194711"/>
    <w:rsid w:val="0019475C"/>
    <w:rsid w:val="00195D8D"/>
    <w:rsid w:val="001964C0"/>
    <w:rsid w:val="00197FE5"/>
    <w:rsid w:val="001A015D"/>
    <w:rsid w:val="001A308C"/>
    <w:rsid w:val="001A37F8"/>
    <w:rsid w:val="001A3D00"/>
    <w:rsid w:val="001A6487"/>
    <w:rsid w:val="001A77CD"/>
    <w:rsid w:val="001A7A87"/>
    <w:rsid w:val="001B1F31"/>
    <w:rsid w:val="001B20E5"/>
    <w:rsid w:val="001B23D4"/>
    <w:rsid w:val="001B3B78"/>
    <w:rsid w:val="001B3DE1"/>
    <w:rsid w:val="001B5ACC"/>
    <w:rsid w:val="001C0C94"/>
    <w:rsid w:val="001C275A"/>
    <w:rsid w:val="001C2AF5"/>
    <w:rsid w:val="001C375D"/>
    <w:rsid w:val="001C4C32"/>
    <w:rsid w:val="001C61EB"/>
    <w:rsid w:val="001C67B3"/>
    <w:rsid w:val="001C6A13"/>
    <w:rsid w:val="001C72AC"/>
    <w:rsid w:val="001D060B"/>
    <w:rsid w:val="001D1FB4"/>
    <w:rsid w:val="001D269A"/>
    <w:rsid w:val="001D35E5"/>
    <w:rsid w:val="001D419E"/>
    <w:rsid w:val="001D4918"/>
    <w:rsid w:val="001D5E61"/>
    <w:rsid w:val="001D6BC3"/>
    <w:rsid w:val="001D6BFE"/>
    <w:rsid w:val="001E0D6A"/>
    <w:rsid w:val="001E1FEF"/>
    <w:rsid w:val="001E3019"/>
    <w:rsid w:val="001E3123"/>
    <w:rsid w:val="001E3A44"/>
    <w:rsid w:val="001E4C64"/>
    <w:rsid w:val="001E4E6D"/>
    <w:rsid w:val="001E5D46"/>
    <w:rsid w:val="001E5FB2"/>
    <w:rsid w:val="001E6BA8"/>
    <w:rsid w:val="001F0504"/>
    <w:rsid w:val="001F327C"/>
    <w:rsid w:val="001F3F13"/>
    <w:rsid w:val="001F4D16"/>
    <w:rsid w:val="001F773B"/>
    <w:rsid w:val="002000C9"/>
    <w:rsid w:val="00201188"/>
    <w:rsid w:val="0020205A"/>
    <w:rsid w:val="00202146"/>
    <w:rsid w:val="00203F95"/>
    <w:rsid w:val="00205267"/>
    <w:rsid w:val="00205753"/>
    <w:rsid w:val="00205B1D"/>
    <w:rsid w:val="00205C17"/>
    <w:rsid w:val="00205C5C"/>
    <w:rsid w:val="00205ED7"/>
    <w:rsid w:val="002067FE"/>
    <w:rsid w:val="00206AD0"/>
    <w:rsid w:val="0020764C"/>
    <w:rsid w:val="00211D3E"/>
    <w:rsid w:val="002126E9"/>
    <w:rsid w:val="00212D83"/>
    <w:rsid w:val="002133F6"/>
    <w:rsid w:val="00213E22"/>
    <w:rsid w:val="002147CF"/>
    <w:rsid w:val="00214CE2"/>
    <w:rsid w:val="00216086"/>
    <w:rsid w:val="0021B4FD"/>
    <w:rsid w:val="002200E4"/>
    <w:rsid w:val="002208F6"/>
    <w:rsid w:val="00220F7E"/>
    <w:rsid w:val="002217C2"/>
    <w:rsid w:val="00222E94"/>
    <w:rsid w:val="00223F9B"/>
    <w:rsid w:val="00224655"/>
    <w:rsid w:val="002253C3"/>
    <w:rsid w:val="00225470"/>
    <w:rsid w:val="002264C3"/>
    <w:rsid w:val="00232519"/>
    <w:rsid w:val="00232839"/>
    <w:rsid w:val="00232F4B"/>
    <w:rsid w:val="00233525"/>
    <w:rsid w:val="00234887"/>
    <w:rsid w:val="00235B5A"/>
    <w:rsid w:val="00236116"/>
    <w:rsid w:val="00236E3C"/>
    <w:rsid w:val="00237059"/>
    <w:rsid w:val="00237238"/>
    <w:rsid w:val="002372A8"/>
    <w:rsid w:val="00237382"/>
    <w:rsid w:val="0024082E"/>
    <w:rsid w:val="00241FDD"/>
    <w:rsid w:val="00243362"/>
    <w:rsid w:val="00243A88"/>
    <w:rsid w:val="00243C98"/>
    <w:rsid w:val="00245AFA"/>
    <w:rsid w:val="00245D46"/>
    <w:rsid w:val="002468F1"/>
    <w:rsid w:val="00247E3D"/>
    <w:rsid w:val="002503EB"/>
    <w:rsid w:val="002508CC"/>
    <w:rsid w:val="002512ED"/>
    <w:rsid w:val="00252BC5"/>
    <w:rsid w:val="00252C12"/>
    <w:rsid w:val="0025312F"/>
    <w:rsid w:val="00254007"/>
    <w:rsid w:val="00254141"/>
    <w:rsid w:val="00254840"/>
    <w:rsid w:val="002556A6"/>
    <w:rsid w:val="002579B3"/>
    <w:rsid w:val="00257EF1"/>
    <w:rsid w:val="00260183"/>
    <w:rsid w:val="00263098"/>
    <w:rsid w:val="00265387"/>
    <w:rsid w:val="00265F97"/>
    <w:rsid w:val="00266663"/>
    <w:rsid w:val="00266F95"/>
    <w:rsid w:val="00267292"/>
    <w:rsid w:val="00267AB1"/>
    <w:rsid w:val="00270252"/>
    <w:rsid w:val="00272585"/>
    <w:rsid w:val="002726F6"/>
    <w:rsid w:val="00273818"/>
    <w:rsid w:val="00273C93"/>
    <w:rsid w:val="002742C0"/>
    <w:rsid w:val="00274D01"/>
    <w:rsid w:val="00277776"/>
    <w:rsid w:val="002808B8"/>
    <w:rsid w:val="00283F9A"/>
    <w:rsid w:val="00284638"/>
    <w:rsid w:val="00284FCD"/>
    <w:rsid w:val="00285026"/>
    <w:rsid w:val="00285CE4"/>
    <w:rsid w:val="002864D8"/>
    <w:rsid w:val="002864DB"/>
    <w:rsid w:val="0028656F"/>
    <w:rsid w:val="00286F9D"/>
    <w:rsid w:val="0028775C"/>
    <w:rsid w:val="002905DB"/>
    <w:rsid w:val="00290B43"/>
    <w:rsid w:val="00292375"/>
    <w:rsid w:val="00292E69"/>
    <w:rsid w:val="00294454"/>
    <w:rsid w:val="00294934"/>
    <w:rsid w:val="00294DBB"/>
    <w:rsid w:val="00295924"/>
    <w:rsid w:val="00295C7D"/>
    <w:rsid w:val="002965E0"/>
    <w:rsid w:val="00297302"/>
    <w:rsid w:val="00297ACC"/>
    <w:rsid w:val="002A0CFB"/>
    <w:rsid w:val="002A15E7"/>
    <w:rsid w:val="002A1F3A"/>
    <w:rsid w:val="002A25A4"/>
    <w:rsid w:val="002A2DE8"/>
    <w:rsid w:val="002A34BF"/>
    <w:rsid w:val="002A465D"/>
    <w:rsid w:val="002A5A5B"/>
    <w:rsid w:val="002A5AFE"/>
    <w:rsid w:val="002A6A8C"/>
    <w:rsid w:val="002A6CD0"/>
    <w:rsid w:val="002A7AE2"/>
    <w:rsid w:val="002B0389"/>
    <w:rsid w:val="002B18C2"/>
    <w:rsid w:val="002B1927"/>
    <w:rsid w:val="002B1FA4"/>
    <w:rsid w:val="002B219A"/>
    <w:rsid w:val="002B43C5"/>
    <w:rsid w:val="002B7F00"/>
    <w:rsid w:val="002C0728"/>
    <w:rsid w:val="002C3800"/>
    <w:rsid w:val="002C3A6A"/>
    <w:rsid w:val="002C4F98"/>
    <w:rsid w:val="002C5385"/>
    <w:rsid w:val="002C57DC"/>
    <w:rsid w:val="002C762B"/>
    <w:rsid w:val="002C7ADF"/>
    <w:rsid w:val="002CBE70"/>
    <w:rsid w:val="002D1445"/>
    <w:rsid w:val="002D1870"/>
    <w:rsid w:val="002D18DF"/>
    <w:rsid w:val="002D282C"/>
    <w:rsid w:val="002D3420"/>
    <w:rsid w:val="002D35B9"/>
    <w:rsid w:val="002D4C60"/>
    <w:rsid w:val="002D4D3F"/>
    <w:rsid w:val="002D5BBD"/>
    <w:rsid w:val="002D5C3F"/>
    <w:rsid w:val="002D60C1"/>
    <w:rsid w:val="002D60EA"/>
    <w:rsid w:val="002D6EC4"/>
    <w:rsid w:val="002D74FD"/>
    <w:rsid w:val="002D7B35"/>
    <w:rsid w:val="002E0103"/>
    <w:rsid w:val="002E1489"/>
    <w:rsid w:val="002E2887"/>
    <w:rsid w:val="002E5B5A"/>
    <w:rsid w:val="002E6651"/>
    <w:rsid w:val="002E669E"/>
    <w:rsid w:val="002E7381"/>
    <w:rsid w:val="002E77D1"/>
    <w:rsid w:val="002E7A14"/>
    <w:rsid w:val="002F25DC"/>
    <w:rsid w:val="002F3AAA"/>
    <w:rsid w:val="002F5275"/>
    <w:rsid w:val="002F54D0"/>
    <w:rsid w:val="002F7534"/>
    <w:rsid w:val="002F77BF"/>
    <w:rsid w:val="003006E6"/>
    <w:rsid w:val="003008C2"/>
    <w:rsid w:val="00300F61"/>
    <w:rsid w:val="00301164"/>
    <w:rsid w:val="00301173"/>
    <w:rsid w:val="003025F6"/>
    <w:rsid w:val="0030282C"/>
    <w:rsid w:val="00302960"/>
    <w:rsid w:val="00304179"/>
    <w:rsid w:val="0030483F"/>
    <w:rsid w:val="00305AF7"/>
    <w:rsid w:val="00305F0C"/>
    <w:rsid w:val="003063FE"/>
    <w:rsid w:val="00307BDB"/>
    <w:rsid w:val="00307EC1"/>
    <w:rsid w:val="00307EEE"/>
    <w:rsid w:val="003123AE"/>
    <w:rsid w:val="0031279D"/>
    <w:rsid w:val="003128E2"/>
    <w:rsid w:val="00312F00"/>
    <w:rsid w:val="0031316E"/>
    <w:rsid w:val="00313C90"/>
    <w:rsid w:val="003140CD"/>
    <w:rsid w:val="00314737"/>
    <w:rsid w:val="00314B98"/>
    <w:rsid w:val="00315679"/>
    <w:rsid w:val="00315DE6"/>
    <w:rsid w:val="003162B3"/>
    <w:rsid w:val="00317C1D"/>
    <w:rsid w:val="0032063E"/>
    <w:rsid w:val="003211B2"/>
    <w:rsid w:val="00321E08"/>
    <w:rsid w:val="003221E0"/>
    <w:rsid w:val="003224FB"/>
    <w:rsid w:val="00324181"/>
    <w:rsid w:val="003241C5"/>
    <w:rsid w:val="00325D5C"/>
    <w:rsid w:val="003267F6"/>
    <w:rsid w:val="00327509"/>
    <w:rsid w:val="00327BAC"/>
    <w:rsid w:val="00327FEE"/>
    <w:rsid w:val="00330A51"/>
    <w:rsid w:val="00330F61"/>
    <w:rsid w:val="00331551"/>
    <w:rsid w:val="00331B64"/>
    <w:rsid w:val="00331FA7"/>
    <w:rsid w:val="00332CEB"/>
    <w:rsid w:val="00335653"/>
    <w:rsid w:val="0033579B"/>
    <w:rsid w:val="0033618E"/>
    <w:rsid w:val="00337FB4"/>
    <w:rsid w:val="0033D229"/>
    <w:rsid w:val="00340B20"/>
    <w:rsid w:val="00340E9F"/>
    <w:rsid w:val="00340EE3"/>
    <w:rsid w:val="00341154"/>
    <w:rsid w:val="003413BD"/>
    <w:rsid w:val="00342A78"/>
    <w:rsid w:val="00343836"/>
    <w:rsid w:val="00343B72"/>
    <w:rsid w:val="00344DCF"/>
    <w:rsid w:val="003452F2"/>
    <w:rsid w:val="00345B9D"/>
    <w:rsid w:val="00345BA3"/>
    <w:rsid w:val="0034651E"/>
    <w:rsid w:val="00346C33"/>
    <w:rsid w:val="00346DB6"/>
    <w:rsid w:val="00351317"/>
    <w:rsid w:val="00351ECD"/>
    <w:rsid w:val="003520DF"/>
    <w:rsid w:val="00353026"/>
    <w:rsid w:val="00355165"/>
    <w:rsid w:val="0035634A"/>
    <w:rsid w:val="00356743"/>
    <w:rsid w:val="00361322"/>
    <w:rsid w:val="00364F0A"/>
    <w:rsid w:val="003652D1"/>
    <w:rsid w:val="003660F1"/>
    <w:rsid w:val="003679DD"/>
    <w:rsid w:val="003717BB"/>
    <w:rsid w:val="0037183E"/>
    <w:rsid w:val="00371EB9"/>
    <w:rsid w:val="00373711"/>
    <w:rsid w:val="00373A43"/>
    <w:rsid w:val="0037449E"/>
    <w:rsid w:val="00375803"/>
    <w:rsid w:val="00376752"/>
    <w:rsid w:val="00377625"/>
    <w:rsid w:val="00377FAB"/>
    <w:rsid w:val="0037CED1"/>
    <w:rsid w:val="00380227"/>
    <w:rsid w:val="003803E6"/>
    <w:rsid w:val="00380548"/>
    <w:rsid w:val="0038096B"/>
    <w:rsid w:val="00382365"/>
    <w:rsid w:val="00382532"/>
    <w:rsid w:val="003829AF"/>
    <w:rsid w:val="00384D73"/>
    <w:rsid w:val="00384D82"/>
    <w:rsid w:val="00386059"/>
    <w:rsid w:val="003861BD"/>
    <w:rsid w:val="00391243"/>
    <w:rsid w:val="00392552"/>
    <w:rsid w:val="003937C4"/>
    <w:rsid w:val="0039458E"/>
    <w:rsid w:val="00394BA8"/>
    <w:rsid w:val="003A0818"/>
    <w:rsid w:val="003A09C8"/>
    <w:rsid w:val="003A25A5"/>
    <w:rsid w:val="003A2D26"/>
    <w:rsid w:val="003A3CE4"/>
    <w:rsid w:val="003A5238"/>
    <w:rsid w:val="003A5EA2"/>
    <w:rsid w:val="003A6065"/>
    <w:rsid w:val="003A61CD"/>
    <w:rsid w:val="003A7764"/>
    <w:rsid w:val="003B0AF1"/>
    <w:rsid w:val="003B2338"/>
    <w:rsid w:val="003B29CB"/>
    <w:rsid w:val="003B2E94"/>
    <w:rsid w:val="003B3FF3"/>
    <w:rsid w:val="003B4CFD"/>
    <w:rsid w:val="003B5576"/>
    <w:rsid w:val="003B5D47"/>
    <w:rsid w:val="003B7F47"/>
    <w:rsid w:val="003B7FCF"/>
    <w:rsid w:val="003C081D"/>
    <w:rsid w:val="003C11A5"/>
    <w:rsid w:val="003C1727"/>
    <w:rsid w:val="003C268F"/>
    <w:rsid w:val="003C2AE1"/>
    <w:rsid w:val="003C2C89"/>
    <w:rsid w:val="003C2FAF"/>
    <w:rsid w:val="003C4CE7"/>
    <w:rsid w:val="003C63E1"/>
    <w:rsid w:val="003C641B"/>
    <w:rsid w:val="003C7663"/>
    <w:rsid w:val="003D067E"/>
    <w:rsid w:val="003D0FAB"/>
    <w:rsid w:val="003D1851"/>
    <w:rsid w:val="003D27B8"/>
    <w:rsid w:val="003D2834"/>
    <w:rsid w:val="003D35B4"/>
    <w:rsid w:val="003D5E21"/>
    <w:rsid w:val="003E0882"/>
    <w:rsid w:val="003E2995"/>
    <w:rsid w:val="003E3831"/>
    <w:rsid w:val="003E415E"/>
    <w:rsid w:val="003E4DA4"/>
    <w:rsid w:val="003E5000"/>
    <w:rsid w:val="003E7443"/>
    <w:rsid w:val="003E78D9"/>
    <w:rsid w:val="003EF12C"/>
    <w:rsid w:val="003F0A8D"/>
    <w:rsid w:val="003F1906"/>
    <w:rsid w:val="003F20DD"/>
    <w:rsid w:val="003F26D2"/>
    <w:rsid w:val="003F2C29"/>
    <w:rsid w:val="003F3574"/>
    <w:rsid w:val="003F3BA8"/>
    <w:rsid w:val="003F4658"/>
    <w:rsid w:val="003F50D1"/>
    <w:rsid w:val="003F5AB4"/>
    <w:rsid w:val="003F6718"/>
    <w:rsid w:val="003F7432"/>
    <w:rsid w:val="00401DDE"/>
    <w:rsid w:val="004020B5"/>
    <w:rsid w:val="0040231D"/>
    <w:rsid w:val="00403D20"/>
    <w:rsid w:val="004057B9"/>
    <w:rsid w:val="00405DCD"/>
    <w:rsid w:val="004075DC"/>
    <w:rsid w:val="004077E0"/>
    <w:rsid w:val="00407A5B"/>
    <w:rsid w:val="00407EEB"/>
    <w:rsid w:val="0040B98D"/>
    <w:rsid w:val="00411618"/>
    <w:rsid w:val="004123DB"/>
    <w:rsid w:val="00412C95"/>
    <w:rsid w:val="00412E5A"/>
    <w:rsid w:val="00412F6D"/>
    <w:rsid w:val="00413EB0"/>
    <w:rsid w:val="004143CF"/>
    <w:rsid w:val="00414416"/>
    <w:rsid w:val="0041475D"/>
    <w:rsid w:val="00414BC5"/>
    <w:rsid w:val="00415F69"/>
    <w:rsid w:val="00415FE6"/>
    <w:rsid w:val="004160C7"/>
    <w:rsid w:val="00417E15"/>
    <w:rsid w:val="00420270"/>
    <w:rsid w:val="0042170C"/>
    <w:rsid w:val="00422534"/>
    <w:rsid w:val="004235E8"/>
    <w:rsid w:val="0042525C"/>
    <w:rsid w:val="00431C11"/>
    <w:rsid w:val="004343C6"/>
    <w:rsid w:val="00435618"/>
    <w:rsid w:val="00436D20"/>
    <w:rsid w:val="00437DEF"/>
    <w:rsid w:val="0043B06B"/>
    <w:rsid w:val="00440468"/>
    <w:rsid w:val="004418C3"/>
    <w:rsid w:val="00442EF6"/>
    <w:rsid w:val="00446E1E"/>
    <w:rsid w:val="004476BE"/>
    <w:rsid w:val="0045080A"/>
    <w:rsid w:val="004511DD"/>
    <w:rsid w:val="004530DC"/>
    <w:rsid w:val="0045506A"/>
    <w:rsid w:val="004552E0"/>
    <w:rsid w:val="00455D1C"/>
    <w:rsid w:val="0045E71E"/>
    <w:rsid w:val="004602B6"/>
    <w:rsid w:val="004608A6"/>
    <w:rsid w:val="00460A2D"/>
    <w:rsid w:val="004615AD"/>
    <w:rsid w:val="00461963"/>
    <w:rsid w:val="0046274A"/>
    <w:rsid w:val="00462C9D"/>
    <w:rsid w:val="00463538"/>
    <w:rsid w:val="00465D02"/>
    <w:rsid w:val="00465F55"/>
    <w:rsid w:val="004668B5"/>
    <w:rsid w:val="0046752B"/>
    <w:rsid w:val="004706D5"/>
    <w:rsid w:val="00470867"/>
    <w:rsid w:val="00470FB2"/>
    <w:rsid w:val="00471221"/>
    <w:rsid w:val="0047131F"/>
    <w:rsid w:val="0047139A"/>
    <w:rsid w:val="0047142C"/>
    <w:rsid w:val="00472B21"/>
    <w:rsid w:val="004747AE"/>
    <w:rsid w:val="00474A9B"/>
    <w:rsid w:val="00475F4E"/>
    <w:rsid w:val="00476688"/>
    <w:rsid w:val="00476A7C"/>
    <w:rsid w:val="00477A07"/>
    <w:rsid w:val="0047BA8F"/>
    <w:rsid w:val="0048096E"/>
    <w:rsid w:val="00480C97"/>
    <w:rsid w:val="00481FC4"/>
    <w:rsid w:val="00483FBF"/>
    <w:rsid w:val="004848CB"/>
    <w:rsid w:val="004850D8"/>
    <w:rsid w:val="00485C16"/>
    <w:rsid w:val="004860A3"/>
    <w:rsid w:val="0048691F"/>
    <w:rsid w:val="00486C6A"/>
    <w:rsid w:val="00487545"/>
    <w:rsid w:val="00487A77"/>
    <w:rsid w:val="004900E4"/>
    <w:rsid w:val="00490990"/>
    <w:rsid w:val="00492E68"/>
    <w:rsid w:val="0049349A"/>
    <w:rsid w:val="0049393E"/>
    <w:rsid w:val="0049404A"/>
    <w:rsid w:val="004949E4"/>
    <w:rsid w:val="004952D0"/>
    <w:rsid w:val="004962CA"/>
    <w:rsid w:val="004965C9"/>
    <w:rsid w:val="00496785"/>
    <w:rsid w:val="0049AD60"/>
    <w:rsid w:val="004A0729"/>
    <w:rsid w:val="004A0B1A"/>
    <w:rsid w:val="004A2546"/>
    <w:rsid w:val="004A31C6"/>
    <w:rsid w:val="004A37B4"/>
    <w:rsid w:val="004A440F"/>
    <w:rsid w:val="004A4446"/>
    <w:rsid w:val="004A4B6C"/>
    <w:rsid w:val="004A513E"/>
    <w:rsid w:val="004A5E59"/>
    <w:rsid w:val="004A5F93"/>
    <w:rsid w:val="004A6917"/>
    <w:rsid w:val="004A6AF8"/>
    <w:rsid w:val="004B3EF9"/>
    <w:rsid w:val="004B44E5"/>
    <w:rsid w:val="004B530E"/>
    <w:rsid w:val="004B5836"/>
    <w:rsid w:val="004B7CE3"/>
    <w:rsid w:val="004B7CFE"/>
    <w:rsid w:val="004B7FFB"/>
    <w:rsid w:val="004C03B4"/>
    <w:rsid w:val="004C0A56"/>
    <w:rsid w:val="004C0D1C"/>
    <w:rsid w:val="004C0DCB"/>
    <w:rsid w:val="004C1999"/>
    <w:rsid w:val="004C24EB"/>
    <w:rsid w:val="004C2628"/>
    <w:rsid w:val="004C26E8"/>
    <w:rsid w:val="004C3D37"/>
    <w:rsid w:val="004C6A08"/>
    <w:rsid w:val="004D117C"/>
    <w:rsid w:val="004D141B"/>
    <w:rsid w:val="004D454B"/>
    <w:rsid w:val="004D54A1"/>
    <w:rsid w:val="004D5C07"/>
    <w:rsid w:val="004D6B3C"/>
    <w:rsid w:val="004E0882"/>
    <w:rsid w:val="004E3FD1"/>
    <w:rsid w:val="004E4FA2"/>
    <w:rsid w:val="004E59ED"/>
    <w:rsid w:val="004E6E33"/>
    <w:rsid w:val="004E7F01"/>
    <w:rsid w:val="004F0011"/>
    <w:rsid w:val="004F13B9"/>
    <w:rsid w:val="004F1A09"/>
    <w:rsid w:val="004F333A"/>
    <w:rsid w:val="004F3A1E"/>
    <w:rsid w:val="004F4432"/>
    <w:rsid w:val="004F48CC"/>
    <w:rsid w:val="004F59F9"/>
    <w:rsid w:val="004F66A6"/>
    <w:rsid w:val="004F6DD5"/>
    <w:rsid w:val="004F7C44"/>
    <w:rsid w:val="00501727"/>
    <w:rsid w:val="00501BD1"/>
    <w:rsid w:val="00504CCC"/>
    <w:rsid w:val="005052E4"/>
    <w:rsid w:val="0050A395"/>
    <w:rsid w:val="00510396"/>
    <w:rsid w:val="005105EB"/>
    <w:rsid w:val="00510D46"/>
    <w:rsid w:val="005117AB"/>
    <w:rsid w:val="00511BA7"/>
    <w:rsid w:val="005137C6"/>
    <w:rsid w:val="005138C1"/>
    <w:rsid w:val="00513D08"/>
    <w:rsid w:val="00515284"/>
    <w:rsid w:val="005153EC"/>
    <w:rsid w:val="00516208"/>
    <w:rsid w:val="005162BE"/>
    <w:rsid w:val="00516BC0"/>
    <w:rsid w:val="005176F4"/>
    <w:rsid w:val="005208D8"/>
    <w:rsid w:val="00521073"/>
    <w:rsid w:val="005219EA"/>
    <w:rsid w:val="00521A01"/>
    <w:rsid w:val="00521C0D"/>
    <w:rsid w:val="0052285A"/>
    <w:rsid w:val="005233FF"/>
    <w:rsid w:val="00524703"/>
    <w:rsid w:val="00525E93"/>
    <w:rsid w:val="00526240"/>
    <w:rsid w:val="00526267"/>
    <w:rsid w:val="005262BE"/>
    <w:rsid w:val="00526873"/>
    <w:rsid w:val="00527593"/>
    <w:rsid w:val="00530644"/>
    <w:rsid w:val="00531284"/>
    <w:rsid w:val="00532A3E"/>
    <w:rsid w:val="00532D0F"/>
    <w:rsid w:val="00534D46"/>
    <w:rsid w:val="0053526A"/>
    <w:rsid w:val="005406C9"/>
    <w:rsid w:val="0054175D"/>
    <w:rsid w:val="005424F4"/>
    <w:rsid w:val="0054324E"/>
    <w:rsid w:val="00543474"/>
    <w:rsid w:val="00545E4E"/>
    <w:rsid w:val="00546256"/>
    <w:rsid w:val="00546579"/>
    <w:rsid w:val="00547DCC"/>
    <w:rsid w:val="005502C8"/>
    <w:rsid w:val="005517D3"/>
    <w:rsid w:val="005518D4"/>
    <w:rsid w:val="0055314A"/>
    <w:rsid w:val="005532BD"/>
    <w:rsid w:val="00553B0D"/>
    <w:rsid w:val="0055457B"/>
    <w:rsid w:val="00555DD8"/>
    <w:rsid w:val="00560943"/>
    <w:rsid w:val="0056149E"/>
    <w:rsid w:val="005621D7"/>
    <w:rsid w:val="0056247B"/>
    <w:rsid w:val="00562A7A"/>
    <w:rsid w:val="00562D1D"/>
    <w:rsid w:val="00564D5D"/>
    <w:rsid w:val="00564FEE"/>
    <w:rsid w:val="00565E9B"/>
    <w:rsid w:val="00566451"/>
    <w:rsid w:val="00570CAE"/>
    <w:rsid w:val="00572D53"/>
    <w:rsid w:val="005764BE"/>
    <w:rsid w:val="00577043"/>
    <w:rsid w:val="005775D8"/>
    <w:rsid w:val="00577801"/>
    <w:rsid w:val="00577DCD"/>
    <w:rsid w:val="00580367"/>
    <w:rsid w:val="005805AF"/>
    <w:rsid w:val="0058146F"/>
    <w:rsid w:val="0058361D"/>
    <w:rsid w:val="00583F2B"/>
    <w:rsid w:val="005855FF"/>
    <w:rsid w:val="00586766"/>
    <w:rsid w:val="00587830"/>
    <w:rsid w:val="0058795E"/>
    <w:rsid w:val="00587C36"/>
    <w:rsid w:val="005911B6"/>
    <w:rsid w:val="005912D5"/>
    <w:rsid w:val="00594C1A"/>
    <w:rsid w:val="005953DB"/>
    <w:rsid w:val="0059548B"/>
    <w:rsid w:val="0059619E"/>
    <w:rsid w:val="005963D3"/>
    <w:rsid w:val="00596C10"/>
    <w:rsid w:val="005A022B"/>
    <w:rsid w:val="005A1115"/>
    <w:rsid w:val="005A137F"/>
    <w:rsid w:val="005A25C3"/>
    <w:rsid w:val="005A2938"/>
    <w:rsid w:val="005A3CE6"/>
    <w:rsid w:val="005A5617"/>
    <w:rsid w:val="005A5642"/>
    <w:rsid w:val="005A6838"/>
    <w:rsid w:val="005A6D71"/>
    <w:rsid w:val="005A7250"/>
    <w:rsid w:val="005B0747"/>
    <w:rsid w:val="005B0B16"/>
    <w:rsid w:val="005B0F8C"/>
    <w:rsid w:val="005B1A23"/>
    <w:rsid w:val="005B231A"/>
    <w:rsid w:val="005B2AC3"/>
    <w:rsid w:val="005B34CE"/>
    <w:rsid w:val="005B3AED"/>
    <w:rsid w:val="005B5555"/>
    <w:rsid w:val="005B5E7D"/>
    <w:rsid w:val="005B688F"/>
    <w:rsid w:val="005B6AAE"/>
    <w:rsid w:val="005C1E66"/>
    <w:rsid w:val="005C22F7"/>
    <w:rsid w:val="005C2627"/>
    <w:rsid w:val="005C28B0"/>
    <w:rsid w:val="005C3057"/>
    <w:rsid w:val="005C3141"/>
    <w:rsid w:val="005C3415"/>
    <w:rsid w:val="005C3E43"/>
    <w:rsid w:val="005C4E5B"/>
    <w:rsid w:val="005C533B"/>
    <w:rsid w:val="005C5583"/>
    <w:rsid w:val="005C63D7"/>
    <w:rsid w:val="005C6BE8"/>
    <w:rsid w:val="005C76D4"/>
    <w:rsid w:val="005D004B"/>
    <w:rsid w:val="005D1BB5"/>
    <w:rsid w:val="005D1C8E"/>
    <w:rsid w:val="005D2B6C"/>
    <w:rsid w:val="005D2EC6"/>
    <w:rsid w:val="005D3D7C"/>
    <w:rsid w:val="005D449C"/>
    <w:rsid w:val="005D4A74"/>
    <w:rsid w:val="005D4D5C"/>
    <w:rsid w:val="005D5B78"/>
    <w:rsid w:val="005D614B"/>
    <w:rsid w:val="005D6D52"/>
    <w:rsid w:val="005D72CD"/>
    <w:rsid w:val="005D7434"/>
    <w:rsid w:val="005D74D4"/>
    <w:rsid w:val="005D7907"/>
    <w:rsid w:val="005E0646"/>
    <w:rsid w:val="005E12E1"/>
    <w:rsid w:val="005E172E"/>
    <w:rsid w:val="005E291D"/>
    <w:rsid w:val="005E368A"/>
    <w:rsid w:val="005E485D"/>
    <w:rsid w:val="005E4BF3"/>
    <w:rsid w:val="005E67FE"/>
    <w:rsid w:val="005E6AE2"/>
    <w:rsid w:val="005E70B7"/>
    <w:rsid w:val="005F18A6"/>
    <w:rsid w:val="005F3F18"/>
    <w:rsid w:val="005F45A1"/>
    <w:rsid w:val="005F65D6"/>
    <w:rsid w:val="005F7C38"/>
    <w:rsid w:val="005F7FA5"/>
    <w:rsid w:val="006008C6"/>
    <w:rsid w:val="00600DC5"/>
    <w:rsid w:val="00603338"/>
    <w:rsid w:val="00603876"/>
    <w:rsid w:val="00605C33"/>
    <w:rsid w:val="0060739F"/>
    <w:rsid w:val="00607A83"/>
    <w:rsid w:val="00607E7B"/>
    <w:rsid w:val="0061102C"/>
    <w:rsid w:val="0061177B"/>
    <w:rsid w:val="00611DC7"/>
    <w:rsid w:val="00612501"/>
    <w:rsid w:val="006139BC"/>
    <w:rsid w:val="0061405A"/>
    <w:rsid w:val="0061407D"/>
    <w:rsid w:val="00615C7D"/>
    <w:rsid w:val="00616F9E"/>
    <w:rsid w:val="00617758"/>
    <w:rsid w:val="0062070D"/>
    <w:rsid w:val="006215EE"/>
    <w:rsid w:val="00622CC2"/>
    <w:rsid w:val="0062326B"/>
    <w:rsid w:val="0062350F"/>
    <w:rsid w:val="006247D8"/>
    <w:rsid w:val="006248CA"/>
    <w:rsid w:val="00624E7B"/>
    <w:rsid w:val="00625C84"/>
    <w:rsid w:val="006277D0"/>
    <w:rsid w:val="00627A1F"/>
    <w:rsid w:val="0063031A"/>
    <w:rsid w:val="00630EEE"/>
    <w:rsid w:val="006315DF"/>
    <w:rsid w:val="00633B12"/>
    <w:rsid w:val="00633CE0"/>
    <w:rsid w:val="006347C6"/>
    <w:rsid w:val="00634B47"/>
    <w:rsid w:val="006355CB"/>
    <w:rsid w:val="00635652"/>
    <w:rsid w:val="006359F6"/>
    <w:rsid w:val="00637147"/>
    <w:rsid w:val="006375B6"/>
    <w:rsid w:val="006423A4"/>
    <w:rsid w:val="00642C6E"/>
    <w:rsid w:val="00643DEA"/>
    <w:rsid w:val="00643EE4"/>
    <w:rsid w:val="00644A62"/>
    <w:rsid w:val="006455E1"/>
    <w:rsid w:val="006461C2"/>
    <w:rsid w:val="006462EC"/>
    <w:rsid w:val="006472E9"/>
    <w:rsid w:val="0064770A"/>
    <w:rsid w:val="00650B62"/>
    <w:rsid w:val="006513B9"/>
    <w:rsid w:val="00651DA2"/>
    <w:rsid w:val="00653CF9"/>
    <w:rsid w:val="00654052"/>
    <w:rsid w:val="00655491"/>
    <w:rsid w:val="00655EE2"/>
    <w:rsid w:val="00656528"/>
    <w:rsid w:val="006567B4"/>
    <w:rsid w:val="00656C9A"/>
    <w:rsid w:val="00657200"/>
    <w:rsid w:val="006613DA"/>
    <w:rsid w:val="00662C6A"/>
    <w:rsid w:val="00663794"/>
    <w:rsid w:val="00663799"/>
    <w:rsid w:val="00663C10"/>
    <w:rsid w:val="006649BA"/>
    <w:rsid w:val="00665A91"/>
    <w:rsid w:val="0066741C"/>
    <w:rsid w:val="00667E50"/>
    <w:rsid w:val="00670A8F"/>
    <w:rsid w:val="00671943"/>
    <w:rsid w:val="00671A0C"/>
    <w:rsid w:val="00672353"/>
    <w:rsid w:val="00672745"/>
    <w:rsid w:val="006730A0"/>
    <w:rsid w:val="006754C4"/>
    <w:rsid w:val="00675C6B"/>
    <w:rsid w:val="00676A44"/>
    <w:rsid w:val="00681C10"/>
    <w:rsid w:val="006822C1"/>
    <w:rsid w:val="006823AD"/>
    <w:rsid w:val="006828F3"/>
    <w:rsid w:val="00682D73"/>
    <w:rsid w:val="00683C68"/>
    <w:rsid w:val="00683EF6"/>
    <w:rsid w:val="00686DD3"/>
    <w:rsid w:val="00686F6F"/>
    <w:rsid w:val="006879B1"/>
    <w:rsid w:val="00690B30"/>
    <w:rsid w:val="006910C1"/>
    <w:rsid w:val="006915F3"/>
    <w:rsid w:val="00692666"/>
    <w:rsid w:val="00693158"/>
    <w:rsid w:val="00693234"/>
    <w:rsid w:val="00694648"/>
    <w:rsid w:val="006957BC"/>
    <w:rsid w:val="00695DE3"/>
    <w:rsid w:val="0069627B"/>
    <w:rsid w:val="0069659D"/>
    <w:rsid w:val="006976D7"/>
    <w:rsid w:val="006A00F0"/>
    <w:rsid w:val="006A0A35"/>
    <w:rsid w:val="006A1F34"/>
    <w:rsid w:val="006A34A9"/>
    <w:rsid w:val="006A3FD7"/>
    <w:rsid w:val="006A5C96"/>
    <w:rsid w:val="006A60B2"/>
    <w:rsid w:val="006A67D8"/>
    <w:rsid w:val="006A6C61"/>
    <w:rsid w:val="006B0EB7"/>
    <w:rsid w:val="006B3863"/>
    <w:rsid w:val="006B3DBC"/>
    <w:rsid w:val="006B47CC"/>
    <w:rsid w:val="006B4AED"/>
    <w:rsid w:val="006B614C"/>
    <w:rsid w:val="006B70A3"/>
    <w:rsid w:val="006B7DAB"/>
    <w:rsid w:val="006C007D"/>
    <w:rsid w:val="006C10F5"/>
    <w:rsid w:val="006C2427"/>
    <w:rsid w:val="006C3258"/>
    <w:rsid w:val="006C4699"/>
    <w:rsid w:val="006C4F96"/>
    <w:rsid w:val="006D02DF"/>
    <w:rsid w:val="006D0BAD"/>
    <w:rsid w:val="006D0D3E"/>
    <w:rsid w:val="006D11E2"/>
    <w:rsid w:val="006D1350"/>
    <w:rsid w:val="006D2183"/>
    <w:rsid w:val="006D263D"/>
    <w:rsid w:val="006D3807"/>
    <w:rsid w:val="006D39E2"/>
    <w:rsid w:val="006D4B86"/>
    <w:rsid w:val="006D551A"/>
    <w:rsid w:val="006D5922"/>
    <w:rsid w:val="006D6559"/>
    <w:rsid w:val="006D659E"/>
    <w:rsid w:val="006D6FBF"/>
    <w:rsid w:val="006D70BD"/>
    <w:rsid w:val="006DFC4F"/>
    <w:rsid w:val="006E1756"/>
    <w:rsid w:val="006E2F9F"/>
    <w:rsid w:val="006E3142"/>
    <w:rsid w:val="006E38E0"/>
    <w:rsid w:val="006E40BE"/>
    <w:rsid w:val="006E424E"/>
    <w:rsid w:val="006E5A82"/>
    <w:rsid w:val="006E5E27"/>
    <w:rsid w:val="006E685E"/>
    <w:rsid w:val="006E6DC9"/>
    <w:rsid w:val="006EED4D"/>
    <w:rsid w:val="006F0299"/>
    <w:rsid w:val="006F1448"/>
    <w:rsid w:val="006F14C0"/>
    <w:rsid w:val="006F15A7"/>
    <w:rsid w:val="006F2393"/>
    <w:rsid w:val="006F245F"/>
    <w:rsid w:val="006F3280"/>
    <w:rsid w:val="006F44EA"/>
    <w:rsid w:val="006F6CDF"/>
    <w:rsid w:val="006F7026"/>
    <w:rsid w:val="006F8A44"/>
    <w:rsid w:val="006FE3E6"/>
    <w:rsid w:val="00700FC6"/>
    <w:rsid w:val="007022A2"/>
    <w:rsid w:val="007061B2"/>
    <w:rsid w:val="007106EE"/>
    <w:rsid w:val="00710CFF"/>
    <w:rsid w:val="0071126D"/>
    <w:rsid w:val="007113DC"/>
    <w:rsid w:val="007127CE"/>
    <w:rsid w:val="00715681"/>
    <w:rsid w:val="00716300"/>
    <w:rsid w:val="00717504"/>
    <w:rsid w:val="00717CE2"/>
    <w:rsid w:val="00720086"/>
    <w:rsid w:val="00720920"/>
    <w:rsid w:val="00720F27"/>
    <w:rsid w:val="007210EC"/>
    <w:rsid w:val="007226C5"/>
    <w:rsid w:val="007233A7"/>
    <w:rsid w:val="007238B1"/>
    <w:rsid w:val="00724193"/>
    <w:rsid w:val="0072491A"/>
    <w:rsid w:val="00725DE3"/>
    <w:rsid w:val="0073086F"/>
    <w:rsid w:val="00730F9C"/>
    <w:rsid w:val="007310FA"/>
    <w:rsid w:val="00731500"/>
    <w:rsid w:val="00731BA4"/>
    <w:rsid w:val="00732180"/>
    <w:rsid w:val="007326D8"/>
    <w:rsid w:val="00732A04"/>
    <w:rsid w:val="00732A6E"/>
    <w:rsid w:val="00732C89"/>
    <w:rsid w:val="00733106"/>
    <w:rsid w:val="007345E4"/>
    <w:rsid w:val="007368FF"/>
    <w:rsid w:val="00736C80"/>
    <w:rsid w:val="00740C24"/>
    <w:rsid w:val="00740D63"/>
    <w:rsid w:val="0074119B"/>
    <w:rsid w:val="00743AAE"/>
    <w:rsid w:val="0074462D"/>
    <w:rsid w:val="007454C0"/>
    <w:rsid w:val="007454CA"/>
    <w:rsid w:val="00750DBD"/>
    <w:rsid w:val="007519F9"/>
    <w:rsid w:val="00752E01"/>
    <w:rsid w:val="00755BCB"/>
    <w:rsid w:val="007609B8"/>
    <w:rsid w:val="00761168"/>
    <w:rsid w:val="00762506"/>
    <w:rsid w:val="00762DFD"/>
    <w:rsid w:val="007643DC"/>
    <w:rsid w:val="00765047"/>
    <w:rsid w:val="00765496"/>
    <w:rsid w:val="00766871"/>
    <w:rsid w:val="0076724D"/>
    <w:rsid w:val="007678DF"/>
    <w:rsid w:val="0077209D"/>
    <w:rsid w:val="00772568"/>
    <w:rsid w:val="0077275E"/>
    <w:rsid w:val="00772CD3"/>
    <w:rsid w:val="007734D2"/>
    <w:rsid w:val="00775D3C"/>
    <w:rsid w:val="007762EF"/>
    <w:rsid w:val="00776FE0"/>
    <w:rsid w:val="0077705C"/>
    <w:rsid w:val="0077757F"/>
    <w:rsid w:val="00778AF5"/>
    <w:rsid w:val="00781008"/>
    <w:rsid w:val="007810D9"/>
    <w:rsid w:val="00781150"/>
    <w:rsid w:val="00781392"/>
    <w:rsid w:val="00781D43"/>
    <w:rsid w:val="007823A0"/>
    <w:rsid w:val="00782569"/>
    <w:rsid w:val="007837F8"/>
    <w:rsid w:val="00783FB8"/>
    <w:rsid w:val="0078414F"/>
    <w:rsid w:val="00784D90"/>
    <w:rsid w:val="007856B2"/>
    <w:rsid w:val="00786B84"/>
    <w:rsid w:val="00786BC9"/>
    <w:rsid w:val="00787354"/>
    <w:rsid w:val="007876E3"/>
    <w:rsid w:val="007914F5"/>
    <w:rsid w:val="0079178E"/>
    <w:rsid w:val="00791881"/>
    <w:rsid w:val="00792597"/>
    <w:rsid w:val="00792EFC"/>
    <w:rsid w:val="0079321A"/>
    <w:rsid w:val="007934E3"/>
    <w:rsid w:val="00796481"/>
    <w:rsid w:val="00796C87"/>
    <w:rsid w:val="0079708F"/>
    <w:rsid w:val="0079748B"/>
    <w:rsid w:val="00797FEF"/>
    <w:rsid w:val="007A0E2A"/>
    <w:rsid w:val="007A0F29"/>
    <w:rsid w:val="007A0FF2"/>
    <w:rsid w:val="007A1605"/>
    <w:rsid w:val="007A2123"/>
    <w:rsid w:val="007A29DA"/>
    <w:rsid w:val="007A34D6"/>
    <w:rsid w:val="007A3E58"/>
    <w:rsid w:val="007A3F8A"/>
    <w:rsid w:val="007A6C93"/>
    <w:rsid w:val="007A7FA6"/>
    <w:rsid w:val="007B04F6"/>
    <w:rsid w:val="007B0A07"/>
    <w:rsid w:val="007B1F29"/>
    <w:rsid w:val="007B24FB"/>
    <w:rsid w:val="007B274C"/>
    <w:rsid w:val="007B2A61"/>
    <w:rsid w:val="007B2C8B"/>
    <w:rsid w:val="007B3B61"/>
    <w:rsid w:val="007B4583"/>
    <w:rsid w:val="007B4868"/>
    <w:rsid w:val="007B4E4D"/>
    <w:rsid w:val="007B4F21"/>
    <w:rsid w:val="007B545B"/>
    <w:rsid w:val="007B6247"/>
    <w:rsid w:val="007B7E47"/>
    <w:rsid w:val="007BB7D3"/>
    <w:rsid w:val="007C0822"/>
    <w:rsid w:val="007C0DE2"/>
    <w:rsid w:val="007C108C"/>
    <w:rsid w:val="007C36DF"/>
    <w:rsid w:val="007C406B"/>
    <w:rsid w:val="007C4377"/>
    <w:rsid w:val="007C48A3"/>
    <w:rsid w:val="007C65F5"/>
    <w:rsid w:val="007C6E0B"/>
    <w:rsid w:val="007C6F3F"/>
    <w:rsid w:val="007C7D2A"/>
    <w:rsid w:val="007D0ADE"/>
    <w:rsid w:val="007D0FF9"/>
    <w:rsid w:val="007D148C"/>
    <w:rsid w:val="007D345E"/>
    <w:rsid w:val="007D391E"/>
    <w:rsid w:val="007D5DE0"/>
    <w:rsid w:val="007D6C19"/>
    <w:rsid w:val="007D75C7"/>
    <w:rsid w:val="007E31DB"/>
    <w:rsid w:val="007E34B1"/>
    <w:rsid w:val="007E5289"/>
    <w:rsid w:val="007E609F"/>
    <w:rsid w:val="007E7E00"/>
    <w:rsid w:val="007EA8C1"/>
    <w:rsid w:val="007F150D"/>
    <w:rsid w:val="007F1716"/>
    <w:rsid w:val="007F1DED"/>
    <w:rsid w:val="007F263F"/>
    <w:rsid w:val="007F2797"/>
    <w:rsid w:val="007F28AC"/>
    <w:rsid w:val="007F3E79"/>
    <w:rsid w:val="007F4F1D"/>
    <w:rsid w:val="0080005C"/>
    <w:rsid w:val="008001C7"/>
    <w:rsid w:val="00801548"/>
    <w:rsid w:val="00802DE6"/>
    <w:rsid w:val="008035FD"/>
    <w:rsid w:val="008043D2"/>
    <w:rsid w:val="0080463F"/>
    <w:rsid w:val="00804A54"/>
    <w:rsid w:val="008055E9"/>
    <w:rsid w:val="008059DD"/>
    <w:rsid w:val="00805B78"/>
    <w:rsid w:val="008066CC"/>
    <w:rsid w:val="008067AE"/>
    <w:rsid w:val="00807762"/>
    <w:rsid w:val="00807CD2"/>
    <w:rsid w:val="008153E5"/>
    <w:rsid w:val="0081572E"/>
    <w:rsid w:val="00815FDB"/>
    <w:rsid w:val="00816718"/>
    <w:rsid w:val="0082035A"/>
    <w:rsid w:val="00821346"/>
    <w:rsid w:val="008220F4"/>
    <w:rsid w:val="008226DC"/>
    <w:rsid w:val="00822969"/>
    <w:rsid w:val="00823208"/>
    <w:rsid w:val="00824B49"/>
    <w:rsid w:val="00826205"/>
    <w:rsid w:val="00827ADE"/>
    <w:rsid w:val="00827B82"/>
    <w:rsid w:val="00827DBB"/>
    <w:rsid w:val="00833E1E"/>
    <w:rsid w:val="0083540E"/>
    <w:rsid w:val="0083547A"/>
    <w:rsid w:val="0083616C"/>
    <w:rsid w:val="0083754B"/>
    <w:rsid w:val="00841AE7"/>
    <w:rsid w:val="00841FA5"/>
    <w:rsid w:val="00842131"/>
    <w:rsid w:val="008423DE"/>
    <w:rsid w:val="00842A34"/>
    <w:rsid w:val="00842B13"/>
    <w:rsid w:val="00842F10"/>
    <w:rsid w:val="00842F67"/>
    <w:rsid w:val="0084348C"/>
    <w:rsid w:val="00844555"/>
    <w:rsid w:val="00844CAA"/>
    <w:rsid w:val="00845974"/>
    <w:rsid w:val="00845E12"/>
    <w:rsid w:val="00846280"/>
    <w:rsid w:val="00846917"/>
    <w:rsid w:val="00846EB3"/>
    <w:rsid w:val="00851238"/>
    <w:rsid w:val="0085286B"/>
    <w:rsid w:val="00852D67"/>
    <w:rsid w:val="00852F34"/>
    <w:rsid w:val="00853C0D"/>
    <w:rsid w:val="00853CAA"/>
    <w:rsid w:val="008550A8"/>
    <w:rsid w:val="00855B4B"/>
    <w:rsid w:val="0085627D"/>
    <w:rsid w:val="00856986"/>
    <w:rsid w:val="00856C48"/>
    <w:rsid w:val="00857A45"/>
    <w:rsid w:val="00860147"/>
    <w:rsid w:val="00860219"/>
    <w:rsid w:val="00861F86"/>
    <w:rsid w:val="00862572"/>
    <w:rsid w:val="00862BF3"/>
    <w:rsid w:val="00865E9E"/>
    <w:rsid w:val="008674F4"/>
    <w:rsid w:val="00870FC9"/>
    <w:rsid w:val="00871083"/>
    <w:rsid w:val="008711EE"/>
    <w:rsid w:val="008713F1"/>
    <w:rsid w:val="00871A70"/>
    <w:rsid w:val="00872936"/>
    <w:rsid w:val="008731C5"/>
    <w:rsid w:val="00873E55"/>
    <w:rsid w:val="00874506"/>
    <w:rsid w:val="00874D1C"/>
    <w:rsid w:val="00876549"/>
    <w:rsid w:val="00877049"/>
    <w:rsid w:val="00880467"/>
    <w:rsid w:val="008804F7"/>
    <w:rsid w:val="008831C9"/>
    <w:rsid w:val="00885053"/>
    <w:rsid w:val="00885752"/>
    <w:rsid w:val="00885BD8"/>
    <w:rsid w:val="00885F9F"/>
    <w:rsid w:val="00886637"/>
    <w:rsid w:val="00887A81"/>
    <w:rsid w:val="0088C38C"/>
    <w:rsid w:val="0089090F"/>
    <w:rsid w:val="00892006"/>
    <w:rsid w:val="00892E3F"/>
    <w:rsid w:val="00892EDB"/>
    <w:rsid w:val="0089343C"/>
    <w:rsid w:val="00894B1F"/>
    <w:rsid w:val="00895ECE"/>
    <w:rsid w:val="008961CE"/>
    <w:rsid w:val="00896C95"/>
    <w:rsid w:val="00896FB6"/>
    <w:rsid w:val="00897A39"/>
    <w:rsid w:val="008A045F"/>
    <w:rsid w:val="008A0A2C"/>
    <w:rsid w:val="008A0A3A"/>
    <w:rsid w:val="008A1AA1"/>
    <w:rsid w:val="008A2B05"/>
    <w:rsid w:val="008A2B76"/>
    <w:rsid w:val="008A312E"/>
    <w:rsid w:val="008A49B1"/>
    <w:rsid w:val="008A7CEF"/>
    <w:rsid w:val="008B00C7"/>
    <w:rsid w:val="008B0236"/>
    <w:rsid w:val="008B1330"/>
    <w:rsid w:val="008B1960"/>
    <w:rsid w:val="008B1F8B"/>
    <w:rsid w:val="008B268F"/>
    <w:rsid w:val="008B347E"/>
    <w:rsid w:val="008B4759"/>
    <w:rsid w:val="008B5173"/>
    <w:rsid w:val="008B6AA8"/>
    <w:rsid w:val="008B771B"/>
    <w:rsid w:val="008C1498"/>
    <w:rsid w:val="008C2EB5"/>
    <w:rsid w:val="008C323D"/>
    <w:rsid w:val="008C3BBD"/>
    <w:rsid w:val="008C44B1"/>
    <w:rsid w:val="008C4547"/>
    <w:rsid w:val="008C499B"/>
    <w:rsid w:val="008C4C2D"/>
    <w:rsid w:val="008C65FE"/>
    <w:rsid w:val="008C7513"/>
    <w:rsid w:val="008D0163"/>
    <w:rsid w:val="008D03B4"/>
    <w:rsid w:val="008D0733"/>
    <w:rsid w:val="008D0B71"/>
    <w:rsid w:val="008D14AD"/>
    <w:rsid w:val="008D1D05"/>
    <w:rsid w:val="008D31F9"/>
    <w:rsid w:val="008D6228"/>
    <w:rsid w:val="008D6C50"/>
    <w:rsid w:val="008D6D7E"/>
    <w:rsid w:val="008D7081"/>
    <w:rsid w:val="008D7D3D"/>
    <w:rsid w:val="008E02CF"/>
    <w:rsid w:val="008E15A7"/>
    <w:rsid w:val="008E33CF"/>
    <w:rsid w:val="008E3830"/>
    <w:rsid w:val="008E3D17"/>
    <w:rsid w:val="008E40FC"/>
    <w:rsid w:val="008E4507"/>
    <w:rsid w:val="008E5526"/>
    <w:rsid w:val="008E6221"/>
    <w:rsid w:val="008E65BB"/>
    <w:rsid w:val="008F0727"/>
    <w:rsid w:val="008F0840"/>
    <w:rsid w:val="008F21D6"/>
    <w:rsid w:val="008F26C9"/>
    <w:rsid w:val="008F2E05"/>
    <w:rsid w:val="008F2E41"/>
    <w:rsid w:val="008F3A1D"/>
    <w:rsid w:val="008F4739"/>
    <w:rsid w:val="008F5C54"/>
    <w:rsid w:val="008F5DE4"/>
    <w:rsid w:val="008F6188"/>
    <w:rsid w:val="008F6528"/>
    <w:rsid w:val="008F699F"/>
    <w:rsid w:val="008F6A81"/>
    <w:rsid w:val="008F764E"/>
    <w:rsid w:val="009007F2"/>
    <w:rsid w:val="00900B96"/>
    <w:rsid w:val="0090106B"/>
    <w:rsid w:val="00901D48"/>
    <w:rsid w:val="00903785"/>
    <w:rsid w:val="0090479B"/>
    <w:rsid w:val="009048A6"/>
    <w:rsid w:val="0090668C"/>
    <w:rsid w:val="009072CA"/>
    <w:rsid w:val="00907579"/>
    <w:rsid w:val="00910FB5"/>
    <w:rsid w:val="00912158"/>
    <w:rsid w:val="009122A2"/>
    <w:rsid w:val="00912C9B"/>
    <w:rsid w:val="00913013"/>
    <w:rsid w:val="00913B99"/>
    <w:rsid w:val="00914AC1"/>
    <w:rsid w:val="009150FB"/>
    <w:rsid w:val="00917EC9"/>
    <w:rsid w:val="0092082E"/>
    <w:rsid w:val="00921061"/>
    <w:rsid w:val="00921361"/>
    <w:rsid w:val="009225AC"/>
    <w:rsid w:val="00924702"/>
    <w:rsid w:val="00925F69"/>
    <w:rsid w:val="00926304"/>
    <w:rsid w:val="00926AD8"/>
    <w:rsid w:val="00926E84"/>
    <w:rsid w:val="009310FA"/>
    <w:rsid w:val="00931EE8"/>
    <w:rsid w:val="00934DD9"/>
    <w:rsid w:val="00940BEC"/>
    <w:rsid w:val="00941BBC"/>
    <w:rsid w:val="00942098"/>
    <w:rsid w:val="00942511"/>
    <w:rsid w:val="009428FA"/>
    <w:rsid w:val="00943D8E"/>
    <w:rsid w:val="00945A8A"/>
    <w:rsid w:val="00945D4E"/>
    <w:rsid w:val="00947C62"/>
    <w:rsid w:val="00950C31"/>
    <w:rsid w:val="00950EEE"/>
    <w:rsid w:val="00951CAD"/>
    <w:rsid w:val="00951E41"/>
    <w:rsid w:val="0095358C"/>
    <w:rsid w:val="00954467"/>
    <w:rsid w:val="00955C5B"/>
    <w:rsid w:val="00956C8D"/>
    <w:rsid w:val="00956EE4"/>
    <w:rsid w:val="0096245D"/>
    <w:rsid w:val="00964214"/>
    <w:rsid w:val="009712DA"/>
    <w:rsid w:val="009715AE"/>
    <w:rsid w:val="009723B4"/>
    <w:rsid w:val="0097301F"/>
    <w:rsid w:val="009742DD"/>
    <w:rsid w:val="00974445"/>
    <w:rsid w:val="0097557D"/>
    <w:rsid w:val="00975DB6"/>
    <w:rsid w:val="0097659A"/>
    <w:rsid w:val="009766C1"/>
    <w:rsid w:val="00976E04"/>
    <w:rsid w:val="00977914"/>
    <w:rsid w:val="00980123"/>
    <w:rsid w:val="00982CCE"/>
    <w:rsid w:val="0098325F"/>
    <w:rsid w:val="00983CF3"/>
    <w:rsid w:val="0098456D"/>
    <w:rsid w:val="00984A14"/>
    <w:rsid w:val="0098557B"/>
    <w:rsid w:val="009866B2"/>
    <w:rsid w:val="00986A20"/>
    <w:rsid w:val="009924B3"/>
    <w:rsid w:val="009925F0"/>
    <w:rsid w:val="00992D43"/>
    <w:rsid w:val="0099301D"/>
    <w:rsid w:val="00993891"/>
    <w:rsid w:val="009940CF"/>
    <w:rsid w:val="00995CA1"/>
    <w:rsid w:val="0099684C"/>
    <w:rsid w:val="00996D4D"/>
    <w:rsid w:val="00996E79"/>
    <w:rsid w:val="00996EB8"/>
    <w:rsid w:val="009972B9"/>
    <w:rsid w:val="009A0962"/>
    <w:rsid w:val="009A2921"/>
    <w:rsid w:val="009A353F"/>
    <w:rsid w:val="009A5E02"/>
    <w:rsid w:val="009A7B2F"/>
    <w:rsid w:val="009AF55C"/>
    <w:rsid w:val="009B0C43"/>
    <w:rsid w:val="009B1FA3"/>
    <w:rsid w:val="009B254B"/>
    <w:rsid w:val="009B3BB7"/>
    <w:rsid w:val="009B44DB"/>
    <w:rsid w:val="009B4DC8"/>
    <w:rsid w:val="009B5141"/>
    <w:rsid w:val="009B68D2"/>
    <w:rsid w:val="009C0082"/>
    <w:rsid w:val="009C035F"/>
    <w:rsid w:val="009C0FB9"/>
    <w:rsid w:val="009C16C2"/>
    <w:rsid w:val="009C1715"/>
    <w:rsid w:val="009C1BC9"/>
    <w:rsid w:val="009C1D8A"/>
    <w:rsid w:val="009C211A"/>
    <w:rsid w:val="009C2664"/>
    <w:rsid w:val="009C2A61"/>
    <w:rsid w:val="009C4866"/>
    <w:rsid w:val="009C4A3D"/>
    <w:rsid w:val="009C4A4A"/>
    <w:rsid w:val="009C6F72"/>
    <w:rsid w:val="009C73A5"/>
    <w:rsid w:val="009CA746"/>
    <w:rsid w:val="009D0104"/>
    <w:rsid w:val="009D028E"/>
    <w:rsid w:val="009D137D"/>
    <w:rsid w:val="009D4651"/>
    <w:rsid w:val="009D5026"/>
    <w:rsid w:val="009D5543"/>
    <w:rsid w:val="009D559C"/>
    <w:rsid w:val="009D5B43"/>
    <w:rsid w:val="009D7F12"/>
    <w:rsid w:val="009E1878"/>
    <w:rsid w:val="009E24D9"/>
    <w:rsid w:val="009E252E"/>
    <w:rsid w:val="009E2A93"/>
    <w:rsid w:val="009E3710"/>
    <w:rsid w:val="009E68B5"/>
    <w:rsid w:val="009E6D3B"/>
    <w:rsid w:val="009F11BC"/>
    <w:rsid w:val="009F18E8"/>
    <w:rsid w:val="009F1EC1"/>
    <w:rsid w:val="009F4D9E"/>
    <w:rsid w:val="009F53CD"/>
    <w:rsid w:val="009F6152"/>
    <w:rsid w:val="00A0045A"/>
    <w:rsid w:val="00A0249F"/>
    <w:rsid w:val="00A03AA1"/>
    <w:rsid w:val="00A042A2"/>
    <w:rsid w:val="00A0453B"/>
    <w:rsid w:val="00A052E2"/>
    <w:rsid w:val="00A059B4"/>
    <w:rsid w:val="00A06D6F"/>
    <w:rsid w:val="00A0745F"/>
    <w:rsid w:val="00A105C2"/>
    <w:rsid w:val="00A106B7"/>
    <w:rsid w:val="00A11FD9"/>
    <w:rsid w:val="00A12DDF"/>
    <w:rsid w:val="00A13025"/>
    <w:rsid w:val="00A14224"/>
    <w:rsid w:val="00A1477B"/>
    <w:rsid w:val="00A14B93"/>
    <w:rsid w:val="00A165EB"/>
    <w:rsid w:val="00A1667C"/>
    <w:rsid w:val="00A17145"/>
    <w:rsid w:val="00A17A13"/>
    <w:rsid w:val="00A23898"/>
    <w:rsid w:val="00A249A4"/>
    <w:rsid w:val="00A254DF"/>
    <w:rsid w:val="00A26505"/>
    <w:rsid w:val="00A2FA25"/>
    <w:rsid w:val="00A3018A"/>
    <w:rsid w:val="00A31063"/>
    <w:rsid w:val="00A32245"/>
    <w:rsid w:val="00A32C65"/>
    <w:rsid w:val="00A32E65"/>
    <w:rsid w:val="00A34C41"/>
    <w:rsid w:val="00A34D9A"/>
    <w:rsid w:val="00A36EFB"/>
    <w:rsid w:val="00A37771"/>
    <w:rsid w:val="00A37788"/>
    <w:rsid w:val="00A37DD4"/>
    <w:rsid w:val="00A3BBB7"/>
    <w:rsid w:val="00A408B2"/>
    <w:rsid w:val="00A40E41"/>
    <w:rsid w:val="00A41098"/>
    <w:rsid w:val="00A412DA"/>
    <w:rsid w:val="00A41533"/>
    <w:rsid w:val="00A427B6"/>
    <w:rsid w:val="00A428FC"/>
    <w:rsid w:val="00A42F89"/>
    <w:rsid w:val="00A433D4"/>
    <w:rsid w:val="00A44ABF"/>
    <w:rsid w:val="00A468FB"/>
    <w:rsid w:val="00A47DC5"/>
    <w:rsid w:val="00A5122A"/>
    <w:rsid w:val="00A5200C"/>
    <w:rsid w:val="00A52664"/>
    <w:rsid w:val="00A52D93"/>
    <w:rsid w:val="00A532D1"/>
    <w:rsid w:val="00A54A4B"/>
    <w:rsid w:val="00A54E28"/>
    <w:rsid w:val="00A56D51"/>
    <w:rsid w:val="00A57B39"/>
    <w:rsid w:val="00A60637"/>
    <w:rsid w:val="00A611EB"/>
    <w:rsid w:val="00A61B6E"/>
    <w:rsid w:val="00A644A3"/>
    <w:rsid w:val="00A64A9D"/>
    <w:rsid w:val="00A65E65"/>
    <w:rsid w:val="00A679A4"/>
    <w:rsid w:val="00A67A18"/>
    <w:rsid w:val="00A7015F"/>
    <w:rsid w:val="00A70B3C"/>
    <w:rsid w:val="00A70EBA"/>
    <w:rsid w:val="00A7117C"/>
    <w:rsid w:val="00A72475"/>
    <w:rsid w:val="00A727D3"/>
    <w:rsid w:val="00A748A1"/>
    <w:rsid w:val="00A75A42"/>
    <w:rsid w:val="00A7780D"/>
    <w:rsid w:val="00A814FF"/>
    <w:rsid w:val="00A81A21"/>
    <w:rsid w:val="00A82873"/>
    <w:rsid w:val="00A82926"/>
    <w:rsid w:val="00A83537"/>
    <w:rsid w:val="00A850D0"/>
    <w:rsid w:val="00A87BBA"/>
    <w:rsid w:val="00A901F0"/>
    <w:rsid w:val="00A91B94"/>
    <w:rsid w:val="00A9219B"/>
    <w:rsid w:val="00A934D0"/>
    <w:rsid w:val="00A9380B"/>
    <w:rsid w:val="00A95144"/>
    <w:rsid w:val="00A957FD"/>
    <w:rsid w:val="00A95B74"/>
    <w:rsid w:val="00AA0F93"/>
    <w:rsid w:val="00AA2D02"/>
    <w:rsid w:val="00AA3603"/>
    <w:rsid w:val="00AA458F"/>
    <w:rsid w:val="00AA4861"/>
    <w:rsid w:val="00AA558A"/>
    <w:rsid w:val="00AA6979"/>
    <w:rsid w:val="00AA751F"/>
    <w:rsid w:val="00AA76C5"/>
    <w:rsid w:val="00AB02B3"/>
    <w:rsid w:val="00AB2A14"/>
    <w:rsid w:val="00AB3CF9"/>
    <w:rsid w:val="00AB5784"/>
    <w:rsid w:val="00AB5A36"/>
    <w:rsid w:val="00AC05EE"/>
    <w:rsid w:val="00AC06D8"/>
    <w:rsid w:val="00AC09DC"/>
    <w:rsid w:val="00AC0F99"/>
    <w:rsid w:val="00AC2110"/>
    <w:rsid w:val="00AC2421"/>
    <w:rsid w:val="00AC655B"/>
    <w:rsid w:val="00AC6ED1"/>
    <w:rsid w:val="00AD0A85"/>
    <w:rsid w:val="00AD0CA6"/>
    <w:rsid w:val="00AD0EE8"/>
    <w:rsid w:val="00AD22EB"/>
    <w:rsid w:val="00AD38B4"/>
    <w:rsid w:val="00AD3F3D"/>
    <w:rsid w:val="00AD42D1"/>
    <w:rsid w:val="00AD46C6"/>
    <w:rsid w:val="00AD49D0"/>
    <w:rsid w:val="00AD4DE9"/>
    <w:rsid w:val="00AD5EB7"/>
    <w:rsid w:val="00AD6E11"/>
    <w:rsid w:val="00AD6FB3"/>
    <w:rsid w:val="00AE0A89"/>
    <w:rsid w:val="00AE0C21"/>
    <w:rsid w:val="00AE141A"/>
    <w:rsid w:val="00AE224A"/>
    <w:rsid w:val="00AE43D4"/>
    <w:rsid w:val="00AE69ED"/>
    <w:rsid w:val="00AE7A33"/>
    <w:rsid w:val="00AF2700"/>
    <w:rsid w:val="00AF2785"/>
    <w:rsid w:val="00AF30A6"/>
    <w:rsid w:val="00AF3963"/>
    <w:rsid w:val="00AF58E2"/>
    <w:rsid w:val="00AF616F"/>
    <w:rsid w:val="00AF646B"/>
    <w:rsid w:val="00AF6CFD"/>
    <w:rsid w:val="00AF6F88"/>
    <w:rsid w:val="00B00B05"/>
    <w:rsid w:val="00B01752"/>
    <w:rsid w:val="00B01825"/>
    <w:rsid w:val="00B02503"/>
    <w:rsid w:val="00B0344C"/>
    <w:rsid w:val="00B0355D"/>
    <w:rsid w:val="00B035F6"/>
    <w:rsid w:val="00B03CE1"/>
    <w:rsid w:val="00B04029"/>
    <w:rsid w:val="00B048FF"/>
    <w:rsid w:val="00B05003"/>
    <w:rsid w:val="00B0574D"/>
    <w:rsid w:val="00B0604E"/>
    <w:rsid w:val="00B0653A"/>
    <w:rsid w:val="00B0660F"/>
    <w:rsid w:val="00B0711A"/>
    <w:rsid w:val="00B074B6"/>
    <w:rsid w:val="00B1125C"/>
    <w:rsid w:val="00B122D4"/>
    <w:rsid w:val="00B1244A"/>
    <w:rsid w:val="00B13170"/>
    <w:rsid w:val="00B13371"/>
    <w:rsid w:val="00B13812"/>
    <w:rsid w:val="00B13B42"/>
    <w:rsid w:val="00B146FE"/>
    <w:rsid w:val="00B14764"/>
    <w:rsid w:val="00B160E8"/>
    <w:rsid w:val="00B17649"/>
    <w:rsid w:val="00B210F7"/>
    <w:rsid w:val="00B21FAB"/>
    <w:rsid w:val="00B25760"/>
    <w:rsid w:val="00B25D9A"/>
    <w:rsid w:val="00B30299"/>
    <w:rsid w:val="00B30905"/>
    <w:rsid w:val="00B31AF6"/>
    <w:rsid w:val="00B32B59"/>
    <w:rsid w:val="00B345E3"/>
    <w:rsid w:val="00B34E60"/>
    <w:rsid w:val="00B37A65"/>
    <w:rsid w:val="00B40C1D"/>
    <w:rsid w:val="00B41B55"/>
    <w:rsid w:val="00B42364"/>
    <w:rsid w:val="00B428C5"/>
    <w:rsid w:val="00B43C08"/>
    <w:rsid w:val="00B4568B"/>
    <w:rsid w:val="00B46875"/>
    <w:rsid w:val="00B46DC6"/>
    <w:rsid w:val="00B47B36"/>
    <w:rsid w:val="00B47C44"/>
    <w:rsid w:val="00B53076"/>
    <w:rsid w:val="00B5415D"/>
    <w:rsid w:val="00B54927"/>
    <w:rsid w:val="00B551E2"/>
    <w:rsid w:val="00B55903"/>
    <w:rsid w:val="00B5697E"/>
    <w:rsid w:val="00B57372"/>
    <w:rsid w:val="00B6042A"/>
    <w:rsid w:val="00B61412"/>
    <w:rsid w:val="00B61E18"/>
    <w:rsid w:val="00B61EAB"/>
    <w:rsid w:val="00B627ED"/>
    <w:rsid w:val="00B63151"/>
    <w:rsid w:val="00B638AA"/>
    <w:rsid w:val="00B63BC3"/>
    <w:rsid w:val="00B63F02"/>
    <w:rsid w:val="00B645B7"/>
    <w:rsid w:val="00B6689A"/>
    <w:rsid w:val="00B66A08"/>
    <w:rsid w:val="00B66EBE"/>
    <w:rsid w:val="00B716E5"/>
    <w:rsid w:val="00B727D2"/>
    <w:rsid w:val="00B73F31"/>
    <w:rsid w:val="00B7623C"/>
    <w:rsid w:val="00B7667A"/>
    <w:rsid w:val="00B76F39"/>
    <w:rsid w:val="00B775D0"/>
    <w:rsid w:val="00B77B72"/>
    <w:rsid w:val="00B81B81"/>
    <w:rsid w:val="00B81F9F"/>
    <w:rsid w:val="00B82BDC"/>
    <w:rsid w:val="00B82C87"/>
    <w:rsid w:val="00B835C6"/>
    <w:rsid w:val="00B835FC"/>
    <w:rsid w:val="00B83C98"/>
    <w:rsid w:val="00B84419"/>
    <w:rsid w:val="00B8500B"/>
    <w:rsid w:val="00B868D7"/>
    <w:rsid w:val="00B898C8"/>
    <w:rsid w:val="00B9103C"/>
    <w:rsid w:val="00B91296"/>
    <w:rsid w:val="00B915D0"/>
    <w:rsid w:val="00B91B4A"/>
    <w:rsid w:val="00B91BAE"/>
    <w:rsid w:val="00B93521"/>
    <w:rsid w:val="00B93AF1"/>
    <w:rsid w:val="00B9674C"/>
    <w:rsid w:val="00BA088F"/>
    <w:rsid w:val="00BA0AB2"/>
    <w:rsid w:val="00BA0C8F"/>
    <w:rsid w:val="00BA25B9"/>
    <w:rsid w:val="00BA3A46"/>
    <w:rsid w:val="00BA3E44"/>
    <w:rsid w:val="00BA3FDE"/>
    <w:rsid w:val="00BA40DA"/>
    <w:rsid w:val="00BA47A3"/>
    <w:rsid w:val="00BA4AC9"/>
    <w:rsid w:val="00BA4F9A"/>
    <w:rsid w:val="00BA6637"/>
    <w:rsid w:val="00BA685A"/>
    <w:rsid w:val="00BA6CE1"/>
    <w:rsid w:val="00BA716B"/>
    <w:rsid w:val="00BA780F"/>
    <w:rsid w:val="00BB13CE"/>
    <w:rsid w:val="00BB1C97"/>
    <w:rsid w:val="00BB2CB1"/>
    <w:rsid w:val="00BB34B4"/>
    <w:rsid w:val="00BB3923"/>
    <w:rsid w:val="00BB3CE1"/>
    <w:rsid w:val="00BB404C"/>
    <w:rsid w:val="00BB4A4C"/>
    <w:rsid w:val="00BB565C"/>
    <w:rsid w:val="00BB5B21"/>
    <w:rsid w:val="00BB79D8"/>
    <w:rsid w:val="00BB7C81"/>
    <w:rsid w:val="00BB7EBE"/>
    <w:rsid w:val="00BC09DE"/>
    <w:rsid w:val="00BC164E"/>
    <w:rsid w:val="00BC24C7"/>
    <w:rsid w:val="00BC26E2"/>
    <w:rsid w:val="00BC46D4"/>
    <w:rsid w:val="00BC53CC"/>
    <w:rsid w:val="00BD0CC7"/>
    <w:rsid w:val="00BD15A8"/>
    <w:rsid w:val="00BD1B47"/>
    <w:rsid w:val="00BD1C93"/>
    <w:rsid w:val="00BD29AE"/>
    <w:rsid w:val="00BD3D86"/>
    <w:rsid w:val="00BD6346"/>
    <w:rsid w:val="00BE1A01"/>
    <w:rsid w:val="00BE1BBF"/>
    <w:rsid w:val="00BE201F"/>
    <w:rsid w:val="00BE39DD"/>
    <w:rsid w:val="00BE3B6A"/>
    <w:rsid w:val="00BE4CD3"/>
    <w:rsid w:val="00BE6019"/>
    <w:rsid w:val="00BE642A"/>
    <w:rsid w:val="00BE66A2"/>
    <w:rsid w:val="00BE6B58"/>
    <w:rsid w:val="00BE7406"/>
    <w:rsid w:val="00BE7576"/>
    <w:rsid w:val="00BE7A69"/>
    <w:rsid w:val="00BE7ADC"/>
    <w:rsid w:val="00BF1CC3"/>
    <w:rsid w:val="00BF358A"/>
    <w:rsid w:val="00BF3FF6"/>
    <w:rsid w:val="00BF70B7"/>
    <w:rsid w:val="00BF79F4"/>
    <w:rsid w:val="00C0021F"/>
    <w:rsid w:val="00C01745"/>
    <w:rsid w:val="00C01E6D"/>
    <w:rsid w:val="00C032DA"/>
    <w:rsid w:val="00C03B51"/>
    <w:rsid w:val="00C06317"/>
    <w:rsid w:val="00C0691E"/>
    <w:rsid w:val="00C07D86"/>
    <w:rsid w:val="00C07DD1"/>
    <w:rsid w:val="00C113DF"/>
    <w:rsid w:val="00C118F9"/>
    <w:rsid w:val="00C124D7"/>
    <w:rsid w:val="00C12AD2"/>
    <w:rsid w:val="00C13774"/>
    <w:rsid w:val="00C14028"/>
    <w:rsid w:val="00C15C49"/>
    <w:rsid w:val="00C15F26"/>
    <w:rsid w:val="00C1650F"/>
    <w:rsid w:val="00C168BB"/>
    <w:rsid w:val="00C17985"/>
    <w:rsid w:val="00C17D36"/>
    <w:rsid w:val="00C20AF8"/>
    <w:rsid w:val="00C20FF2"/>
    <w:rsid w:val="00C217BC"/>
    <w:rsid w:val="00C2202F"/>
    <w:rsid w:val="00C22178"/>
    <w:rsid w:val="00C22C59"/>
    <w:rsid w:val="00C230D9"/>
    <w:rsid w:val="00C2469B"/>
    <w:rsid w:val="00C24CE6"/>
    <w:rsid w:val="00C24E5A"/>
    <w:rsid w:val="00C253B5"/>
    <w:rsid w:val="00C257F6"/>
    <w:rsid w:val="00C27AE2"/>
    <w:rsid w:val="00C2D010"/>
    <w:rsid w:val="00C30F30"/>
    <w:rsid w:val="00C313C9"/>
    <w:rsid w:val="00C33276"/>
    <w:rsid w:val="00C35808"/>
    <w:rsid w:val="00C35AC8"/>
    <w:rsid w:val="00C3659B"/>
    <w:rsid w:val="00C37DD9"/>
    <w:rsid w:val="00C4082B"/>
    <w:rsid w:val="00C40A91"/>
    <w:rsid w:val="00C40FE4"/>
    <w:rsid w:val="00C414C9"/>
    <w:rsid w:val="00C42434"/>
    <w:rsid w:val="00C452D9"/>
    <w:rsid w:val="00C45D55"/>
    <w:rsid w:val="00C50294"/>
    <w:rsid w:val="00C50CE7"/>
    <w:rsid w:val="00C52636"/>
    <w:rsid w:val="00C52880"/>
    <w:rsid w:val="00C530F6"/>
    <w:rsid w:val="00C547D8"/>
    <w:rsid w:val="00C55F43"/>
    <w:rsid w:val="00C574FD"/>
    <w:rsid w:val="00C57537"/>
    <w:rsid w:val="00C57D46"/>
    <w:rsid w:val="00C57DDF"/>
    <w:rsid w:val="00C60419"/>
    <w:rsid w:val="00C6137B"/>
    <w:rsid w:val="00C63D8C"/>
    <w:rsid w:val="00C64EA0"/>
    <w:rsid w:val="00C65D1F"/>
    <w:rsid w:val="00C675D2"/>
    <w:rsid w:val="00C67F03"/>
    <w:rsid w:val="00C73075"/>
    <w:rsid w:val="00C74A2C"/>
    <w:rsid w:val="00C7513A"/>
    <w:rsid w:val="00C75157"/>
    <w:rsid w:val="00C76596"/>
    <w:rsid w:val="00C76F64"/>
    <w:rsid w:val="00C80443"/>
    <w:rsid w:val="00C809CA"/>
    <w:rsid w:val="00C81EDB"/>
    <w:rsid w:val="00C8255F"/>
    <w:rsid w:val="00C83A1E"/>
    <w:rsid w:val="00C84F56"/>
    <w:rsid w:val="00C84FD9"/>
    <w:rsid w:val="00C85632"/>
    <w:rsid w:val="00C86301"/>
    <w:rsid w:val="00C86681"/>
    <w:rsid w:val="00C87931"/>
    <w:rsid w:val="00C9005D"/>
    <w:rsid w:val="00C904CA"/>
    <w:rsid w:val="00C908C0"/>
    <w:rsid w:val="00C90903"/>
    <w:rsid w:val="00C913A4"/>
    <w:rsid w:val="00C9511D"/>
    <w:rsid w:val="00C958B7"/>
    <w:rsid w:val="00C95AD6"/>
    <w:rsid w:val="00C9610F"/>
    <w:rsid w:val="00C97644"/>
    <w:rsid w:val="00C97877"/>
    <w:rsid w:val="00C97963"/>
    <w:rsid w:val="00C97A46"/>
    <w:rsid w:val="00CA05C3"/>
    <w:rsid w:val="00CA32ED"/>
    <w:rsid w:val="00CA4027"/>
    <w:rsid w:val="00CA5B64"/>
    <w:rsid w:val="00CA5CE2"/>
    <w:rsid w:val="00CA5EE1"/>
    <w:rsid w:val="00CA6B77"/>
    <w:rsid w:val="00CA6CE9"/>
    <w:rsid w:val="00CA714E"/>
    <w:rsid w:val="00CB01E7"/>
    <w:rsid w:val="00CB1445"/>
    <w:rsid w:val="00CB3C5C"/>
    <w:rsid w:val="00CB4135"/>
    <w:rsid w:val="00CB468F"/>
    <w:rsid w:val="00CB52E5"/>
    <w:rsid w:val="00CB53DF"/>
    <w:rsid w:val="00CB5F77"/>
    <w:rsid w:val="00CB62D7"/>
    <w:rsid w:val="00CB6DED"/>
    <w:rsid w:val="00CB723D"/>
    <w:rsid w:val="00CC2847"/>
    <w:rsid w:val="00CC5215"/>
    <w:rsid w:val="00CC6B73"/>
    <w:rsid w:val="00CC6E90"/>
    <w:rsid w:val="00CC76E8"/>
    <w:rsid w:val="00CD0034"/>
    <w:rsid w:val="00CD0857"/>
    <w:rsid w:val="00CD1FCB"/>
    <w:rsid w:val="00CD2E1D"/>
    <w:rsid w:val="00CD3933"/>
    <w:rsid w:val="00CD47DC"/>
    <w:rsid w:val="00CD4CCE"/>
    <w:rsid w:val="00CD71DC"/>
    <w:rsid w:val="00CD71F3"/>
    <w:rsid w:val="00CE00E7"/>
    <w:rsid w:val="00CE1A47"/>
    <w:rsid w:val="00CE1F66"/>
    <w:rsid w:val="00CE24B5"/>
    <w:rsid w:val="00CE2DC7"/>
    <w:rsid w:val="00CE3383"/>
    <w:rsid w:val="00CE406B"/>
    <w:rsid w:val="00CE4820"/>
    <w:rsid w:val="00CE4A9A"/>
    <w:rsid w:val="00CE4D57"/>
    <w:rsid w:val="00CE584A"/>
    <w:rsid w:val="00CE69BB"/>
    <w:rsid w:val="00CE6B82"/>
    <w:rsid w:val="00CE7EA6"/>
    <w:rsid w:val="00CF054A"/>
    <w:rsid w:val="00CF0C08"/>
    <w:rsid w:val="00CF0DBF"/>
    <w:rsid w:val="00CF106D"/>
    <w:rsid w:val="00CF1842"/>
    <w:rsid w:val="00CF1915"/>
    <w:rsid w:val="00CF1F87"/>
    <w:rsid w:val="00CF207B"/>
    <w:rsid w:val="00CF2225"/>
    <w:rsid w:val="00CF2C33"/>
    <w:rsid w:val="00CF42CE"/>
    <w:rsid w:val="00CF51AC"/>
    <w:rsid w:val="00CF64D6"/>
    <w:rsid w:val="00CF6811"/>
    <w:rsid w:val="00CF702D"/>
    <w:rsid w:val="00CF7054"/>
    <w:rsid w:val="00CF7B37"/>
    <w:rsid w:val="00CF7C0A"/>
    <w:rsid w:val="00D00233"/>
    <w:rsid w:val="00D01BFA"/>
    <w:rsid w:val="00D0310E"/>
    <w:rsid w:val="00D037BD"/>
    <w:rsid w:val="00D05823"/>
    <w:rsid w:val="00D1057A"/>
    <w:rsid w:val="00D1080A"/>
    <w:rsid w:val="00D10956"/>
    <w:rsid w:val="00D10FEE"/>
    <w:rsid w:val="00D1102F"/>
    <w:rsid w:val="00D12206"/>
    <w:rsid w:val="00D127D9"/>
    <w:rsid w:val="00D13ADA"/>
    <w:rsid w:val="00D15CD3"/>
    <w:rsid w:val="00D16AC4"/>
    <w:rsid w:val="00D178B1"/>
    <w:rsid w:val="00D21DB7"/>
    <w:rsid w:val="00D21E56"/>
    <w:rsid w:val="00D224F8"/>
    <w:rsid w:val="00D22E02"/>
    <w:rsid w:val="00D2396A"/>
    <w:rsid w:val="00D23AE2"/>
    <w:rsid w:val="00D2458B"/>
    <w:rsid w:val="00D25E5B"/>
    <w:rsid w:val="00D2625B"/>
    <w:rsid w:val="00D26983"/>
    <w:rsid w:val="00D272F4"/>
    <w:rsid w:val="00D30032"/>
    <w:rsid w:val="00D3038F"/>
    <w:rsid w:val="00D3050C"/>
    <w:rsid w:val="00D30D3D"/>
    <w:rsid w:val="00D32286"/>
    <w:rsid w:val="00D327C6"/>
    <w:rsid w:val="00D366B0"/>
    <w:rsid w:val="00D376F2"/>
    <w:rsid w:val="00D379FA"/>
    <w:rsid w:val="00D37B9E"/>
    <w:rsid w:val="00D409ED"/>
    <w:rsid w:val="00D415D6"/>
    <w:rsid w:val="00D44256"/>
    <w:rsid w:val="00D4556A"/>
    <w:rsid w:val="00D455D5"/>
    <w:rsid w:val="00D46AB1"/>
    <w:rsid w:val="00D4743A"/>
    <w:rsid w:val="00D514A3"/>
    <w:rsid w:val="00D534BA"/>
    <w:rsid w:val="00D53A2C"/>
    <w:rsid w:val="00D56990"/>
    <w:rsid w:val="00D56BBF"/>
    <w:rsid w:val="00D56FC6"/>
    <w:rsid w:val="00D60C57"/>
    <w:rsid w:val="00D613C3"/>
    <w:rsid w:val="00D61607"/>
    <w:rsid w:val="00D61ABC"/>
    <w:rsid w:val="00D62046"/>
    <w:rsid w:val="00D623F7"/>
    <w:rsid w:val="00D62B30"/>
    <w:rsid w:val="00D64AC2"/>
    <w:rsid w:val="00D65481"/>
    <w:rsid w:val="00D67346"/>
    <w:rsid w:val="00D67470"/>
    <w:rsid w:val="00D6E5DE"/>
    <w:rsid w:val="00D71608"/>
    <w:rsid w:val="00D719A8"/>
    <w:rsid w:val="00D7216F"/>
    <w:rsid w:val="00D72A58"/>
    <w:rsid w:val="00D737C8"/>
    <w:rsid w:val="00D74142"/>
    <w:rsid w:val="00D75B80"/>
    <w:rsid w:val="00D76BFF"/>
    <w:rsid w:val="00D77CF0"/>
    <w:rsid w:val="00D77DFC"/>
    <w:rsid w:val="00D802DE"/>
    <w:rsid w:val="00D80602"/>
    <w:rsid w:val="00D8082C"/>
    <w:rsid w:val="00D819E0"/>
    <w:rsid w:val="00D82B39"/>
    <w:rsid w:val="00D83884"/>
    <w:rsid w:val="00D84B94"/>
    <w:rsid w:val="00D84E32"/>
    <w:rsid w:val="00D854CF"/>
    <w:rsid w:val="00D8572D"/>
    <w:rsid w:val="00D8799A"/>
    <w:rsid w:val="00D87C51"/>
    <w:rsid w:val="00D9062B"/>
    <w:rsid w:val="00D91839"/>
    <w:rsid w:val="00D91842"/>
    <w:rsid w:val="00D92642"/>
    <w:rsid w:val="00D938EE"/>
    <w:rsid w:val="00D95448"/>
    <w:rsid w:val="00D96200"/>
    <w:rsid w:val="00D96307"/>
    <w:rsid w:val="00D971C6"/>
    <w:rsid w:val="00DA0ED8"/>
    <w:rsid w:val="00DA164D"/>
    <w:rsid w:val="00DA34D0"/>
    <w:rsid w:val="00DA38EB"/>
    <w:rsid w:val="00DA3F9B"/>
    <w:rsid w:val="00DA405E"/>
    <w:rsid w:val="00DA4837"/>
    <w:rsid w:val="00DA4A12"/>
    <w:rsid w:val="00DA50CF"/>
    <w:rsid w:val="00DA70E8"/>
    <w:rsid w:val="00DA73FE"/>
    <w:rsid w:val="00DB08D6"/>
    <w:rsid w:val="00DB16AE"/>
    <w:rsid w:val="00DB244F"/>
    <w:rsid w:val="00DB50DC"/>
    <w:rsid w:val="00DB5A39"/>
    <w:rsid w:val="00DB7DD4"/>
    <w:rsid w:val="00DBC98C"/>
    <w:rsid w:val="00DC03A2"/>
    <w:rsid w:val="00DC0C73"/>
    <w:rsid w:val="00DC0C97"/>
    <w:rsid w:val="00DC1548"/>
    <w:rsid w:val="00DC15AA"/>
    <w:rsid w:val="00DC1928"/>
    <w:rsid w:val="00DC19F7"/>
    <w:rsid w:val="00DC232C"/>
    <w:rsid w:val="00DC314C"/>
    <w:rsid w:val="00DC3842"/>
    <w:rsid w:val="00DC57AB"/>
    <w:rsid w:val="00DC6485"/>
    <w:rsid w:val="00DC7D55"/>
    <w:rsid w:val="00DD0E43"/>
    <w:rsid w:val="00DD1971"/>
    <w:rsid w:val="00DD1A6C"/>
    <w:rsid w:val="00DD1BA4"/>
    <w:rsid w:val="00DD365F"/>
    <w:rsid w:val="00DD3690"/>
    <w:rsid w:val="00DD4296"/>
    <w:rsid w:val="00DD499C"/>
    <w:rsid w:val="00DD5761"/>
    <w:rsid w:val="00DD7993"/>
    <w:rsid w:val="00DE0713"/>
    <w:rsid w:val="00DE195F"/>
    <w:rsid w:val="00DE212B"/>
    <w:rsid w:val="00DE2734"/>
    <w:rsid w:val="00DE371B"/>
    <w:rsid w:val="00DE42E8"/>
    <w:rsid w:val="00DE584E"/>
    <w:rsid w:val="00DE62B2"/>
    <w:rsid w:val="00DE63F4"/>
    <w:rsid w:val="00DE717B"/>
    <w:rsid w:val="00DE7549"/>
    <w:rsid w:val="00DE7AEA"/>
    <w:rsid w:val="00DF0907"/>
    <w:rsid w:val="00DF1272"/>
    <w:rsid w:val="00DF13D5"/>
    <w:rsid w:val="00DF29C7"/>
    <w:rsid w:val="00DF3496"/>
    <w:rsid w:val="00DF3B30"/>
    <w:rsid w:val="00DF44CA"/>
    <w:rsid w:val="00DF4FFA"/>
    <w:rsid w:val="00DF533A"/>
    <w:rsid w:val="00DF5E0A"/>
    <w:rsid w:val="00DF7244"/>
    <w:rsid w:val="00DF7518"/>
    <w:rsid w:val="00E01341"/>
    <w:rsid w:val="00E01924"/>
    <w:rsid w:val="00E0430D"/>
    <w:rsid w:val="00E04694"/>
    <w:rsid w:val="00E04AC1"/>
    <w:rsid w:val="00E04ECB"/>
    <w:rsid w:val="00E056AE"/>
    <w:rsid w:val="00E06267"/>
    <w:rsid w:val="00E10921"/>
    <w:rsid w:val="00E12358"/>
    <w:rsid w:val="00E13D6F"/>
    <w:rsid w:val="00E21BEE"/>
    <w:rsid w:val="00E22A0A"/>
    <w:rsid w:val="00E23ADD"/>
    <w:rsid w:val="00E23E61"/>
    <w:rsid w:val="00E25380"/>
    <w:rsid w:val="00E276DE"/>
    <w:rsid w:val="00E30269"/>
    <w:rsid w:val="00E30F7C"/>
    <w:rsid w:val="00E31885"/>
    <w:rsid w:val="00E31EC2"/>
    <w:rsid w:val="00E31F3B"/>
    <w:rsid w:val="00E32CB5"/>
    <w:rsid w:val="00E32F59"/>
    <w:rsid w:val="00E33C8A"/>
    <w:rsid w:val="00E34D8F"/>
    <w:rsid w:val="00E358F8"/>
    <w:rsid w:val="00E36424"/>
    <w:rsid w:val="00E36ECC"/>
    <w:rsid w:val="00E37019"/>
    <w:rsid w:val="00E37F9A"/>
    <w:rsid w:val="00E4012D"/>
    <w:rsid w:val="00E40BA8"/>
    <w:rsid w:val="00E41456"/>
    <w:rsid w:val="00E4349C"/>
    <w:rsid w:val="00E43C12"/>
    <w:rsid w:val="00E43E6F"/>
    <w:rsid w:val="00E44428"/>
    <w:rsid w:val="00E450D4"/>
    <w:rsid w:val="00E45224"/>
    <w:rsid w:val="00E45A0B"/>
    <w:rsid w:val="00E46051"/>
    <w:rsid w:val="00E46772"/>
    <w:rsid w:val="00E4790E"/>
    <w:rsid w:val="00E47E27"/>
    <w:rsid w:val="00E501CF"/>
    <w:rsid w:val="00E50833"/>
    <w:rsid w:val="00E51A9B"/>
    <w:rsid w:val="00E52B99"/>
    <w:rsid w:val="00E52D72"/>
    <w:rsid w:val="00E5324B"/>
    <w:rsid w:val="00E53A45"/>
    <w:rsid w:val="00E5415E"/>
    <w:rsid w:val="00E54536"/>
    <w:rsid w:val="00E55237"/>
    <w:rsid w:val="00E5624D"/>
    <w:rsid w:val="00E5709B"/>
    <w:rsid w:val="00E600B1"/>
    <w:rsid w:val="00E61BC1"/>
    <w:rsid w:val="00E61CEC"/>
    <w:rsid w:val="00E627A0"/>
    <w:rsid w:val="00E62D4D"/>
    <w:rsid w:val="00E63E89"/>
    <w:rsid w:val="00E651D2"/>
    <w:rsid w:val="00E654B4"/>
    <w:rsid w:val="00E6555C"/>
    <w:rsid w:val="00E65E9D"/>
    <w:rsid w:val="00E662F2"/>
    <w:rsid w:val="00E708FE"/>
    <w:rsid w:val="00E71B01"/>
    <w:rsid w:val="00E739CB"/>
    <w:rsid w:val="00E74DEB"/>
    <w:rsid w:val="00E75814"/>
    <w:rsid w:val="00E7759E"/>
    <w:rsid w:val="00E81990"/>
    <w:rsid w:val="00E821D2"/>
    <w:rsid w:val="00E83AB1"/>
    <w:rsid w:val="00E83DB8"/>
    <w:rsid w:val="00E84B54"/>
    <w:rsid w:val="00E84CE4"/>
    <w:rsid w:val="00E84E60"/>
    <w:rsid w:val="00E85532"/>
    <w:rsid w:val="00E85B1E"/>
    <w:rsid w:val="00E86007"/>
    <w:rsid w:val="00E86558"/>
    <w:rsid w:val="00E866B8"/>
    <w:rsid w:val="00E866FA"/>
    <w:rsid w:val="00E876B4"/>
    <w:rsid w:val="00E90965"/>
    <w:rsid w:val="00E91281"/>
    <w:rsid w:val="00E93C37"/>
    <w:rsid w:val="00E94FC9"/>
    <w:rsid w:val="00E9538D"/>
    <w:rsid w:val="00E96E1E"/>
    <w:rsid w:val="00E97DAF"/>
    <w:rsid w:val="00EA050C"/>
    <w:rsid w:val="00EA2437"/>
    <w:rsid w:val="00EA327D"/>
    <w:rsid w:val="00EA3D24"/>
    <w:rsid w:val="00EA44D7"/>
    <w:rsid w:val="00EA4835"/>
    <w:rsid w:val="00EA4BA6"/>
    <w:rsid w:val="00EA755E"/>
    <w:rsid w:val="00EA7C74"/>
    <w:rsid w:val="00EB01A8"/>
    <w:rsid w:val="00EB0F90"/>
    <w:rsid w:val="00EB18D0"/>
    <w:rsid w:val="00EB1CF8"/>
    <w:rsid w:val="00EB2CF1"/>
    <w:rsid w:val="00EB2FB1"/>
    <w:rsid w:val="00EB5D9A"/>
    <w:rsid w:val="00EB6046"/>
    <w:rsid w:val="00EB60E0"/>
    <w:rsid w:val="00EB6150"/>
    <w:rsid w:val="00EB6725"/>
    <w:rsid w:val="00EB7E90"/>
    <w:rsid w:val="00EB924D"/>
    <w:rsid w:val="00EC03F5"/>
    <w:rsid w:val="00EC29C0"/>
    <w:rsid w:val="00EC2BEA"/>
    <w:rsid w:val="00EC3A52"/>
    <w:rsid w:val="00EC7D29"/>
    <w:rsid w:val="00EC7EC9"/>
    <w:rsid w:val="00ED16B9"/>
    <w:rsid w:val="00ED21CC"/>
    <w:rsid w:val="00ED46D1"/>
    <w:rsid w:val="00ED4DEC"/>
    <w:rsid w:val="00ED7947"/>
    <w:rsid w:val="00EE1062"/>
    <w:rsid w:val="00EE21C4"/>
    <w:rsid w:val="00EE2237"/>
    <w:rsid w:val="00EE2BC8"/>
    <w:rsid w:val="00EE3909"/>
    <w:rsid w:val="00EE3ABA"/>
    <w:rsid w:val="00EE566A"/>
    <w:rsid w:val="00EE5DDC"/>
    <w:rsid w:val="00EE62E1"/>
    <w:rsid w:val="00EE768E"/>
    <w:rsid w:val="00EE7A8F"/>
    <w:rsid w:val="00EF00DA"/>
    <w:rsid w:val="00EF2012"/>
    <w:rsid w:val="00EF2792"/>
    <w:rsid w:val="00EF5A37"/>
    <w:rsid w:val="00EF6777"/>
    <w:rsid w:val="00EF698E"/>
    <w:rsid w:val="00EF77B0"/>
    <w:rsid w:val="00EF7D08"/>
    <w:rsid w:val="00F00086"/>
    <w:rsid w:val="00F0095C"/>
    <w:rsid w:val="00F01B5A"/>
    <w:rsid w:val="00F02477"/>
    <w:rsid w:val="00F0513D"/>
    <w:rsid w:val="00F0530C"/>
    <w:rsid w:val="00F05856"/>
    <w:rsid w:val="00F060F5"/>
    <w:rsid w:val="00F07318"/>
    <w:rsid w:val="00F108B8"/>
    <w:rsid w:val="00F111DA"/>
    <w:rsid w:val="00F11B12"/>
    <w:rsid w:val="00F12255"/>
    <w:rsid w:val="00F1276B"/>
    <w:rsid w:val="00F12D8F"/>
    <w:rsid w:val="00F13397"/>
    <w:rsid w:val="00F13B34"/>
    <w:rsid w:val="00F14FC1"/>
    <w:rsid w:val="00F15A9D"/>
    <w:rsid w:val="00F16D25"/>
    <w:rsid w:val="00F1C69C"/>
    <w:rsid w:val="00F2013E"/>
    <w:rsid w:val="00F205A6"/>
    <w:rsid w:val="00F213A2"/>
    <w:rsid w:val="00F2160A"/>
    <w:rsid w:val="00F219B6"/>
    <w:rsid w:val="00F22790"/>
    <w:rsid w:val="00F2348D"/>
    <w:rsid w:val="00F2379E"/>
    <w:rsid w:val="00F23835"/>
    <w:rsid w:val="00F24421"/>
    <w:rsid w:val="00F24798"/>
    <w:rsid w:val="00F25CA0"/>
    <w:rsid w:val="00F2646F"/>
    <w:rsid w:val="00F26A91"/>
    <w:rsid w:val="00F2EF32"/>
    <w:rsid w:val="00F30116"/>
    <w:rsid w:val="00F30E23"/>
    <w:rsid w:val="00F30ECC"/>
    <w:rsid w:val="00F32511"/>
    <w:rsid w:val="00F32E0B"/>
    <w:rsid w:val="00F3347E"/>
    <w:rsid w:val="00F339F0"/>
    <w:rsid w:val="00F36593"/>
    <w:rsid w:val="00F36760"/>
    <w:rsid w:val="00F378C0"/>
    <w:rsid w:val="00F411E2"/>
    <w:rsid w:val="00F41955"/>
    <w:rsid w:val="00F42139"/>
    <w:rsid w:val="00F4261B"/>
    <w:rsid w:val="00F42627"/>
    <w:rsid w:val="00F42A2F"/>
    <w:rsid w:val="00F42A9B"/>
    <w:rsid w:val="00F43036"/>
    <w:rsid w:val="00F436E8"/>
    <w:rsid w:val="00F45A54"/>
    <w:rsid w:val="00F45F4F"/>
    <w:rsid w:val="00F4681B"/>
    <w:rsid w:val="00F46AC3"/>
    <w:rsid w:val="00F520C8"/>
    <w:rsid w:val="00F529F6"/>
    <w:rsid w:val="00F52E1C"/>
    <w:rsid w:val="00F53D9D"/>
    <w:rsid w:val="00F54059"/>
    <w:rsid w:val="00F542E9"/>
    <w:rsid w:val="00F54F61"/>
    <w:rsid w:val="00F550B8"/>
    <w:rsid w:val="00F558D4"/>
    <w:rsid w:val="00F56179"/>
    <w:rsid w:val="00F575BD"/>
    <w:rsid w:val="00F57F92"/>
    <w:rsid w:val="00F63295"/>
    <w:rsid w:val="00F635DE"/>
    <w:rsid w:val="00F6415E"/>
    <w:rsid w:val="00F649DC"/>
    <w:rsid w:val="00F6705A"/>
    <w:rsid w:val="00F67B4E"/>
    <w:rsid w:val="00F6F111"/>
    <w:rsid w:val="00F7006C"/>
    <w:rsid w:val="00F7030F"/>
    <w:rsid w:val="00F70B58"/>
    <w:rsid w:val="00F716BF"/>
    <w:rsid w:val="00F73E71"/>
    <w:rsid w:val="00F7461E"/>
    <w:rsid w:val="00F76561"/>
    <w:rsid w:val="00F8029D"/>
    <w:rsid w:val="00F805AF"/>
    <w:rsid w:val="00F80C7D"/>
    <w:rsid w:val="00F82A70"/>
    <w:rsid w:val="00F82C9C"/>
    <w:rsid w:val="00F83B31"/>
    <w:rsid w:val="00F84328"/>
    <w:rsid w:val="00F84630"/>
    <w:rsid w:val="00F8681A"/>
    <w:rsid w:val="00F87668"/>
    <w:rsid w:val="00F92CE3"/>
    <w:rsid w:val="00F937CD"/>
    <w:rsid w:val="00F93DD6"/>
    <w:rsid w:val="00F94561"/>
    <w:rsid w:val="00F94EB2"/>
    <w:rsid w:val="00F9595B"/>
    <w:rsid w:val="00F9698D"/>
    <w:rsid w:val="00F97709"/>
    <w:rsid w:val="00F97B80"/>
    <w:rsid w:val="00F97DA5"/>
    <w:rsid w:val="00FA001A"/>
    <w:rsid w:val="00FA19A8"/>
    <w:rsid w:val="00FA2ADC"/>
    <w:rsid w:val="00FA3767"/>
    <w:rsid w:val="00FA470F"/>
    <w:rsid w:val="00FA5240"/>
    <w:rsid w:val="00FA577E"/>
    <w:rsid w:val="00FA5EBA"/>
    <w:rsid w:val="00FA70E8"/>
    <w:rsid w:val="00FA7EF2"/>
    <w:rsid w:val="00FB02B0"/>
    <w:rsid w:val="00FB0D2E"/>
    <w:rsid w:val="00FB2F08"/>
    <w:rsid w:val="00FB3F66"/>
    <w:rsid w:val="00FB4205"/>
    <w:rsid w:val="00FB45D6"/>
    <w:rsid w:val="00FB52DB"/>
    <w:rsid w:val="00FB56B5"/>
    <w:rsid w:val="00FB630C"/>
    <w:rsid w:val="00FB6986"/>
    <w:rsid w:val="00FB69CE"/>
    <w:rsid w:val="00FB6CCB"/>
    <w:rsid w:val="00FB7E42"/>
    <w:rsid w:val="00FC035D"/>
    <w:rsid w:val="00FC03AA"/>
    <w:rsid w:val="00FC2336"/>
    <w:rsid w:val="00FC3583"/>
    <w:rsid w:val="00FC37C4"/>
    <w:rsid w:val="00FC44D0"/>
    <w:rsid w:val="00FC582C"/>
    <w:rsid w:val="00FC67F6"/>
    <w:rsid w:val="00FC6923"/>
    <w:rsid w:val="00FC7039"/>
    <w:rsid w:val="00FC76AB"/>
    <w:rsid w:val="00FC7CF2"/>
    <w:rsid w:val="00FD0A42"/>
    <w:rsid w:val="00FD2446"/>
    <w:rsid w:val="00FD258A"/>
    <w:rsid w:val="00FD2D3A"/>
    <w:rsid w:val="00FD5202"/>
    <w:rsid w:val="00FD6ADD"/>
    <w:rsid w:val="00FDAD59"/>
    <w:rsid w:val="00FE02B7"/>
    <w:rsid w:val="00FE0AFC"/>
    <w:rsid w:val="00FE0B8A"/>
    <w:rsid w:val="00FE12DB"/>
    <w:rsid w:val="00FE1442"/>
    <w:rsid w:val="00FE25B1"/>
    <w:rsid w:val="00FE2A5A"/>
    <w:rsid w:val="00FE2A81"/>
    <w:rsid w:val="00FE2BF0"/>
    <w:rsid w:val="00FE3EF5"/>
    <w:rsid w:val="00FE4313"/>
    <w:rsid w:val="00FE4B5E"/>
    <w:rsid w:val="00FE555E"/>
    <w:rsid w:val="00FF1A02"/>
    <w:rsid w:val="00FF2A61"/>
    <w:rsid w:val="00FF42F6"/>
    <w:rsid w:val="00FF4B52"/>
    <w:rsid w:val="00FF5037"/>
    <w:rsid w:val="00FF5C43"/>
    <w:rsid w:val="00FF6C33"/>
    <w:rsid w:val="00FF7151"/>
    <w:rsid w:val="00FF77CE"/>
    <w:rsid w:val="010122F5"/>
    <w:rsid w:val="0102233E"/>
    <w:rsid w:val="010860DE"/>
    <w:rsid w:val="010F175A"/>
    <w:rsid w:val="01102C4F"/>
    <w:rsid w:val="0110C3C7"/>
    <w:rsid w:val="011E1E16"/>
    <w:rsid w:val="01228E43"/>
    <w:rsid w:val="01238F56"/>
    <w:rsid w:val="012689B9"/>
    <w:rsid w:val="012B412D"/>
    <w:rsid w:val="012DA3C5"/>
    <w:rsid w:val="013D5CA2"/>
    <w:rsid w:val="01444637"/>
    <w:rsid w:val="01482341"/>
    <w:rsid w:val="014956F0"/>
    <w:rsid w:val="0153800B"/>
    <w:rsid w:val="015B3C76"/>
    <w:rsid w:val="01611A62"/>
    <w:rsid w:val="016186FB"/>
    <w:rsid w:val="0161F2C2"/>
    <w:rsid w:val="01651D12"/>
    <w:rsid w:val="01656630"/>
    <w:rsid w:val="016B72C7"/>
    <w:rsid w:val="016D1750"/>
    <w:rsid w:val="016F04EA"/>
    <w:rsid w:val="01754C79"/>
    <w:rsid w:val="017C188D"/>
    <w:rsid w:val="017C6F8E"/>
    <w:rsid w:val="017E71CB"/>
    <w:rsid w:val="017FC2E0"/>
    <w:rsid w:val="0180F88F"/>
    <w:rsid w:val="01835C7E"/>
    <w:rsid w:val="01880CDE"/>
    <w:rsid w:val="018D7E25"/>
    <w:rsid w:val="018EDCBE"/>
    <w:rsid w:val="0193133D"/>
    <w:rsid w:val="019C927A"/>
    <w:rsid w:val="01A140A6"/>
    <w:rsid w:val="01A37ECE"/>
    <w:rsid w:val="01A4DE6F"/>
    <w:rsid w:val="01AD8D76"/>
    <w:rsid w:val="01BAC82A"/>
    <w:rsid w:val="01BCBF28"/>
    <w:rsid w:val="01BFADAA"/>
    <w:rsid w:val="01C9069B"/>
    <w:rsid w:val="01CA3012"/>
    <w:rsid w:val="01CEBE11"/>
    <w:rsid w:val="01CF9FE7"/>
    <w:rsid w:val="01D41D21"/>
    <w:rsid w:val="01D43DA0"/>
    <w:rsid w:val="01D9492C"/>
    <w:rsid w:val="01DED16B"/>
    <w:rsid w:val="01E75F94"/>
    <w:rsid w:val="01EE24BE"/>
    <w:rsid w:val="01F02DA2"/>
    <w:rsid w:val="01F62FA1"/>
    <w:rsid w:val="020180F0"/>
    <w:rsid w:val="0202DE1E"/>
    <w:rsid w:val="020A21EF"/>
    <w:rsid w:val="020BFCF9"/>
    <w:rsid w:val="021687C3"/>
    <w:rsid w:val="021BB4B9"/>
    <w:rsid w:val="021C4C95"/>
    <w:rsid w:val="021CB35C"/>
    <w:rsid w:val="021DEB85"/>
    <w:rsid w:val="021EAAA9"/>
    <w:rsid w:val="021ED714"/>
    <w:rsid w:val="0222AD21"/>
    <w:rsid w:val="0224110E"/>
    <w:rsid w:val="02243195"/>
    <w:rsid w:val="02281817"/>
    <w:rsid w:val="022A3EAB"/>
    <w:rsid w:val="022BF16B"/>
    <w:rsid w:val="022D946D"/>
    <w:rsid w:val="02364999"/>
    <w:rsid w:val="023A2F40"/>
    <w:rsid w:val="0240282E"/>
    <w:rsid w:val="0243C517"/>
    <w:rsid w:val="0246C1A1"/>
    <w:rsid w:val="024A1DC5"/>
    <w:rsid w:val="024CAF6F"/>
    <w:rsid w:val="025599AF"/>
    <w:rsid w:val="02593049"/>
    <w:rsid w:val="025A0D8A"/>
    <w:rsid w:val="0261419D"/>
    <w:rsid w:val="0264FD0A"/>
    <w:rsid w:val="0273380A"/>
    <w:rsid w:val="0273EC0B"/>
    <w:rsid w:val="0274299B"/>
    <w:rsid w:val="0275935F"/>
    <w:rsid w:val="027DFEDC"/>
    <w:rsid w:val="027FE5C1"/>
    <w:rsid w:val="0280A93D"/>
    <w:rsid w:val="02851FF5"/>
    <w:rsid w:val="0289CE3B"/>
    <w:rsid w:val="028BDD4D"/>
    <w:rsid w:val="028E0322"/>
    <w:rsid w:val="02941633"/>
    <w:rsid w:val="02C26A43"/>
    <w:rsid w:val="02CAB755"/>
    <w:rsid w:val="02D81FDE"/>
    <w:rsid w:val="02DA8A37"/>
    <w:rsid w:val="02DDBF8F"/>
    <w:rsid w:val="02E42FA4"/>
    <w:rsid w:val="02E4A267"/>
    <w:rsid w:val="02E5DBD1"/>
    <w:rsid w:val="02E84CCD"/>
    <w:rsid w:val="02EF5CA8"/>
    <w:rsid w:val="02F9003D"/>
    <w:rsid w:val="02F947EE"/>
    <w:rsid w:val="030706C3"/>
    <w:rsid w:val="030C5C72"/>
    <w:rsid w:val="030EBE41"/>
    <w:rsid w:val="031009C3"/>
    <w:rsid w:val="0311163F"/>
    <w:rsid w:val="03129A1E"/>
    <w:rsid w:val="031506C6"/>
    <w:rsid w:val="031529CE"/>
    <w:rsid w:val="03183FEF"/>
    <w:rsid w:val="03203D01"/>
    <w:rsid w:val="03219F05"/>
    <w:rsid w:val="03264DE6"/>
    <w:rsid w:val="032A6CFF"/>
    <w:rsid w:val="0330ECD3"/>
    <w:rsid w:val="03361DDF"/>
    <w:rsid w:val="033F4F2F"/>
    <w:rsid w:val="034135A4"/>
    <w:rsid w:val="0347F223"/>
    <w:rsid w:val="03490D7F"/>
    <w:rsid w:val="034C54D8"/>
    <w:rsid w:val="034CC013"/>
    <w:rsid w:val="034EDF4E"/>
    <w:rsid w:val="035DC167"/>
    <w:rsid w:val="036644EC"/>
    <w:rsid w:val="03767A1C"/>
    <w:rsid w:val="037CDAF4"/>
    <w:rsid w:val="03827CFA"/>
    <w:rsid w:val="038385C5"/>
    <w:rsid w:val="03861DAD"/>
    <w:rsid w:val="038A4188"/>
    <w:rsid w:val="038D80CA"/>
    <w:rsid w:val="038E0C45"/>
    <w:rsid w:val="0390FC5C"/>
    <w:rsid w:val="039EC528"/>
    <w:rsid w:val="03A010A2"/>
    <w:rsid w:val="03A103F9"/>
    <w:rsid w:val="03A5BAEF"/>
    <w:rsid w:val="03AD3BD4"/>
    <w:rsid w:val="03B0F40E"/>
    <w:rsid w:val="03B4F93F"/>
    <w:rsid w:val="03B5D148"/>
    <w:rsid w:val="03B733A7"/>
    <w:rsid w:val="03B82963"/>
    <w:rsid w:val="03B959D5"/>
    <w:rsid w:val="03C27B6E"/>
    <w:rsid w:val="03CDE07F"/>
    <w:rsid w:val="03CFE7AF"/>
    <w:rsid w:val="03D45EA3"/>
    <w:rsid w:val="03D7E93A"/>
    <w:rsid w:val="03EABA46"/>
    <w:rsid w:val="03F006A8"/>
    <w:rsid w:val="03FB576B"/>
    <w:rsid w:val="0412029C"/>
    <w:rsid w:val="04134A70"/>
    <w:rsid w:val="04244652"/>
    <w:rsid w:val="0429F717"/>
    <w:rsid w:val="042A070A"/>
    <w:rsid w:val="04304233"/>
    <w:rsid w:val="044EA088"/>
    <w:rsid w:val="04502E32"/>
    <w:rsid w:val="0458F84E"/>
    <w:rsid w:val="045D4F3F"/>
    <w:rsid w:val="045D9F54"/>
    <w:rsid w:val="04607BD5"/>
    <w:rsid w:val="0462E1EF"/>
    <w:rsid w:val="04674F9B"/>
    <w:rsid w:val="0472C334"/>
    <w:rsid w:val="0473C8BD"/>
    <w:rsid w:val="0475AA1C"/>
    <w:rsid w:val="04762383"/>
    <w:rsid w:val="0497866C"/>
    <w:rsid w:val="049911E9"/>
    <w:rsid w:val="04991579"/>
    <w:rsid w:val="049BAE42"/>
    <w:rsid w:val="049BC70C"/>
    <w:rsid w:val="049ED901"/>
    <w:rsid w:val="04A14518"/>
    <w:rsid w:val="04A1B3B8"/>
    <w:rsid w:val="04A72713"/>
    <w:rsid w:val="04A942FC"/>
    <w:rsid w:val="04ACE761"/>
    <w:rsid w:val="04AD2E99"/>
    <w:rsid w:val="04ADE871"/>
    <w:rsid w:val="04B12103"/>
    <w:rsid w:val="04B37DEE"/>
    <w:rsid w:val="04B615E0"/>
    <w:rsid w:val="04BE8645"/>
    <w:rsid w:val="04BFFEA0"/>
    <w:rsid w:val="04C41685"/>
    <w:rsid w:val="04CA0AD2"/>
    <w:rsid w:val="04CA365C"/>
    <w:rsid w:val="04CCA15F"/>
    <w:rsid w:val="04D14BD5"/>
    <w:rsid w:val="04D82202"/>
    <w:rsid w:val="04DF810C"/>
    <w:rsid w:val="04E06B7F"/>
    <w:rsid w:val="04E35737"/>
    <w:rsid w:val="04F0990B"/>
    <w:rsid w:val="04F2FF71"/>
    <w:rsid w:val="04F3169C"/>
    <w:rsid w:val="04F40FD4"/>
    <w:rsid w:val="04F57278"/>
    <w:rsid w:val="04FBE2B3"/>
    <w:rsid w:val="04FCA427"/>
    <w:rsid w:val="0501B18F"/>
    <w:rsid w:val="05086812"/>
    <w:rsid w:val="05125003"/>
    <w:rsid w:val="051898C5"/>
    <w:rsid w:val="0519C06F"/>
    <w:rsid w:val="051B4383"/>
    <w:rsid w:val="0523391E"/>
    <w:rsid w:val="0531E022"/>
    <w:rsid w:val="05431DAC"/>
    <w:rsid w:val="05521235"/>
    <w:rsid w:val="055372EA"/>
    <w:rsid w:val="0562B4BA"/>
    <w:rsid w:val="056B6AB7"/>
    <w:rsid w:val="056C48F5"/>
    <w:rsid w:val="056F7979"/>
    <w:rsid w:val="05713D34"/>
    <w:rsid w:val="05745C07"/>
    <w:rsid w:val="057D3FD9"/>
    <w:rsid w:val="05827DF6"/>
    <w:rsid w:val="05857E26"/>
    <w:rsid w:val="0589AD8E"/>
    <w:rsid w:val="058B6A0C"/>
    <w:rsid w:val="058D8839"/>
    <w:rsid w:val="05902B69"/>
    <w:rsid w:val="05935670"/>
    <w:rsid w:val="05971E9F"/>
    <w:rsid w:val="0597C0E7"/>
    <w:rsid w:val="059A4DAD"/>
    <w:rsid w:val="059A9FF5"/>
    <w:rsid w:val="059E15E2"/>
    <w:rsid w:val="05A04938"/>
    <w:rsid w:val="05A08DDB"/>
    <w:rsid w:val="05ADEE56"/>
    <w:rsid w:val="05AFF5C9"/>
    <w:rsid w:val="05B1488A"/>
    <w:rsid w:val="05B48075"/>
    <w:rsid w:val="05B6817C"/>
    <w:rsid w:val="05B6C343"/>
    <w:rsid w:val="05BCEA87"/>
    <w:rsid w:val="05BFDC73"/>
    <w:rsid w:val="05C7BCEC"/>
    <w:rsid w:val="05CB3F5E"/>
    <w:rsid w:val="05D185CF"/>
    <w:rsid w:val="05D41865"/>
    <w:rsid w:val="05D99601"/>
    <w:rsid w:val="05F5BE8A"/>
    <w:rsid w:val="05FAFCA8"/>
    <w:rsid w:val="05FB4685"/>
    <w:rsid w:val="05FEB250"/>
    <w:rsid w:val="060499E9"/>
    <w:rsid w:val="060C62E7"/>
    <w:rsid w:val="06114506"/>
    <w:rsid w:val="0611A264"/>
    <w:rsid w:val="0612E907"/>
    <w:rsid w:val="061495F7"/>
    <w:rsid w:val="061690F9"/>
    <w:rsid w:val="06189430"/>
    <w:rsid w:val="061CD380"/>
    <w:rsid w:val="061E1D87"/>
    <w:rsid w:val="062133B8"/>
    <w:rsid w:val="0626FAE9"/>
    <w:rsid w:val="06341DCD"/>
    <w:rsid w:val="06386EE7"/>
    <w:rsid w:val="063A1088"/>
    <w:rsid w:val="063BA7A9"/>
    <w:rsid w:val="06408873"/>
    <w:rsid w:val="0643DA2F"/>
    <w:rsid w:val="064684C4"/>
    <w:rsid w:val="064CDE60"/>
    <w:rsid w:val="06572C25"/>
    <w:rsid w:val="0659330E"/>
    <w:rsid w:val="065A542D"/>
    <w:rsid w:val="065C5A01"/>
    <w:rsid w:val="06625302"/>
    <w:rsid w:val="0667276F"/>
    <w:rsid w:val="066F461D"/>
    <w:rsid w:val="066FABAB"/>
    <w:rsid w:val="067A7F31"/>
    <w:rsid w:val="067AB0C3"/>
    <w:rsid w:val="067F2703"/>
    <w:rsid w:val="06847082"/>
    <w:rsid w:val="068599C0"/>
    <w:rsid w:val="06862AC9"/>
    <w:rsid w:val="068662FF"/>
    <w:rsid w:val="06880DC2"/>
    <w:rsid w:val="068A2174"/>
    <w:rsid w:val="068A860C"/>
    <w:rsid w:val="068B7C8D"/>
    <w:rsid w:val="068E97D1"/>
    <w:rsid w:val="068F26DB"/>
    <w:rsid w:val="06926396"/>
    <w:rsid w:val="069C96F9"/>
    <w:rsid w:val="069FFCD7"/>
    <w:rsid w:val="06A1FBDD"/>
    <w:rsid w:val="06A2C831"/>
    <w:rsid w:val="06A3AB72"/>
    <w:rsid w:val="06A3B768"/>
    <w:rsid w:val="06A4E525"/>
    <w:rsid w:val="06AB1F26"/>
    <w:rsid w:val="06AB41D1"/>
    <w:rsid w:val="06AC8398"/>
    <w:rsid w:val="06ACDF16"/>
    <w:rsid w:val="06AE2064"/>
    <w:rsid w:val="06B5DCF1"/>
    <w:rsid w:val="06BEFD7C"/>
    <w:rsid w:val="06C635B9"/>
    <w:rsid w:val="06CBB0F9"/>
    <w:rsid w:val="06D07E3E"/>
    <w:rsid w:val="06D20E28"/>
    <w:rsid w:val="06D4B9FE"/>
    <w:rsid w:val="06DA0DF3"/>
    <w:rsid w:val="06DCAE4A"/>
    <w:rsid w:val="06DCC722"/>
    <w:rsid w:val="06E26335"/>
    <w:rsid w:val="06ED2AB6"/>
    <w:rsid w:val="06EEEC22"/>
    <w:rsid w:val="06EF94AB"/>
    <w:rsid w:val="06F008A7"/>
    <w:rsid w:val="06F089C0"/>
    <w:rsid w:val="06F59809"/>
    <w:rsid w:val="06F78231"/>
    <w:rsid w:val="06F89C22"/>
    <w:rsid w:val="06FB0F9B"/>
    <w:rsid w:val="07014F67"/>
    <w:rsid w:val="0706C3A0"/>
    <w:rsid w:val="070C5834"/>
    <w:rsid w:val="07117CE2"/>
    <w:rsid w:val="071C2B6B"/>
    <w:rsid w:val="072275F0"/>
    <w:rsid w:val="072A18F5"/>
    <w:rsid w:val="07373D99"/>
    <w:rsid w:val="07440164"/>
    <w:rsid w:val="074F1F6E"/>
    <w:rsid w:val="0751F6D1"/>
    <w:rsid w:val="075572C3"/>
    <w:rsid w:val="075721F3"/>
    <w:rsid w:val="0760C347"/>
    <w:rsid w:val="0760F339"/>
    <w:rsid w:val="07646125"/>
    <w:rsid w:val="0765E1F8"/>
    <w:rsid w:val="0767C152"/>
    <w:rsid w:val="0767F3A5"/>
    <w:rsid w:val="0769469F"/>
    <w:rsid w:val="07720872"/>
    <w:rsid w:val="07799E34"/>
    <w:rsid w:val="077E1B81"/>
    <w:rsid w:val="07815A54"/>
    <w:rsid w:val="07825BE5"/>
    <w:rsid w:val="0783F90D"/>
    <w:rsid w:val="07853D22"/>
    <w:rsid w:val="0787D655"/>
    <w:rsid w:val="078C21EF"/>
    <w:rsid w:val="079C5723"/>
    <w:rsid w:val="079F6AA1"/>
    <w:rsid w:val="07A39E2C"/>
    <w:rsid w:val="07ABC88E"/>
    <w:rsid w:val="07B22BAD"/>
    <w:rsid w:val="07C1486C"/>
    <w:rsid w:val="07C5D1B5"/>
    <w:rsid w:val="07C69686"/>
    <w:rsid w:val="07CE3060"/>
    <w:rsid w:val="07CFF60C"/>
    <w:rsid w:val="07D13A67"/>
    <w:rsid w:val="07D39305"/>
    <w:rsid w:val="07D3EE93"/>
    <w:rsid w:val="07D831FD"/>
    <w:rsid w:val="07D9648B"/>
    <w:rsid w:val="07DD47C7"/>
    <w:rsid w:val="07E60B41"/>
    <w:rsid w:val="07E68D2D"/>
    <w:rsid w:val="07E850FE"/>
    <w:rsid w:val="07E8AEC1"/>
    <w:rsid w:val="07E94DAE"/>
    <w:rsid w:val="07EAD558"/>
    <w:rsid w:val="07EB1B0E"/>
    <w:rsid w:val="07F41489"/>
    <w:rsid w:val="07F8027E"/>
    <w:rsid w:val="07F879EB"/>
    <w:rsid w:val="07FE779A"/>
    <w:rsid w:val="07FE9225"/>
    <w:rsid w:val="08026496"/>
    <w:rsid w:val="08039AA4"/>
    <w:rsid w:val="08072809"/>
    <w:rsid w:val="080C2251"/>
    <w:rsid w:val="080F1D27"/>
    <w:rsid w:val="08132820"/>
    <w:rsid w:val="08132B0D"/>
    <w:rsid w:val="0813E28A"/>
    <w:rsid w:val="0814C91D"/>
    <w:rsid w:val="0814F03D"/>
    <w:rsid w:val="0815F454"/>
    <w:rsid w:val="08168124"/>
    <w:rsid w:val="081C708B"/>
    <w:rsid w:val="081C7E4D"/>
    <w:rsid w:val="0828EC65"/>
    <w:rsid w:val="082B1C3B"/>
    <w:rsid w:val="082BB84A"/>
    <w:rsid w:val="082CF108"/>
    <w:rsid w:val="082EEF2E"/>
    <w:rsid w:val="083A0D98"/>
    <w:rsid w:val="0849B4D8"/>
    <w:rsid w:val="084A93FA"/>
    <w:rsid w:val="084D6890"/>
    <w:rsid w:val="08515365"/>
    <w:rsid w:val="085F6F26"/>
    <w:rsid w:val="0860F1ED"/>
    <w:rsid w:val="0864E78A"/>
    <w:rsid w:val="08692559"/>
    <w:rsid w:val="086A930B"/>
    <w:rsid w:val="086AE487"/>
    <w:rsid w:val="086AE931"/>
    <w:rsid w:val="087987C4"/>
    <w:rsid w:val="088217BB"/>
    <w:rsid w:val="0885CC9D"/>
    <w:rsid w:val="0887A08F"/>
    <w:rsid w:val="0892243B"/>
    <w:rsid w:val="08981979"/>
    <w:rsid w:val="089E62DB"/>
    <w:rsid w:val="08A56935"/>
    <w:rsid w:val="08A66A6E"/>
    <w:rsid w:val="08AAC405"/>
    <w:rsid w:val="08AB3290"/>
    <w:rsid w:val="08B80762"/>
    <w:rsid w:val="08C0ABDF"/>
    <w:rsid w:val="08C245EA"/>
    <w:rsid w:val="08C7D801"/>
    <w:rsid w:val="08CFC0EF"/>
    <w:rsid w:val="08D0AD04"/>
    <w:rsid w:val="08D48743"/>
    <w:rsid w:val="08D5416A"/>
    <w:rsid w:val="08D5FEE8"/>
    <w:rsid w:val="08E095D4"/>
    <w:rsid w:val="08E177AC"/>
    <w:rsid w:val="08E21F8B"/>
    <w:rsid w:val="08E62FAB"/>
    <w:rsid w:val="08E7978B"/>
    <w:rsid w:val="08E7C80A"/>
    <w:rsid w:val="08ED72D8"/>
    <w:rsid w:val="08F91A6F"/>
    <w:rsid w:val="08FB7CC8"/>
    <w:rsid w:val="09014DC2"/>
    <w:rsid w:val="09051453"/>
    <w:rsid w:val="090BDDC2"/>
    <w:rsid w:val="090DD31F"/>
    <w:rsid w:val="091CF805"/>
    <w:rsid w:val="091FF0A8"/>
    <w:rsid w:val="092718DF"/>
    <w:rsid w:val="09277826"/>
    <w:rsid w:val="092CDDFB"/>
    <w:rsid w:val="092F2FD5"/>
    <w:rsid w:val="0934F991"/>
    <w:rsid w:val="09409D7D"/>
    <w:rsid w:val="094EF5DE"/>
    <w:rsid w:val="09547C06"/>
    <w:rsid w:val="09563EB0"/>
    <w:rsid w:val="09605F34"/>
    <w:rsid w:val="0961A216"/>
    <w:rsid w:val="0963ED49"/>
    <w:rsid w:val="096CFF5F"/>
    <w:rsid w:val="096EFA4B"/>
    <w:rsid w:val="096FBEF4"/>
    <w:rsid w:val="09707523"/>
    <w:rsid w:val="0973B324"/>
    <w:rsid w:val="0976A591"/>
    <w:rsid w:val="097CBBBE"/>
    <w:rsid w:val="098038FD"/>
    <w:rsid w:val="09847F22"/>
    <w:rsid w:val="0984CED6"/>
    <w:rsid w:val="0986A5D4"/>
    <w:rsid w:val="09888614"/>
    <w:rsid w:val="09908921"/>
    <w:rsid w:val="0999BCE2"/>
    <w:rsid w:val="099A0318"/>
    <w:rsid w:val="099BECF8"/>
    <w:rsid w:val="099DA77F"/>
    <w:rsid w:val="099F425D"/>
    <w:rsid w:val="09A39FBA"/>
    <w:rsid w:val="09A8303A"/>
    <w:rsid w:val="09B04EEE"/>
    <w:rsid w:val="09B19732"/>
    <w:rsid w:val="09B63EB0"/>
    <w:rsid w:val="09B840EC"/>
    <w:rsid w:val="09BA6678"/>
    <w:rsid w:val="09BDA507"/>
    <w:rsid w:val="09C087B8"/>
    <w:rsid w:val="09C4B8BA"/>
    <w:rsid w:val="09D00AA9"/>
    <w:rsid w:val="09D36D20"/>
    <w:rsid w:val="09D378A8"/>
    <w:rsid w:val="09E5029A"/>
    <w:rsid w:val="09E8104E"/>
    <w:rsid w:val="09EED168"/>
    <w:rsid w:val="09F73AE0"/>
    <w:rsid w:val="09FA96F4"/>
    <w:rsid w:val="09FC4AB0"/>
    <w:rsid w:val="0A01F1C5"/>
    <w:rsid w:val="0A090F4B"/>
    <w:rsid w:val="0A0D533B"/>
    <w:rsid w:val="0A1299CD"/>
    <w:rsid w:val="0A16C8E6"/>
    <w:rsid w:val="0A1981E2"/>
    <w:rsid w:val="0A1BE4D4"/>
    <w:rsid w:val="0A20077B"/>
    <w:rsid w:val="0A20EC97"/>
    <w:rsid w:val="0A27356D"/>
    <w:rsid w:val="0A28AF45"/>
    <w:rsid w:val="0A2E123B"/>
    <w:rsid w:val="0A2E57FA"/>
    <w:rsid w:val="0A2F22F3"/>
    <w:rsid w:val="0A3020A7"/>
    <w:rsid w:val="0A31F417"/>
    <w:rsid w:val="0A331BEE"/>
    <w:rsid w:val="0A3625DD"/>
    <w:rsid w:val="0A37D832"/>
    <w:rsid w:val="0A37F6B7"/>
    <w:rsid w:val="0A3AF24C"/>
    <w:rsid w:val="0A44C86A"/>
    <w:rsid w:val="0A469466"/>
    <w:rsid w:val="0A485CC8"/>
    <w:rsid w:val="0A48E362"/>
    <w:rsid w:val="0A4BEED4"/>
    <w:rsid w:val="0A4FD8D5"/>
    <w:rsid w:val="0A5997AA"/>
    <w:rsid w:val="0A5C18EB"/>
    <w:rsid w:val="0A5CEB58"/>
    <w:rsid w:val="0A5D7638"/>
    <w:rsid w:val="0A63A7A9"/>
    <w:rsid w:val="0A652702"/>
    <w:rsid w:val="0A66DDA0"/>
    <w:rsid w:val="0A6F6CBB"/>
    <w:rsid w:val="0A76FF23"/>
    <w:rsid w:val="0A7AE5FF"/>
    <w:rsid w:val="0A7B966F"/>
    <w:rsid w:val="0A89C8A2"/>
    <w:rsid w:val="0A8B843E"/>
    <w:rsid w:val="0A8B9B66"/>
    <w:rsid w:val="0A9E084D"/>
    <w:rsid w:val="0AA03CA7"/>
    <w:rsid w:val="0AA1C06B"/>
    <w:rsid w:val="0AA46435"/>
    <w:rsid w:val="0AAB3688"/>
    <w:rsid w:val="0AAB7B0E"/>
    <w:rsid w:val="0AB4D862"/>
    <w:rsid w:val="0ABAB2E2"/>
    <w:rsid w:val="0ABF7717"/>
    <w:rsid w:val="0AC084AC"/>
    <w:rsid w:val="0AC38E12"/>
    <w:rsid w:val="0AC445C5"/>
    <w:rsid w:val="0AC85EC9"/>
    <w:rsid w:val="0AC9846B"/>
    <w:rsid w:val="0ACA1586"/>
    <w:rsid w:val="0ACB5B55"/>
    <w:rsid w:val="0ACCAE78"/>
    <w:rsid w:val="0ACD14A5"/>
    <w:rsid w:val="0AD5C856"/>
    <w:rsid w:val="0AD82EB7"/>
    <w:rsid w:val="0AD93E61"/>
    <w:rsid w:val="0ADD7F8F"/>
    <w:rsid w:val="0AE2BFF9"/>
    <w:rsid w:val="0AE896DF"/>
    <w:rsid w:val="0AEC68DC"/>
    <w:rsid w:val="0AFB436F"/>
    <w:rsid w:val="0AFF374A"/>
    <w:rsid w:val="0B0B8F55"/>
    <w:rsid w:val="0B0FA9F9"/>
    <w:rsid w:val="0B111E35"/>
    <w:rsid w:val="0B1277C1"/>
    <w:rsid w:val="0B219979"/>
    <w:rsid w:val="0B2C34CC"/>
    <w:rsid w:val="0B37E239"/>
    <w:rsid w:val="0B3CA655"/>
    <w:rsid w:val="0B42268E"/>
    <w:rsid w:val="0B46B232"/>
    <w:rsid w:val="0B46C31B"/>
    <w:rsid w:val="0B496DB8"/>
    <w:rsid w:val="0B524515"/>
    <w:rsid w:val="0B56BB5C"/>
    <w:rsid w:val="0B5A3627"/>
    <w:rsid w:val="0B68692A"/>
    <w:rsid w:val="0B6DBA49"/>
    <w:rsid w:val="0B6F3512"/>
    <w:rsid w:val="0B713E72"/>
    <w:rsid w:val="0B72DCEB"/>
    <w:rsid w:val="0B75BB82"/>
    <w:rsid w:val="0B7A8E9B"/>
    <w:rsid w:val="0B7E050C"/>
    <w:rsid w:val="0B804540"/>
    <w:rsid w:val="0B819187"/>
    <w:rsid w:val="0B88DE81"/>
    <w:rsid w:val="0B894ADB"/>
    <w:rsid w:val="0B8C957C"/>
    <w:rsid w:val="0B8E38CA"/>
    <w:rsid w:val="0B8E860B"/>
    <w:rsid w:val="0B921006"/>
    <w:rsid w:val="0B9834F0"/>
    <w:rsid w:val="0B9B1BF3"/>
    <w:rsid w:val="0B9E2B18"/>
    <w:rsid w:val="0B9E41B4"/>
    <w:rsid w:val="0BA86041"/>
    <w:rsid w:val="0BACE29E"/>
    <w:rsid w:val="0BAE6E70"/>
    <w:rsid w:val="0BB26812"/>
    <w:rsid w:val="0BB9B87D"/>
    <w:rsid w:val="0BBA69CB"/>
    <w:rsid w:val="0BBF1615"/>
    <w:rsid w:val="0BCAF354"/>
    <w:rsid w:val="0BCB247E"/>
    <w:rsid w:val="0BCB5DB1"/>
    <w:rsid w:val="0BD2E1D3"/>
    <w:rsid w:val="0BD40F20"/>
    <w:rsid w:val="0BD49796"/>
    <w:rsid w:val="0BD546B7"/>
    <w:rsid w:val="0BD91015"/>
    <w:rsid w:val="0BDFA6BC"/>
    <w:rsid w:val="0BEC69E2"/>
    <w:rsid w:val="0BECEE6E"/>
    <w:rsid w:val="0BF9ECD4"/>
    <w:rsid w:val="0C005BFC"/>
    <w:rsid w:val="0C00DA62"/>
    <w:rsid w:val="0C0761B1"/>
    <w:rsid w:val="0C085868"/>
    <w:rsid w:val="0C0D8D8B"/>
    <w:rsid w:val="0C0D9FAA"/>
    <w:rsid w:val="0C105D4B"/>
    <w:rsid w:val="0C12544F"/>
    <w:rsid w:val="0C1C5674"/>
    <w:rsid w:val="0C20C82B"/>
    <w:rsid w:val="0C263909"/>
    <w:rsid w:val="0C328FE4"/>
    <w:rsid w:val="0C3337FC"/>
    <w:rsid w:val="0C3A9FAB"/>
    <w:rsid w:val="0C3F5691"/>
    <w:rsid w:val="0C44EDBA"/>
    <w:rsid w:val="0C45D79C"/>
    <w:rsid w:val="0C4BD31D"/>
    <w:rsid w:val="0C548BD3"/>
    <w:rsid w:val="0C55534F"/>
    <w:rsid w:val="0C5B4778"/>
    <w:rsid w:val="0C5D1445"/>
    <w:rsid w:val="0C5EDF19"/>
    <w:rsid w:val="0C615761"/>
    <w:rsid w:val="0C63618E"/>
    <w:rsid w:val="0C681E28"/>
    <w:rsid w:val="0C6A407B"/>
    <w:rsid w:val="0C6DD758"/>
    <w:rsid w:val="0C6E9A00"/>
    <w:rsid w:val="0C76955F"/>
    <w:rsid w:val="0C776A39"/>
    <w:rsid w:val="0C7F5882"/>
    <w:rsid w:val="0C8A4FB8"/>
    <w:rsid w:val="0C9448EB"/>
    <w:rsid w:val="0C9489F3"/>
    <w:rsid w:val="0C96CE30"/>
    <w:rsid w:val="0C9942D8"/>
    <w:rsid w:val="0C9C16E7"/>
    <w:rsid w:val="0CA1305E"/>
    <w:rsid w:val="0CA44377"/>
    <w:rsid w:val="0CA79E1C"/>
    <w:rsid w:val="0CA9B2CC"/>
    <w:rsid w:val="0CA9F8E6"/>
    <w:rsid w:val="0CBC1FE4"/>
    <w:rsid w:val="0CBC23BC"/>
    <w:rsid w:val="0CC64768"/>
    <w:rsid w:val="0CC67F5A"/>
    <w:rsid w:val="0CC92111"/>
    <w:rsid w:val="0CCB233E"/>
    <w:rsid w:val="0CE9ACF6"/>
    <w:rsid w:val="0CEE3AEF"/>
    <w:rsid w:val="0CF5B307"/>
    <w:rsid w:val="0CF96941"/>
    <w:rsid w:val="0CFAC378"/>
    <w:rsid w:val="0D009460"/>
    <w:rsid w:val="0D01629D"/>
    <w:rsid w:val="0D094629"/>
    <w:rsid w:val="0D0B0573"/>
    <w:rsid w:val="0D103F19"/>
    <w:rsid w:val="0D27DDB5"/>
    <w:rsid w:val="0D2B969E"/>
    <w:rsid w:val="0D324394"/>
    <w:rsid w:val="0D3543F4"/>
    <w:rsid w:val="0D367CE2"/>
    <w:rsid w:val="0D3B02C0"/>
    <w:rsid w:val="0D3E4F58"/>
    <w:rsid w:val="0D45B087"/>
    <w:rsid w:val="0D4A3E07"/>
    <w:rsid w:val="0D4C782B"/>
    <w:rsid w:val="0D4D70F0"/>
    <w:rsid w:val="0D538596"/>
    <w:rsid w:val="0D54440D"/>
    <w:rsid w:val="0D584BFF"/>
    <w:rsid w:val="0D5D8506"/>
    <w:rsid w:val="0D5E84CF"/>
    <w:rsid w:val="0D6F744D"/>
    <w:rsid w:val="0D70E87F"/>
    <w:rsid w:val="0D744359"/>
    <w:rsid w:val="0D753408"/>
    <w:rsid w:val="0D75FC79"/>
    <w:rsid w:val="0D79C4A3"/>
    <w:rsid w:val="0D808640"/>
    <w:rsid w:val="0D84C55F"/>
    <w:rsid w:val="0D8D2FEF"/>
    <w:rsid w:val="0D8FAD19"/>
    <w:rsid w:val="0D8FF27B"/>
    <w:rsid w:val="0D90014A"/>
    <w:rsid w:val="0D91BCF1"/>
    <w:rsid w:val="0D91D0EE"/>
    <w:rsid w:val="0D94C99E"/>
    <w:rsid w:val="0D962BEC"/>
    <w:rsid w:val="0D96E8EE"/>
    <w:rsid w:val="0D985653"/>
    <w:rsid w:val="0D99E86D"/>
    <w:rsid w:val="0D9EFD80"/>
    <w:rsid w:val="0DA0625A"/>
    <w:rsid w:val="0DA4DDF7"/>
    <w:rsid w:val="0DA97936"/>
    <w:rsid w:val="0DA9DA64"/>
    <w:rsid w:val="0DAB9D00"/>
    <w:rsid w:val="0DAECCC4"/>
    <w:rsid w:val="0DB12EFF"/>
    <w:rsid w:val="0DBB1256"/>
    <w:rsid w:val="0DC094BA"/>
    <w:rsid w:val="0DC57B13"/>
    <w:rsid w:val="0DCA1DB1"/>
    <w:rsid w:val="0DD4A79A"/>
    <w:rsid w:val="0DE08187"/>
    <w:rsid w:val="0DE3E3C9"/>
    <w:rsid w:val="0DE64EE9"/>
    <w:rsid w:val="0DE7C45A"/>
    <w:rsid w:val="0DF66A02"/>
    <w:rsid w:val="0DFD6510"/>
    <w:rsid w:val="0E053DE8"/>
    <w:rsid w:val="0E09AE34"/>
    <w:rsid w:val="0E0DCEB6"/>
    <w:rsid w:val="0E100014"/>
    <w:rsid w:val="0E10479B"/>
    <w:rsid w:val="0E16AE50"/>
    <w:rsid w:val="0E179BF1"/>
    <w:rsid w:val="0E1938B1"/>
    <w:rsid w:val="0E21AC03"/>
    <w:rsid w:val="0E21E8FE"/>
    <w:rsid w:val="0E233637"/>
    <w:rsid w:val="0E26A33C"/>
    <w:rsid w:val="0E28B06C"/>
    <w:rsid w:val="0E29B3CF"/>
    <w:rsid w:val="0E3210A2"/>
    <w:rsid w:val="0E351339"/>
    <w:rsid w:val="0E37D626"/>
    <w:rsid w:val="0E37E748"/>
    <w:rsid w:val="0E3AF749"/>
    <w:rsid w:val="0E3B9D69"/>
    <w:rsid w:val="0E462120"/>
    <w:rsid w:val="0E498123"/>
    <w:rsid w:val="0E52C716"/>
    <w:rsid w:val="0E57F045"/>
    <w:rsid w:val="0E5A978A"/>
    <w:rsid w:val="0E5CDA8F"/>
    <w:rsid w:val="0E601638"/>
    <w:rsid w:val="0E6D393C"/>
    <w:rsid w:val="0E6E4E51"/>
    <w:rsid w:val="0E6FB10A"/>
    <w:rsid w:val="0E70180D"/>
    <w:rsid w:val="0E7118A2"/>
    <w:rsid w:val="0E74249A"/>
    <w:rsid w:val="0E748EFE"/>
    <w:rsid w:val="0E77F8A2"/>
    <w:rsid w:val="0E7987DB"/>
    <w:rsid w:val="0E7BBBDD"/>
    <w:rsid w:val="0E7F807C"/>
    <w:rsid w:val="0E84F50E"/>
    <w:rsid w:val="0E8836B8"/>
    <w:rsid w:val="0E8884CC"/>
    <w:rsid w:val="0E932E51"/>
    <w:rsid w:val="0E93E565"/>
    <w:rsid w:val="0E942396"/>
    <w:rsid w:val="0E94888C"/>
    <w:rsid w:val="0E96B6B7"/>
    <w:rsid w:val="0E96D9AC"/>
    <w:rsid w:val="0E9745C8"/>
    <w:rsid w:val="0E9AD606"/>
    <w:rsid w:val="0E9C2EFF"/>
    <w:rsid w:val="0E9D623D"/>
    <w:rsid w:val="0E9FEC89"/>
    <w:rsid w:val="0EAB40C3"/>
    <w:rsid w:val="0EB02271"/>
    <w:rsid w:val="0EB29F77"/>
    <w:rsid w:val="0EB34430"/>
    <w:rsid w:val="0EB3FF2B"/>
    <w:rsid w:val="0EB498AD"/>
    <w:rsid w:val="0EB847C3"/>
    <w:rsid w:val="0EB93249"/>
    <w:rsid w:val="0EBF3253"/>
    <w:rsid w:val="0EBFB35B"/>
    <w:rsid w:val="0EC4B84B"/>
    <w:rsid w:val="0EC94D8E"/>
    <w:rsid w:val="0ECD0A7A"/>
    <w:rsid w:val="0ECED006"/>
    <w:rsid w:val="0ED014CB"/>
    <w:rsid w:val="0ED0E318"/>
    <w:rsid w:val="0ED2325D"/>
    <w:rsid w:val="0EDEF105"/>
    <w:rsid w:val="0EE84B3B"/>
    <w:rsid w:val="0EE8669F"/>
    <w:rsid w:val="0EE99E47"/>
    <w:rsid w:val="0EEEE379"/>
    <w:rsid w:val="0EF47241"/>
    <w:rsid w:val="0EFAA690"/>
    <w:rsid w:val="0EFD9808"/>
    <w:rsid w:val="0F0AE381"/>
    <w:rsid w:val="0F106ADA"/>
    <w:rsid w:val="0F163672"/>
    <w:rsid w:val="0F18EC85"/>
    <w:rsid w:val="0F225A70"/>
    <w:rsid w:val="0F23D18E"/>
    <w:rsid w:val="0F24BC2A"/>
    <w:rsid w:val="0F255068"/>
    <w:rsid w:val="0F26AB1A"/>
    <w:rsid w:val="0F3F0273"/>
    <w:rsid w:val="0F4161E1"/>
    <w:rsid w:val="0F45C004"/>
    <w:rsid w:val="0F491C73"/>
    <w:rsid w:val="0F4A87CE"/>
    <w:rsid w:val="0F4C475F"/>
    <w:rsid w:val="0F4DEA35"/>
    <w:rsid w:val="0F62F863"/>
    <w:rsid w:val="0F685BF3"/>
    <w:rsid w:val="0F692228"/>
    <w:rsid w:val="0F6AF53D"/>
    <w:rsid w:val="0F6B40E8"/>
    <w:rsid w:val="0F6FC3C4"/>
    <w:rsid w:val="0F701079"/>
    <w:rsid w:val="0F727393"/>
    <w:rsid w:val="0F8AB24F"/>
    <w:rsid w:val="0F8E7871"/>
    <w:rsid w:val="0F8EE06E"/>
    <w:rsid w:val="0F9459BF"/>
    <w:rsid w:val="0F9AB32E"/>
    <w:rsid w:val="0FA135B8"/>
    <w:rsid w:val="0FA83606"/>
    <w:rsid w:val="0FAF8A48"/>
    <w:rsid w:val="0FB03871"/>
    <w:rsid w:val="0FB3B2E1"/>
    <w:rsid w:val="0FBDECF3"/>
    <w:rsid w:val="0FC5FDF4"/>
    <w:rsid w:val="0FC6EDE0"/>
    <w:rsid w:val="0FC83D5C"/>
    <w:rsid w:val="0FCA8F8C"/>
    <w:rsid w:val="0FCBDEFC"/>
    <w:rsid w:val="0FCDB06B"/>
    <w:rsid w:val="0FCE6EF2"/>
    <w:rsid w:val="0FCE78E7"/>
    <w:rsid w:val="0FD1C3B2"/>
    <w:rsid w:val="0FDA43E0"/>
    <w:rsid w:val="0FDABB83"/>
    <w:rsid w:val="0FDE2C60"/>
    <w:rsid w:val="0FDE2E1E"/>
    <w:rsid w:val="0FDE4B07"/>
    <w:rsid w:val="0FE06451"/>
    <w:rsid w:val="0FE12FB4"/>
    <w:rsid w:val="0FEE3035"/>
    <w:rsid w:val="0FF5DD79"/>
    <w:rsid w:val="0FF5E6C0"/>
    <w:rsid w:val="1009099D"/>
    <w:rsid w:val="1009C5DC"/>
    <w:rsid w:val="100A1EB2"/>
    <w:rsid w:val="100BBAAF"/>
    <w:rsid w:val="100FC6EF"/>
    <w:rsid w:val="1010FB24"/>
    <w:rsid w:val="102387F6"/>
    <w:rsid w:val="1029EDC8"/>
    <w:rsid w:val="102BA986"/>
    <w:rsid w:val="10302B12"/>
    <w:rsid w:val="1043A973"/>
    <w:rsid w:val="1043EFA4"/>
    <w:rsid w:val="1044A359"/>
    <w:rsid w:val="104D137B"/>
    <w:rsid w:val="1058699F"/>
    <w:rsid w:val="106039E0"/>
    <w:rsid w:val="106660E5"/>
    <w:rsid w:val="10669D79"/>
    <w:rsid w:val="106A415F"/>
    <w:rsid w:val="106BF8F4"/>
    <w:rsid w:val="1071C8A0"/>
    <w:rsid w:val="107BA31D"/>
    <w:rsid w:val="107E64C0"/>
    <w:rsid w:val="108BDEF8"/>
    <w:rsid w:val="108D29A0"/>
    <w:rsid w:val="1090C5AE"/>
    <w:rsid w:val="109337AC"/>
    <w:rsid w:val="10944BDA"/>
    <w:rsid w:val="109676F1"/>
    <w:rsid w:val="109E40B9"/>
    <w:rsid w:val="10A0EEB9"/>
    <w:rsid w:val="10A0F3F0"/>
    <w:rsid w:val="10A9E631"/>
    <w:rsid w:val="10ACF643"/>
    <w:rsid w:val="10AF3B30"/>
    <w:rsid w:val="10AFF511"/>
    <w:rsid w:val="10BA19A6"/>
    <w:rsid w:val="10BD8B71"/>
    <w:rsid w:val="10C10D7E"/>
    <w:rsid w:val="10C38ACC"/>
    <w:rsid w:val="10DC0AD9"/>
    <w:rsid w:val="10DEC4C3"/>
    <w:rsid w:val="10E17B26"/>
    <w:rsid w:val="10E1C7B6"/>
    <w:rsid w:val="10E9B133"/>
    <w:rsid w:val="10F05F06"/>
    <w:rsid w:val="10FD83CC"/>
    <w:rsid w:val="110B7C22"/>
    <w:rsid w:val="111B3091"/>
    <w:rsid w:val="111BC35F"/>
    <w:rsid w:val="111F9D16"/>
    <w:rsid w:val="112286F9"/>
    <w:rsid w:val="11240959"/>
    <w:rsid w:val="112E9C68"/>
    <w:rsid w:val="1132F736"/>
    <w:rsid w:val="1136507F"/>
    <w:rsid w:val="1137D183"/>
    <w:rsid w:val="113F0839"/>
    <w:rsid w:val="11407254"/>
    <w:rsid w:val="114415F3"/>
    <w:rsid w:val="11451BA1"/>
    <w:rsid w:val="1152B3A8"/>
    <w:rsid w:val="115B5099"/>
    <w:rsid w:val="115C59A3"/>
    <w:rsid w:val="115D8CB4"/>
    <w:rsid w:val="1164820D"/>
    <w:rsid w:val="116BA8A1"/>
    <w:rsid w:val="1171C318"/>
    <w:rsid w:val="1178C1EF"/>
    <w:rsid w:val="11826B91"/>
    <w:rsid w:val="118280C4"/>
    <w:rsid w:val="118567C3"/>
    <w:rsid w:val="1186558E"/>
    <w:rsid w:val="118675CB"/>
    <w:rsid w:val="118F02C6"/>
    <w:rsid w:val="1190F351"/>
    <w:rsid w:val="119470CD"/>
    <w:rsid w:val="119A9C1D"/>
    <w:rsid w:val="119DF348"/>
    <w:rsid w:val="119E2C2E"/>
    <w:rsid w:val="11AD4812"/>
    <w:rsid w:val="11B9617B"/>
    <w:rsid w:val="11B9EB09"/>
    <w:rsid w:val="11BD8F2A"/>
    <w:rsid w:val="11BFF27E"/>
    <w:rsid w:val="11C45085"/>
    <w:rsid w:val="11D4D3C0"/>
    <w:rsid w:val="11DD1C91"/>
    <w:rsid w:val="11E0C49B"/>
    <w:rsid w:val="11E213A4"/>
    <w:rsid w:val="11E85B43"/>
    <w:rsid w:val="11EB80CE"/>
    <w:rsid w:val="11F5BC1D"/>
    <w:rsid w:val="11F68F28"/>
    <w:rsid w:val="11FC0A41"/>
    <w:rsid w:val="120F27B4"/>
    <w:rsid w:val="12146E0B"/>
    <w:rsid w:val="1214E23A"/>
    <w:rsid w:val="121BFF8D"/>
    <w:rsid w:val="122D05E5"/>
    <w:rsid w:val="12324752"/>
    <w:rsid w:val="12340EA1"/>
    <w:rsid w:val="123CBCA9"/>
    <w:rsid w:val="12471CBA"/>
    <w:rsid w:val="125F4B90"/>
    <w:rsid w:val="125FC78C"/>
    <w:rsid w:val="12678516"/>
    <w:rsid w:val="12695EFE"/>
    <w:rsid w:val="1270BC6A"/>
    <w:rsid w:val="127CC85B"/>
    <w:rsid w:val="1281793E"/>
    <w:rsid w:val="12863A6B"/>
    <w:rsid w:val="128A47D6"/>
    <w:rsid w:val="1294A978"/>
    <w:rsid w:val="12961C71"/>
    <w:rsid w:val="129B5643"/>
    <w:rsid w:val="129EE264"/>
    <w:rsid w:val="129EF4FB"/>
    <w:rsid w:val="12A0B1B5"/>
    <w:rsid w:val="12A52B05"/>
    <w:rsid w:val="12A5999A"/>
    <w:rsid w:val="12B78AED"/>
    <w:rsid w:val="12BB357D"/>
    <w:rsid w:val="12C0B752"/>
    <w:rsid w:val="12C820AE"/>
    <w:rsid w:val="12D814E0"/>
    <w:rsid w:val="12E3C4B4"/>
    <w:rsid w:val="12E8184C"/>
    <w:rsid w:val="12EC2C30"/>
    <w:rsid w:val="12ED7D90"/>
    <w:rsid w:val="12F2A35B"/>
    <w:rsid w:val="12F2E439"/>
    <w:rsid w:val="12F3AD03"/>
    <w:rsid w:val="12F511E1"/>
    <w:rsid w:val="12F8CD01"/>
    <w:rsid w:val="12FE5FC2"/>
    <w:rsid w:val="1308304E"/>
    <w:rsid w:val="13096474"/>
    <w:rsid w:val="130A2E75"/>
    <w:rsid w:val="130B586B"/>
    <w:rsid w:val="131CA0F8"/>
    <w:rsid w:val="131FEA22"/>
    <w:rsid w:val="13209461"/>
    <w:rsid w:val="1324A44F"/>
    <w:rsid w:val="1327FAC6"/>
    <w:rsid w:val="1337D291"/>
    <w:rsid w:val="13398980"/>
    <w:rsid w:val="133EBA4B"/>
    <w:rsid w:val="1341B71A"/>
    <w:rsid w:val="1345693E"/>
    <w:rsid w:val="135933CB"/>
    <w:rsid w:val="13683359"/>
    <w:rsid w:val="136E47F9"/>
    <w:rsid w:val="137D24E6"/>
    <w:rsid w:val="137D2DBF"/>
    <w:rsid w:val="137E3204"/>
    <w:rsid w:val="13805652"/>
    <w:rsid w:val="138D80E3"/>
    <w:rsid w:val="138FD7DC"/>
    <w:rsid w:val="1392F426"/>
    <w:rsid w:val="139C8A73"/>
    <w:rsid w:val="139DA4B4"/>
    <w:rsid w:val="13A1ADC2"/>
    <w:rsid w:val="13A2C292"/>
    <w:rsid w:val="13A2CD56"/>
    <w:rsid w:val="13A31A6C"/>
    <w:rsid w:val="13A89DA0"/>
    <w:rsid w:val="13AB0705"/>
    <w:rsid w:val="13AC999E"/>
    <w:rsid w:val="13B892C4"/>
    <w:rsid w:val="13C36E0F"/>
    <w:rsid w:val="13C927B9"/>
    <w:rsid w:val="13D191A4"/>
    <w:rsid w:val="13D1B395"/>
    <w:rsid w:val="13D21FBA"/>
    <w:rsid w:val="13DB5FB4"/>
    <w:rsid w:val="13E2F8C4"/>
    <w:rsid w:val="13E94EA0"/>
    <w:rsid w:val="13EAB8A1"/>
    <w:rsid w:val="13ED4AA1"/>
    <w:rsid w:val="13F40A3A"/>
    <w:rsid w:val="13F4CA03"/>
    <w:rsid w:val="13F7BB64"/>
    <w:rsid w:val="13FAA2E5"/>
    <w:rsid w:val="13FAF5DD"/>
    <w:rsid w:val="13FE14A7"/>
    <w:rsid w:val="13FE70C9"/>
    <w:rsid w:val="140D254F"/>
    <w:rsid w:val="140E2DB4"/>
    <w:rsid w:val="14193D8D"/>
    <w:rsid w:val="141C63BF"/>
    <w:rsid w:val="141C8002"/>
    <w:rsid w:val="141E9340"/>
    <w:rsid w:val="14215E5C"/>
    <w:rsid w:val="142226AC"/>
    <w:rsid w:val="14226FB9"/>
    <w:rsid w:val="1423F083"/>
    <w:rsid w:val="142A7726"/>
    <w:rsid w:val="14372A1B"/>
    <w:rsid w:val="143A452E"/>
    <w:rsid w:val="143E1ED3"/>
    <w:rsid w:val="14404DB4"/>
    <w:rsid w:val="14429C6D"/>
    <w:rsid w:val="14447E1A"/>
    <w:rsid w:val="14487B62"/>
    <w:rsid w:val="14504D9D"/>
    <w:rsid w:val="1450AB9C"/>
    <w:rsid w:val="1453EA77"/>
    <w:rsid w:val="145A972C"/>
    <w:rsid w:val="146A0342"/>
    <w:rsid w:val="146B61ED"/>
    <w:rsid w:val="14709C74"/>
    <w:rsid w:val="1471E1AE"/>
    <w:rsid w:val="1474F66E"/>
    <w:rsid w:val="1475C87C"/>
    <w:rsid w:val="147D103A"/>
    <w:rsid w:val="1480415D"/>
    <w:rsid w:val="14824DA5"/>
    <w:rsid w:val="1483BE6C"/>
    <w:rsid w:val="1497C09B"/>
    <w:rsid w:val="149E6FC2"/>
    <w:rsid w:val="14A033F7"/>
    <w:rsid w:val="14A6A6C2"/>
    <w:rsid w:val="14B09FCF"/>
    <w:rsid w:val="14B88951"/>
    <w:rsid w:val="14B8A173"/>
    <w:rsid w:val="14C1CEE0"/>
    <w:rsid w:val="14C2C962"/>
    <w:rsid w:val="14CA0537"/>
    <w:rsid w:val="14CAD147"/>
    <w:rsid w:val="14D01A00"/>
    <w:rsid w:val="14D0CB16"/>
    <w:rsid w:val="14D1F9E9"/>
    <w:rsid w:val="14D347A5"/>
    <w:rsid w:val="14D6A936"/>
    <w:rsid w:val="14D76EB0"/>
    <w:rsid w:val="14DC7AC0"/>
    <w:rsid w:val="14DD506D"/>
    <w:rsid w:val="14DFBEAC"/>
    <w:rsid w:val="14EAAE57"/>
    <w:rsid w:val="14F0A601"/>
    <w:rsid w:val="14F2F246"/>
    <w:rsid w:val="1504C8A8"/>
    <w:rsid w:val="150DC396"/>
    <w:rsid w:val="1534CDC8"/>
    <w:rsid w:val="15361A49"/>
    <w:rsid w:val="153811D8"/>
    <w:rsid w:val="15397515"/>
    <w:rsid w:val="153A77F2"/>
    <w:rsid w:val="153E1DE9"/>
    <w:rsid w:val="153F74F5"/>
    <w:rsid w:val="15420489"/>
    <w:rsid w:val="154BBBBE"/>
    <w:rsid w:val="154CB2EE"/>
    <w:rsid w:val="154EE8DB"/>
    <w:rsid w:val="15580D0B"/>
    <w:rsid w:val="155C8BB1"/>
    <w:rsid w:val="1560A75F"/>
    <w:rsid w:val="1565BEA9"/>
    <w:rsid w:val="156BC491"/>
    <w:rsid w:val="156CD376"/>
    <w:rsid w:val="1571A4BA"/>
    <w:rsid w:val="1575DD2D"/>
    <w:rsid w:val="157721D3"/>
    <w:rsid w:val="15796AD5"/>
    <w:rsid w:val="157A3E36"/>
    <w:rsid w:val="157A77C2"/>
    <w:rsid w:val="157B0471"/>
    <w:rsid w:val="1586CBAF"/>
    <w:rsid w:val="158D1103"/>
    <w:rsid w:val="1592109C"/>
    <w:rsid w:val="1592A6A1"/>
    <w:rsid w:val="15931312"/>
    <w:rsid w:val="1595523F"/>
    <w:rsid w:val="159726C8"/>
    <w:rsid w:val="159AB538"/>
    <w:rsid w:val="159C6C39"/>
    <w:rsid w:val="159D411A"/>
    <w:rsid w:val="15A23ADD"/>
    <w:rsid w:val="15A476C1"/>
    <w:rsid w:val="15ADF9E0"/>
    <w:rsid w:val="15AE43F7"/>
    <w:rsid w:val="15B4EC49"/>
    <w:rsid w:val="15BC1B15"/>
    <w:rsid w:val="15C3D089"/>
    <w:rsid w:val="15C9D14F"/>
    <w:rsid w:val="15CC4A3A"/>
    <w:rsid w:val="15E054BE"/>
    <w:rsid w:val="15E0DF5A"/>
    <w:rsid w:val="15E77A7A"/>
    <w:rsid w:val="15E80CCC"/>
    <w:rsid w:val="15E92E82"/>
    <w:rsid w:val="15F07C11"/>
    <w:rsid w:val="15F4D3A6"/>
    <w:rsid w:val="15FAF584"/>
    <w:rsid w:val="15FBD801"/>
    <w:rsid w:val="15FF2138"/>
    <w:rsid w:val="1601F91C"/>
    <w:rsid w:val="1602B465"/>
    <w:rsid w:val="16092784"/>
    <w:rsid w:val="160D1984"/>
    <w:rsid w:val="1612D0D8"/>
    <w:rsid w:val="16149B63"/>
    <w:rsid w:val="1616EF9D"/>
    <w:rsid w:val="1618096D"/>
    <w:rsid w:val="161DADDB"/>
    <w:rsid w:val="161F5ABD"/>
    <w:rsid w:val="1623BC43"/>
    <w:rsid w:val="16293680"/>
    <w:rsid w:val="162CFA5C"/>
    <w:rsid w:val="162F7756"/>
    <w:rsid w:val="1632F5C4"/>
    <w:rsid w:val="163DA407"/>
    <w:rsid w:val="16432379"/>
    <w:rsid w:val="1643ECC9"/>
    <w:rsid w:val="1644A89F"/>
    <w:rsid w:val="1647659F"/>
    <w:rsid w:val="1647B839"/>
    <w:rsid w:val="164D8B5F"/>
    <w:rsid w:val="164F9FC8"/>
    <w:rsid w:val="165D8949"/>
    <w:rsid w:val="16628E9C"/>
    <w:rsid w:val="166452AF"/>
    <w:rsid w:val="166BA391"/>
    <w:rsid w:val="166C872A"/>
    <w:rsid w:val="166DB883"/>
    <w:rsid w:val="1671D8EB"/>
    <w:rsid w:val="167631E9"/>
    <w:rsid w:val="16796036"/>
    <w:rsid w:val="167BF08B"/>
    <w:rsid w:val="167E0F9A"/>
    <w:rsid w:val="16841231"/>
    <w:rsid w:val="1688C527"/>
    <w:rsid w:val="168FD485"/>
    <w:rsid w:val="16918F07"/>
    <w:rsid w:val="16A488F7"/>
    <w:rsid w:val="16AAEC8D"/>
    <w:rsid w:val="16AB7A14"/>
    <w:rsid w:val="16ADB019"/>
    <w:rsid w:val="16B07D78"/>
    <w:rsid w:val="16B3FC25"/>
    <w:rsid w:val="16C1F9D8"/>
    <w:rsid w:val="16C36739"/>
    <w:rsid w:val="16C4563E"/>
    <w:rsid w:val="16CA6350"/>
    <w:rsid w:val="16CB7106"/>
    <w:rsid w:val="16D1983F"/>
    <w:rsid w:val="16D41A17"/>
    <w:rsid w:val="16D42DD2"/>
    <w:rsid w:val="16D92656"/>
    <w:rsid w:val="16DBCFBF"/>
    <w:rsid w:val="16DE7482"/>
    <w:rsid w:val="16E36031"/>
    <w:rsid w:val="16E65535"/>
    <w:rsid w:val="16E9E52D"/>
    <w:rsid w:val="16EF8C52"/>
    <w:rsid w:val="16F2DEA8"/>
    <w:rsid w:val="16F3DB9B"/>
    <w:rsid w:val="16F4E60E"/>
    <w:rsid w:val="16F5746E"/>
    <w:rsid w:val="16F5EC5C"/>
    <w:rsid w:val="1701FAB4"/>
    <w:rsid w:val="1704052F"/>
    <w:rsid w:val="1709B619"/>
    <w:rsid w:val="170DA5FB"/>
    <w:rsid w:val="17119949"/>
    <w:rsid w:val="171F3695"/>
    <w:rsid w:val="171FC18E"/>
    <w:rsid w:val="171FDAAC"/>
    <w:rsid w:val="1724EF96"/>
    <w:rsid w:val="172A1294"/>
    <w:rsid w:val="172F5074"/>
    <w:rsid w:val="1733D0AF"/>
    <w:rsid w:val="173795CF"/>
    <w:rsid w:val="173B5938"/>
    <w:rsid w:val="173D3DBD"/>
    <w:rsid w:val="174C229B"/>
    <w:rsid w:val="17520ED4"/>
    <w:rsid w:val="1752F697"/>
    <w:rsid w:val="1753FF45"/>
    <w:rsid w:val="1757C34A"/>
    <w:rsid w:val="175EE755"/>
    <w:rsid w:val="1764F27F"/>
    <w:rsid w:val="1766B4AD"/>
    <w:rsid w:val="1769E235"/>
    <w:rsid w:val="176D20C5"/>
    <w:rsid w:val="1770EF3C"/>
    <w:rsid w:val="177FE352"/>
    <w:rsid w:val="1785F445"/>
    <w:rsid w:val="17865F4E"/>
    <w:rsid w:val="1788FE76"/>
    <w:rsid w:val="17896CA6"/>
    <w:rsid w:val="1796F9CB"/>
    <w:rsid w:val="17996DDF"/>
    <w:rsid w:val="1799711F"/>
    <w:rsid w:val="179D058A"/>
    <w:rsid w:val="179E50EE"/>
    <w:rsid w:val="179FDF8F"/>
    <w:rsid w:val="17A44E2A"/>
    <w:rsid w:val="17B45438"/>
    <w:rsid w:val="17BA0B1C"/>
    <w:rsid w:val="17BD98A2"/>
    <w:rsid w:val="17C251B3"/>
    <w:rsid w:val="17C4181B"/>
    <w:rsid w:val="17C4E7F8"/>
    <w:rsid w:val="17C68B7D"/>
    <w:rsid w:val="17CFD97A"/>
    <w:rsid w:val="17CFE9F2"/>
    <w:rsid w:val="17D1649C"/>
    <w:rsid w:val="17D34532"/>
    <w:rsid w:val="17D9A332"/>
    <w:rsid w:val="17DD1C28"/>
    <w:rsid w:val="17E01832"/>
    <w:rsid w:val="17E2EF39"/>
    <w:rsid w:val="17E339F8"/>
    <w:rsid w:val="17E8ECAF"/>
    <w:rsid w:val="17EF9F98"/>
    <w:rsid w:val="17FA6A24"/>
    <w:rsid w:val="18032FF0"/>
    <w:rsid w:val="1804C292"/>
    <w:rsid w:val="18057DBE"/>
    <w:rsid w:val="1806B4DD"/>
    <w:rsid w:val="1808A0C9"/>
    <w:rsid w:val="180E390E"/>
    <w:rsid w:val="180E97B0"/>
    <w:rsid w:val="18155633"/>
    <w:rsid w:val="181AA999"/>
    <w:rsid w:val="181F00C7"/>
    <w:rsid w:val="182CA4EE"/>
    <w:rsid w:val="182F1273"/>
    <w:rsid w:val="182FF198"/>
    <w:rsid w:val="1833C1C5"/>
    <w:rsid w:val="1836B925"/>
    <w:rsid w:val="183AC7AB"/>
    <w:rsid w:val="183FFB7D"/>
    <w:rsid w:val="18435003"/>
    <w:rsid w:val="18455C08"/>
    <w:rsid w:val="184C9DC6"/>
    <w:rsid w:val="184ED9B8"/>
    <w:rsid w:val="184FB3C5"/>
    <w:rsid w:val="1855908E"/>
    <w:rsid w:val="185AEB68"/>
    <w:rsid w:val="1866B382"/>
    <w:rsid w:val="18674307"/>
    <w:rsid w:val="1867AB57"/>
    <w:rsid w:val="1868E704"/>
    <w:rsid w:val="187715B7"/>
    <w:rsid w:val="187BA2A6"/>
    <w:rsid w:val="187C58FA"/>
    <w:rsid w:val="187D8076"/>
    <w:rsid w:val="18862D62"/>
    <w:rsid w:val="1887374A"/>
    <w:rsid w:val="188889F4"/>
    <w:rsid w:val="188B8EBF"/>
    <w:rsid w:val="1891E45B"/>
    <w:rsid w:val="189F641F"/>
    <w:rsid w:val="18A28402"/>
    <w:rsid w:val="18A5CAA1"/>
    <w:rsid w:val="18A6C653"/>
    <w:rsid w:val="18A9765C"/>
    <w:rsid w:val="18BBF891"/>
    <w:rsid w:val="18C52B8B"/>
    <w:rsid w:val="18C85954"/>
    <w:rsid w:val="18CF3AEC"/>
    <w:rsid w:val="18E0F125"/>
    <w:rsid w:val="18F2957E"/>
    <w:rsid w:val="1902CA03"/>
    <w:rsid w:val="19074453"/>
    <w:rsid w:val="190754AB"/>
    <w:rsid w:val="190EF074"/>
    <w:rsid w:val="1911795E"/>
    <w:rsid w:val="192110CB"/>
    <w:rsid w:val="1923CF24"/>
    <w:rsid w:val="192879EE"/>
    <w:rsid w:val="19349214"/>
    <w:rsid w:val="19349229"/>
    <w:rsid w:val="193D4A98"/>
    <w:rsid w:val="19417F7B"/>
    <w:rsid w:val="19419309"/>
    <w:rsid w:val="195A4D1C"/>
    <w:rsid w:val="19607574"/>
    <w:rsid w:val="19744555"/>
    <w:rsid w:val="197485BF"/>
    <w:rsid w:val="197A5206"/>
    <w:rsid w:val="197D1228"/>
    <w:rsid w:val="1980CCC4"/>
    <w:rsid w:val="19814568"/>
    <w:rsid w:val="1989CCCD"/>
    <w:rsid w:val="1994FA69"/>
    <w:rsid w:val="199FECF2"/>
    <w:rsid w:val="19A60CF1"/>
    <w:rsid w:val="19AB1BBC"/>
    <w:rsid w:val="19AF740C"/>
    <w:rsid w:val="19B100F8"/>
    <w:rsid w:val="19B539C8"/>
    <w:rsid w:val="19B809FE"/>
    <w:rsid w:val="19BA814D"/>
    <w:rsid w:val="19BB8B82"/>
    <w:rsid w:val="19BC404E"/>
    <w:rsid w:val="19C1059B"/>
    <w:rsid w:val="19C2BA66"/>
    <w:rsid w:val="19C536AB"/>
    <w:rsid w:val="19C76F3D"/>
    <w:rsid w:val="19D5975B"/>
    <w:rsid w:val="19D7009D"/>
    <w:rsid w:val="19DAF9E7"/>
    <w:rsid w:val="19ED0DFF"/>
    <w:rsid w:val="19F468C9"/>
    <w:rsid w:val="19FA4824"/>
    <w:rsid w:val="19FCC666"/>
    <w:rsid w:val="19FED9B0"/>
    <w:rsid w:val="19FFC6AD"/>
    <w:rsid w:val="1A002685"/>
    <w:rsid w:val="1A0A0F85"/>
    <w:rsid w:val="1A0CD289"/>
    <w:rsid w:val="1A0D6D38"/>
    <w:rsid w:val="1A0FBE09"/>
    <w:rsid w:val="1A139AFA"/>
    <w:rsid w:val="1A1B690D"/>
    <w:rsid w:val="1A1EC488"/>
    <w:rsid w:val="1A267962"/>
    <w:rsid w:val="1A2A8828"/>
    <w:rsid w:val="1A4134D9"/>
    <w:rsid w:val="1A45BBD9"/>
    <w:rsid w:val="1A47D38F"/>
    <w:rsid w:val="1A53EB44"/>
    <w:rsid w:val="1A5BECAF"/>
    <w:rsid w:val="1A64533F"/>
    <w:rsid w:val="1A672688"/>
    <w:rsid w:val="1A6BA8FA"/>
    <w:rsid w:val="1A74B705"/>
    <w:rsid w:val="1A763525"/>
    <w:rsid w:val="1A78EC02"/>
    <w:rsid w:val="1A78EE3C"/>
    <w:rsid w:val="1A83240F"/>
    <w:rsid w:val="1A89647B"/>
    <w:rsid w:val="1A89B3B3"/>
    <w:rsid w:val="1A8B2BEC"/>
    <w:rsid w:val="1A8B2D30"/>
    <w:rsid w:val="1A9219ED"/>
    <w:rsid w:val="1A95AD60"/>
    <w:rsid w:val="1A992F98"/>
    <w:rsid w:val="1AA857C4"/>
    <w:rsid w:val="1AAC2A61"/>
    <w:rsid w:val="1AB28096"/>
    <w:rsid w:val="1AB2F726"/>
    <w:rsid w:val="1AB940BA"/>
    <w:rsid w:val="1ABF819F"/>
    <w:rsid w:val="1ABFF23B"/>
    <w:rsid w:val="1ACCCB32"/>
    <w:rsid w:val="1AD254F2"/>
    <w:rsid w:val="1AD8A5CF"/>
    <w:rsid w:val="1ADAA24A"/>
    <w:rsid w:val="1AED1C5F"/>
    <w:rsid w:val="1AF291A8"/>
    <w:rsid w:val="1AF38700"/>
    <w:rsid w:val="1AF3ADF6"/>
    <w:rsid w:val="1AF6D909"/>
    <w:rsid w:val="1AF78292"/>
    <w:rsid w:val="1B0191C0"/>
    <w:rsid w:val="1B0E9828"/>
    <w:rsid w:val="1B0ED3E5"/>
    <w:rsid w:val="1B166A50"/>
    <w:rsid w:val="1B16A285"/>
    <w:rsid w:val="1B197E4A"/>
    <w:rsid w:val="1B1A272C"/>
    <w:rsid w:val="1B1BDAD9"/>
    <w:rsid w:val="1B321119"/>
    <w:rsid w:val="1B346096"/>
    <w:rsid w:val="1B350336"/>
    <w:rsid w:val="1B389E23"/>
    <w:rsid w:val="1B3A35E5"/>
    <w:rsid w:val="1B41D499"/>
    <w:rsid w:val="1B445DFC"/>
    <w:rsid w:val="1B47406F"/>
    <w:rsid w:val="1B483F4D"/>
    <w:rsid w:val="1B49E900"/>
    <w:rsid w:val="1B4AA7B4"/>
    <w:rsid w:val="1B4EDEF9"/>
    <w:rsid w:val="1B5144BB"/>
    <w:rsid w:val="1B518854"/>
    <w:rsid w:val="1B57C022"/>
    <w:rsid w:val="1B57F92C"/>
    <w:rsid w:val="1B61B554"/>
    <w:rsid w:val="1B6BDCA8"/>
    <w:rsid w:val="1B6BFD14"/>
    <w:rsid w:val="1B6F161F"/>
    <w:rsid w:val="1B716124"/>
    <w:rsid w:val="1B72686D"/>
    <w:rsid w:val="1B7B6E0C"/>
    <w:rsid w:val="1B8679EF"/>
    <w:rsid w:val="1B879EC0"/>
    <w:rsid w:val="1B8F8A69"/>
    <w:rsid w:val="1B931461"/>
    <w:rsid w:val="1B95F94E"/>
    <w:rsid w:val="1B961885"/>
    <w:rsid w:val="1B968732"/>
    <w:rsid w:val="1B9E6433"/>
    <w:rsid w:val="1B9F6F9A"/>
    <w:rsid w:val="1BA078F1"/>
    <w:rsid w:val="1BA5D4B7"/>
    <w:rsid w:val="1BB22DE6"/>
    <w:rsid w:val="1BC854FD"/>
    <w:rsid w:val="1BCCA8FF"/>
    <w:rsid w:val="1BCDF224"/>
    <w:rsid w:val="1BD71982"/>
    <w:rsid w:val="1BD9EF5E"/>
    <w:rsid w:val="1BDA654C"/>
    <w:rsid w:val="1BDEAEED"/>
    <w:rsid w:val="1BE32EE2"/>
    <w:rsid w:val="1BE3FD07"/>
    <w:rsid w:val="1BE5FFE2"/>
    <w:rsid w:val="1BEA015D"/>
    <w:rsid w:val="1BF05B76"/>
    <w:rsid w:val="1BF37052"/>
    <w:rsid w:val="1BF42E72"/>
    <w:rsid w:val="1BFF5057"/>
    <w:rsid w:val="1C01BF95"/>
    <w:rsid w:val="1C0A22FD"/>
    <w:rsid w:val="1C0BEAAB"/>
    <w:rsid w:val="1C1145CC"/>
    <w:rsid w:val="1C133E22"/>
    <w:rsid w:val="1C1F1510"/>
    <w:rsid w:val="1C21494A"/>
    <w:rsid w:val="1C250D95"/>
    <w:rsid w:val="1C26A61F"/>
    <w:rsid w:val="1C2BF022"/>
    <w:rsid w:val="1C311AFE"/>
    <w:rsid w:val="1C347F37"/>
    <w:rsid w:val="1C377092"/>
    <w:rsid w:val="1C3B8BBE"/>
    <w:rsid w:val="1C3ED057"/>
    <w:rsid w:val="1C401058"/>
    <w:rsid w:val="1C40BDD8"/>
    <w:rsid w:val="1C427384"/>
    <w:rsid w:val="1C45288E"/>
    <w:rsid w:val="1C472CF8"/>
    <w:rsid w:val="1C4B6663"/>
    <w:rsid w:val="1C4BB716"/>
    <w:rsid w:val="1C55E28A"/>
    <w:rsid w:val="1C5680E7"/>
    <w:rsid w:val="1C57E9FE"/>
    <w:rsid w:val="1C5C9E10"/>
    <w:rsid w:val="1C5D58C8"/>
    <w:rsid w:val="1C6136C6"/>
    <w:rsid w:val="1C61BB96"/>
    <w:rsid w:val="1C6D30A5"/>
    <w:rsid w:val="1C6FDAD3"/>
    <w:rsid w:val="1C79F376"/>
    <w:rsid w:val="1C7A25BB"/>
    <w:rsid w:val="1C7B8529"/>
    <w:rsid w:val="1C86BA0E"/>
    <w:rsid w:val="1C8CF65D"/>
    <w:rsid w:val="1C8E6209"/>
    <w:rsid w:val="1C8F2DAC"/>
    <w:rsid w:val="1C9514F3"/>
    <w:rsid w:val="1C962C01"/>
    <w:rsid w:val="1CA13AC8"/>
    <w:rsid w:val="1CA961F6"/>
    <w:rsid w:val="1CB75936"/>
    <w:rsid w:val="1CB7AB3A"/>
    <w:rsid w:val="1CBBAD99"/>
    <w:rsid w:val="1CBBB1B4"/>
    <w:rsid w:val="1CC09387"/>
    <w:rsid w:val="1CC14144"/>
    <w:rsid w:val="1CC1A3B4"/>
    <w:rsid w:val="1CC6AA70"/>
    <w:rsid w:val="1CCAE6C4"/>
    <w:rsid w:val="1CD07DE5"/>
    <w:rsid w:val="1CD12D60"/>
    <w:rsid w:val="1CD29B0E"/>
    <w:rsid w:val="1CD6B8F3"/>
    <w:rsid w:val="1CD99936"/>
    <w:rsid w:val="1CE7C632"/>
    <w:rsid w:val="1CE8E294"/>
    <w:rsid w:val="1CF2A3CE"/>
    <w:rsid w:val="1CF2A8D1"/>
    <w:rsid w:val="1CF3774F"/>
    <w:rsid w:val="1CF4E90C"/>
    <w:rsid w:val="1CFA9A98"/>
    <w:rsid w:val="1CFAD81D"/>
    <w:rsid w:val="1D030015"/>
    <w:rsid w:val="1D051D0A"/>
    <w:rsid w:val="1D090098"/>
    <w:rsid w:val="1D0A2C4C"/>
    <w:rsid w:val="1D0E38CE"/>
    <w:rsid w:val="1D0F98EA"/>
    <w:rsid w:val="1D1A5A1A"/>
    <w:rsid w:val="1D1D187A"/>
    <w:rsid w:val="1D224ADB"/>
    <w:rsid w:val="1D24CAC5"/>
    <w:rsid w:val="1D2D05B9"/>
    <w:rsid w:val="1D30CCF7"/>
    <w:rsid w:val="1D36BEEF"/>
    <w:rsid w:val="1D3C9055"/>
    <w:rsid w:val="1D47B6C2"/>
    <w:rsid w:val="1D4B2F65"/>
    <w:rsid w:val="1D4E56B1"/>
    <w:rsid w:val="1D540D88"/>
    <w:rsid w:val="1D542BC5"/>
    <w:rsid w:val="1D562FAD"/>
    <w:rsid w:val="1D59DBB8"/>
    <w:rsid w:val="1D5D89FB"/>
    <w:rsid w:val="1D60102C"/>
    <w:rsid w:val="1D6C44BA"/>
    <w:rsid w:val="1D6F720C"/>
    <w:rsid w:val="1D7495DB"/>
    <w:rsid w:val="1D85548F"/>
    <w:rsid w:val="1D86CF43"/>
    <w:rsid w:val="1D8A0E7B"/>
    <w:rsid w:val="1D91E7E5"/>
    <w:rsid w:val="1D928F60"/>
    <w:rsid w:val="1D94D213"/>
    <w:rsid w:val="1D95C592"/>
    <w:rsid w:val="1D9858B5"/>
    <w:rsid w:val="1D98C3EC"/>
    <w:rsid w:val="1DA08857"/>
    <w:rsid w:val="1DA6F5E2"/>
    <w:rsid w:val="1DA81608"/>
    <w:rsid w:val="1DABDFB5"/>
    <w:rsid w:val="1DACCD3A"/>
    <w:rsid w:val="1DB3388A"/>
    <w:rsid w:val="1DB920A6"/>
    <w:rsid w:val="1DB9B78C"/>
    <w:rsid w:val="1DBDBB2A"/>
    <w:rsid w:val="1DBE212A"/>
    <w:rsid w:val="1DC2273B"/>
    <w:rsid w:val="1DC330D2"/>
    <w:rsid w:val="1DCF3FC2"/>
    <w:rsid w:val="1DD7AC5A"/>
    <w:rsid w:val="1DDA74D7"/>
    <w:rsid w:val="1DDC40ED"/>
    <w:rsid w:val="1DEAB5C5"/>
    <w:rsid w:val="1DEB50B5"/>
    <w:rsid w:val="1DEBFD8F"/>
    <w:rsid w:val="1DF2EF38"/>
    <w:rsid w:val="1DF3D904"/>
    <w:rsid w:val="1E06FFD3"/>
    <w:rsid w:val="1E08179A"/>
    <w:rsid w:val="1E099C41"/>
    <w:rsid w:val="1E0B5F23"/>
    <w:rsid w:val="1E0D4036"/>
    <w:rsid w:val="1E0DE45B"/>
    <w:rsid w:val="1E190252"/>
    <w:rsid w:val="1E19A94C"/>
    <w:rsid w:val="1E202EA8"/>
    <w:rsid w:val="1E369635"/>
    <w:rsid w:val="1E393282"/>
    <w:rsid w:val="1E3A6A1B"/>
    <w:rsid w:val="1E45ACEF"/>
    <w:rsid w:val="1E4A3BA3"/>
    <w:rsid w:val="1E4E9DBB"/>
    <w:rsid w:val="1E4F1361"/>
    <w:rsid w:val="1E504B4E"/>
    <w:rsid w:val="1E58E3BD"/>
    <w:rsid w:val="1E5FD9CE"/>
    <w:rsid w:val="1E6746BE"/>
    <w:rsid w:val="1E77E30D"/>
    <w:rsid w:val="1E7AE017"/>
    <w:rsid w:val="1E7B5954"/>
    <w:rsid w:val="1E7CC677"/>
    <w:rsid w:val="1E7F5F98"/>
    <w:rsid w:val="1E8259CB"/>
    <w:rsid w:val="1E83F1AE"/>
    <w:rsid w:val="1E8463D6"/>
    <w:rsid w:val="1E8702FD"/>
    <w:rsid w:val="1E8CD416"/>
    <w:rsid w:val="1E918253"/>
    <w:rsid w:val="1E956428"/>
    <w:rsid w:val="1E970CAE"/>
    <w:rsid w:val="1E99DF50"/>
    <w:rsid w:val="1EA1E48A"/>
    <w:rsid w:val="1EA52F8C"/>
    <w:rsid w:val="1EA57CC9"/>
    <w:rsid w:val="1EA5BB03"/>
    <w:rsid w:val="1EAA092F"/>
    <w:rsid w:val="1EAC6DE5"/>
    <w:rsid w:val="1EAF62C2"/>
    <w:rsid w:val="1EB0DF21"/>
    <w:rsid w:val="1EB1C6F5"/>
    <w:rsid w:val="1EB5BCC0"/>
    <w:rsid w:val="1EBF7C26"/>
    <w:rsid w:val="1EC4602B"/>
    <w:rsid w:val="1EC81135"/>
    <w:rsid w:val="1ECF77BC"/>
    <w:rsid w:val="1ED184DF"/>
    <w:rsid w:val="1ED97423"/>
    <w:rsid w:val="1EE100F2"/>
    <w:rsid w:val="1EE15A38"/>
    <w:rsid w:val="1EE79170"/>
    <w:rsid w:val="1EE9F58B"/>
    <w:rsid w:val="1EF24DD8"/>
    <w:rsid w:val="1EF3E43C"/>
    <w:rsid w:val="1EF41E3D"/>
    <w:rsid w:val="1EF46BB1"/>
    <w:rsid w:val="1EF5E34A"/>
    <w:rsid w:val="1EF6A201"/>
    <w:rsid w:val="1EF6F375"/>
    <w:rsid w:val="1EF7E32F"/>
    <w:rsid w:val="1EFC34B9"/>
    <w:rsid w:val="1F039E10"/>
    <w:rsid w:val="1F0E8A70"/>
    <w:rsid w:val="1F1428D5"/>
    <w:rsid w:val="1F1A6BD4"/>
    <w:rsid w:val="1F2A48A9"/>
    <w:rsid w:val="1F2AAE6C"/>
    <w:rsid w:val="1F2BCF34"/>
    <w:rsid w:val="1F2C5E40"/>
    <w:rsid w:val="1F39E07F"/>
    <w:rsid w:val="1F44F0AB"/>
    <w:rsid w:val="1F460B25"/>
    <w:rsid w:val="1F4E52C4"/>
    <w:rsid w:val="1F57F7D5"/>
    <w:rsid w:val="1F5C963B"/>
    <w:rsid w:val="1F5DF79C"/>
    <w:rsid w:val="1F6227CE"/>
    <w:rsid w:val="1F6F026F"/>
    <w:rsid w:val="1F780C25"/>
    <w:rsid w:val="1F7AB448"/>
    <w:rsid w:val="1F7FED6B"/>
    <w:rsid w:val="1F814D78"/>
    <w:rsid w:val="1F8194E5"/>
    <w:rsid w:val="1F81A77F"/>
    <w:rsid w:val="1F836995"/>
    <w:rsid w:val="1F85CE22"/>
    <w:rsid w:val="1F873DB9"/>
    <w:rsid w:val="1F89743F"/>
    <w:rsid w:val="1F8B86C5"/>
    <w:rsid w:val="1F8BE955"/>
    <w:rsid w:val="1F8C1527"/>
    <w:rsid w:val="1F8CACFB"/>
    <w:rsid w:val="1F9ECE56"/>
    <w:rsid w:val="1FA3CE7E"/>
    <w:rsid w:val="1FA4DFD2"/>
    <w:rsid w:val="1FAD2219"/>
    <w:rsid w:val="1FB3305F"/>
    <w:rsid w:val="1FC0F1D1"/>
    <w:rsid w:val="1FC7F9D8"/>
    <w:rsid w:val="1FC8540D"/>
    <w:rsid w:val="1FCB114E"/>
    <w:rsid w:val="1FCE1EC2"/>
    <w:rsid w:val="1FCF6ABD"/>
    <w:rsid w:val="1FD5663C"/>
    <w:rsid w:val="1FD5FADE"/>
    <w:rsid w:val="1FE61C8E"/>
    <w:rsid w:val="1FEB1390"/>
    <w:rsid w:val="1FF402D7"/>
    <w:rsid w:val="1FF69A01"/>
    <w:rsid w:val="1FF92924"/>
    <w:rsid w:val="200B7AA1"/>
    <w:rsid w:val="200DFE60"/>
    <w:rsid w:val="201BF73B"/>
    <w:rsid w:val="2020239D"/>
    <w:rsid w:val="2020C14F"/>
    <w:rsid w:val="20231BE7"/>
    <w:rsid w:val="2026490E"/>
    <w:rsid w:val="2027CED9"/>
    <w:rsid w:val="20283104"/>
    <w:rsid w:val="202BDE27"/>
    <w:rsid w:val="202D83A2"/>
    <w:rsid w:val="204031B2"/>
    <w:rsid w:val="2044C074"/>
    <w:rsid w:val="20461289"/>
    <w:rsid w:val="204848DC"/>
    <w:rsid w:val="204C08D4"/>
    <w:rsid w:val="2050108A"/>
    <w:rsid w:val="2050E86B"/>
    <w:rsid w:val="2057C889"/>
    <w:rsid w:val="205C37B3"/>
    <w:rsid w:val="206181EC"/>
    <w:rsid w:val="20626D88"/>
    <w:rsid w:val="206BA810"/>
    <w:rsid w:val="207242EF"/>
    <w:rsid w:val="2072790D"/>
    <w:rsid w:val="20730676"/>
    <w:rsid w:val="207D1332"/>
    <w:rsid w:val="207D6349"/>
    <w:rsid w:val="2080E4F5"/>
    <w:rsid w:val="2084BE17"/>
    <w:rsid w:val="20855AEC"/>
    <w:rsid w:val="2088C7A4"/>
    <w:rsid w:val="208D99CF"/>
    <w:rsid w:val="208FA9D9"/>
    <w:rsid w:val="2093FD7B"/>
    <w:rsid w:val="2095C7B2"/>
    <w:rsid w:val="209816ED"/>
    <w:rsid w:val="20A49D4A"/>
    <w:rsid w:val="20AA027C"/>
    <w:rsid w:val="20AA31E6"/>
    <w:rsid w:val="20ACF4B9"/>
    <w:rsid w:val="20AE8F90"/>
    <w:rsid w:val="20AF02AD"/>
    <w:rsid w:val="20AF93D7"/>
    <w:rsid w:val="20B0F0E1"/>
    <w:rsid w:val="20B52518"/>
    <w:rsid w:val="20B812AE"/>
    <w:rsid w:val="20BE5DFC"/>
    <w:rsid w:val="20C15B7D"/>
    <w:rsid w:val="20C71960"/>
    <w:rsid w:val="20C97CE9"/>
    <w:rsid w:val="20D3DED1"/>
    <w:rsid w:val="20D72B03"/>
    <w:rsid w:val="20D88D2B"/>
    <w:rsid w:val="20DA15E3"/>
    <w:rsid w:val="20DEF7A2"/>
    <w:rsid w:val="20DFAE41"/>
    <w:rsid w:val="20E086DB"/>
    <w:rsid w:val="20E09FA0"/>
    <w:rsid w:val="20E44D4F"/>
    <w:rsid w:val="20E8795F"/>
    <w:rsid w:val="20EDDC17"/>
    <w:rsid w:val="20F4AE10"/>
    <w:rsid w:val="20FB1595"/>
    <w:rsid w:val="20FDA763"/>
    <w:rsid w:val="20FF8C76"/>
    <w:rsid w:val="2102403D"/>
    <w:rsid w:val="21027AB4"/>
    <w:rsid w:val="21033007"/>
    <w:rsid w:val="2105CD56"/>
    <w:rsid w:val="210600D7"/>
    <w:rsid w:val="2110B1A2"/>
    <w:rsid w:val="21146039"/>
    <w:rsid w:val="21184818"/>
    <w:rsid w:val="2119ADDE"/>
    <w:rsid w:val="211C2A76"/>
    <w:rsid w:val="211C5BD2"/>
    <w:rsid w:val="21207532"/>
    <w:rsid w:val="21209F73"/>
    <w:rsid w:val="2125F21A"/>
    <w:rsid w:val="2126C781"/>
    <w:rsid w:val="2128579B"/>
    <w:rsid w:val="2128F6F0"/>
    <w:rsid w:val="212DE981"/>
    <w:rsid w:val="213334E2"/>
    <w:rsid w:val="2133D212"/>
    <w:rsid w:val="2135CEA7"/>
    <w:rsid w:val="2136EED5"/>
    <w:rsid w:val="213D444F"/>
    <w:rsid w:val="21416698"/>
    <w:rsid w:val="2141DC4A"/>
    <w:rsid w:val="2145246B"/>
    <w:rsid w:val="214ADD8D"/>
    <w:rsid w:val="214C36A4"/>
    <w:rsid w:val="214CCB6C"/>
    <w:rsid w:val="2156F346"/>
    <w:rsid w:val="215C038C"/>
    <w:rsid w:val="215FAF56"/>
    <w:rsid w:val="21610C38"/>
    <w:rsid w:val="2164933D"/>
    <w:rsid w:val="216AD4E2"/>
    <w:rsid w:val="216E5C5A"/>
    <w:rsid w:val="21798C28"/>
    <w:rsid w:val="217AFE45"/>
    <w:rsid w:val="217E6B2B"/>
    <w:rsid w:val="21819109"/>
    <w:rsid w:val="21861FBC"/>
    <w:rsid w:val="2188A104"/>
    <w:rsid w:val="218B8DDC"/>
    <w:rsid w:val="218E57DE"/>
    <w:rsid w:val="218F47D0"/>
    <w:rsid w:val="219290B7"/>
    <w:rsid w:val="2193B4CC"/>
    <w:rsid w:val="219857E3"/>
    <w:rsid w:val="21A032F0"/>
    <w:rsid w:val="21A094E5"/>
    <w:rsid w:val="21AD3133"/>
    <w:rsid w:val="21AEC3F1"/>
    <w:rsid w:val="21B0684A"/>
    <w:rsid w:val="21BB0AA0"/>
    <w:rsid w:val="21BDC50D"/>
    <w:rsid w:val="21C3A78D"/>
    <w:rsid w:val="21C57E67"/>
    <w:rsid w:val="21CD1B39"/>
    <w:rsid w:val="21D0AACD"/>
    <w:rsid w:val="21D653EA"/>
    <w:rsid w:val="21DB706E"/>
    <w:rsid w:val="21DC76B8"/>
    <w:rsid w:val="21DCC40B"/>
    <w:rsid w:val="21DF4218"/>
    <w:rsid w:val="21E1A9F1"/>
    <w:rsid w:val="21E99777"/>
    <w:rsid w:val="21EDA125"/>
    <w:rsid w:val="21F1A82B"/>
    <w:rsid w:val="21F41F32"/>
    <w:rsid w:val="21F730E5"/>
    <w:rsid w:val="21F9492A"/>
    <w:rsid w:val="21FC8A07"/>
    <w:rsid w:val="22030CB8"/>
    <w:rsid w:val="22031EB4"/>
    <w:rsid w:val="22044B69"/>
    <w:rsid w:val="22086416"/>
    <w:rsid w:val="220C9A05"/>
    <w:rsid w:val="220EA7C9"/>
    <w:rsid w:val="221398B4"/>
    <w:rsid w:val="221CE8B2"/>
    <w:rsid w:val="221DAFC7"/>
    <w:rsid w:val="221E856A"/>
    <w:rsid w:val="221F991E"/>
    <w:rsid w:val="222143C8"/>
    <w:rsid w:val="2223D492"/>
    <w:rsid w:val="222A28F8"/>
    <w:rsid w:val="22392A18"/>
    <w:rsid w:val="22482015"/>
    <w:rsid w:val="224CCD67"/>
    <w:rsid w:val="224D5A30"/>
    <w:rsid w:val="2250A159"/>
    <w:rsid w:val="2254A636"/>
    <w:rsid w:val="225652CB"/>
    <w:rsid w:val="225858E4"/>
    <w:rsid w:val="2258FF83"/>
    <w:rsid w:val="225DC88E"/>
    <w:rsid w:val="2268AB01"/>
    <w:rsid w:val="226A90D2"/>
    <w:rsid w:val="2273CBB1"/>
    <w:rsid w:val="227C99CA"/>
    <w:rsid w:val="22812791"/>
    <w:rsid w:val="22823172"/>
    <w:rsid w:val="22858472"/>
    <w:rsid w:val="2288A8DB"/>
    <w:rsid w:val="228B1CD6"/>
    <w:rsid w:val="228D1769"/>
    <w:rsid w:val="22915FAF"/>
    <w:rsid w:val="22937FC9"/>
    <w:rsid w:val="2294B05D"/>
    <w:rsid w:val="2299530E"/>
    <w:rsid w:val="22A65552"/>
    <w:rsid w:val="22A813FE"/>
    <w:rsid w:val="22B438E8"/>
    <w:rsid w:val="22BD2AE6"/>
    <w:rsid w:val="22C33B31"/>
    <w:rsid w:val="22C3E318"/>
    <w:rsid w:val="22C4B405"/>
    <w:rsid w:val="22C5613E"/>
    <w:rsid w:val="22CE08B7"/>
    <w:rsid w:val="22D1AE3E"/>
    <w:rsid w:val="22D8819A"/>
    <w:rsid w:val="22D8B3B4"/>
    <w:rsid w:val="22E1557E"/>
    <w:rsid w:val="22E798AC"/>
    <w:rsid w:val="22F10113"/>
    <w:rsid w:val="22F27317"/>
    <w:rsid w:val="22F33A7D"/>
    <w:rsid w:val="22F5297B"/>
    <w:rsid w:val="22F52A25"/>
    <w:rsid w:val="2303A272"/>
    <w:rsid w:val="23048862"/>
    <w:rsid w:val="2308DAD6"/>
    <w:rsid w:val="23138645"/>
    <w:rsid w:val="23181D50"/>
    <w:rsid w:val="231FE8E5"/>
    <w:rsid w:val="23319F47"/>
    <w:rsid w:val="2338541E"/>
    <w:rsid w:val="233D8463"/>
    <w:rsid w:val="23435F56"/>
    <w:rsid w:val="234BF304"/>
    <w:rsid w:val="234CD8BE"/>
    <w:rsid w:val="2352419B"/>
    <w:rsid w:val="23542EED"/>
    <w:rsid w:val="235CFBF0"/>
    <w:rsid w:val="235E9D6B"/>
    <w:rsid w:val="23647E13"/>
    <w:rsid w:val="2368EE0D"/>
    <w:rsid w:val="23693385"/>
    <w:rsid w:val="236D9F8E"/>
    <w:rsid w:val="2370AE22"/>
    <w:rsid w:val="2371D322"/>
    <w:rsid w:val="2372D931"/>
    <w:rsid w:val="2377451B"/>
    <w:rsid w:val="237F5728"/>
    <w:rsid w:val="238084E9"/>
    <w:rsid w:val="2382B190"/>
    <w:rsid w:val="238AAE3A"/>
    <w:rsid w:val="238C39D4"/>
    <w:rsid w:val="2392B53C"/>
    <w:rsid w:val="23942BA2"/>
    <w:rsid w:val="2399995C"/>
    <w:rsid w:val="239B3636"/>
    <w:rsid w:val="239EB89F"/>
    <w:rsid w:val="23A0C2FD"/>
    <w:rsid w:val="23A5BCB5"/>
    <w:rsid w:val="23A86A66"/>
    <w:rsid w:val="23ACB792"/>
    <w:rsid w:val="23B18991"/>
    <w:rsid w:val="23BBA0D9"/>
    <w:rsid w:val="23BD1429"/>
    <w:rsid w:val="23C93565"/>
    <w:rsid w:val="23CB0C13"/>
    <w:rsid w:val="23CC3A4B"/>
    <w:rsid w:val="23D6B507"/>
    <w:rsid w:val="23D6E576"/>
    <w:rsid w:val="23D89793"/>
    <w:rsid w:val="23D8F225"/>
    <w:rsid w:val="23DDD8D1"/>
    <w:rsid w:val="23E05D90"/>
    <w:rsid w:val="23E574C3"/>
    <w:rsid w:val="23EABAE4"/>
    <w:rsid w:val="23F1F37C"/>
    <w:rsid w:val="23F4F3D1"/>
    <w:rsid w:val="23FBD6C8"/>
    <w:rsid w:val="23FC7059"/>
    <w:rsid w:val="23FDB153"/>
    <w:rsid w:val="24027981"/>
    <w:rsid w:val="2406B148"/>
    <w:rsid w:val="24075E37"/>
    <w:rsid w:val="240B87FC"/>
    <w:rsid w:val="240EA37C"/>
    <w:rsid w:val="2412CE2B"/>
    <w:rsid w:val="24184062"/>
    <w:rsid w:val="24197C48"/>
    <w:rsid w:val="241A2D96"/>
    <w:rsid w:val="241C8D11"/>
    <w:rsid w:val="241D72A2"/>
    <w:rsid w:val="241EB36B"/>
    <w:rsid w:val="2423D17A"/>
    <w:rsid w:val="2426E981"/>
    <w:rsid w:val="242D08FC"/>
    <w:rsid w:val="24308326"/>
    <w:rsid w:val="24330988"/>
    <w:rsid w:val="24384E93"/>
    <w:rsid w:val="243F6345"/>
    <w:rsid w:val="24464E2B"/>
    <w:rsid w:val="2449F0C4"/>
    <w:rsid w:val="244A1775"/>
    <w:rsid w:val="244C19E9"/>
    <w:rsid w:val="244F5CF0"/>
    <w:rsid w:val="24509421"/>
    <w:rsid w:val="245326F8"/>
    <w:rsid w:val="24549A5C"/>
    <w:rsid w:val="24569CB3"/>
    <w:rsid w:val="245E0C4B"/>
    <w:rsid w:val="245E16A2"/>
    <w:rsid w:val="2467E4DD"/>
    <w:rsid w:val="246FCF80"/>
    <w:rsid w:val="2472B875"/>
    <w:rsid w:val="24741396"/>
    <w:rsid w:val="2483F94E"/>
    <w:rsid w:val="2486245D"/>
    <w:rsid w:val="24882DD8"/>
    <w:rsid w:val="248A9E31"/>
    <w:rsid w:val="248B4E32"/>
    <w:rsid w:val="248BE38C"/>
    <w:rsid w:val="248D05D2"/>
    <w:rsid w:val="2492E02D"/>
    <w:rsid w:val="249B9FFA"/>
    <w:rsid w:val="24A4EEC5"/>
    <w:rsid w:val="24A5B64C"/>
    <w:rsid w:val="24A7F45B"/>
    <w:rsid w:val="24AC088A"/>
    <w:rsid w:val="24B49DDA"/>
    <w:rsid w:val="24BD4C96"/>
    <w:rsid w:val="24C2660D"/>
    <w:rsid w:val="24C26BE2"/>
    <w:rsid w:val="24D4561E"/>
    <w:rsid w:val="24DBCDF8"/>
    <w:rsid w:val="24E88A9C"/>
    <w:rsid w:val="24E99E77"/>
    <w:rsid w:val="24EE4B91"/>
    <w:rsid w:val="24EFB216"/>
    <w:rsid w:val="24F8AA58"/>
    <w:rsid w:val="2507EDD2"/>
    <w:rsid w:val="250984C6"/>
    <w:rsid w:val="250AB3A2"/>
    <w:rsid w:val="250AD234"/>
    <w:rsid w:val="250B98BE"/>
    <w:rsid w:val="251102C4"/>
    <w:rsid w:val="2511A33E"/>
    <w:rsid w:val="25215AF1"/>
    <w:rsid w:val="2535100D"/>
    <w:rsid w:val="253886CE"/>
    <w:rsid w:val="253BEB65"/>
    <w:rsid w:val="25484DEF"/>
    <w:rsid w:val="2552570A"/>
    <w:rsid w:val="255C1CDA"/>
    <w:rsid w:val="2566E611"/>
    <w:rsid w:val="256AF983"/>
    <w:rsid w:val="2570B6FC"/>
    <w:rsid w:val="25740BBE"/>
    <w:rsid w:val="257663C6"/>
    <w:rsid w:val="257CA7AE"/>
    <w:rsid w:val="2580B037"/>
    <w:rsid w:val="258439CA"/>
    <w:rsid w:val="258F5687"/>
    <w:rsid w:val="2593F853"/>
    <w:rsid w:val="25951B24"/>
    <w:rsid w:val="2595F21D"/>
    <w:rsid w:val="259E1A9E"/>
    <w:rsid w:val="25A38F6E"/>
    <w:rsid w:val="25A49A52"/>
    <w:rsid w:val="25A50157"/>
    <w:rsid w:val="25A58377"/>
    <w:rsid w:val="25A7585D"/>
    <w:rsid w:val="25AC1ADC"/>
    <w:rsid w:val="25AE32A5"/>
    <w:rsid w:val="25B54CA9"/>
    <w:rsid w:val="25BE6119"/>
    <w:rsid w:val="25BF9138"/>
    <w:rsid w:val="25BFCB41"/>
    <w:rsid w:val="25C0131A"/>
    <w:rsid w:val="25C0161C"/>
    <w:rsid w:val="25C328C7"/>
    <w:rsid w:val="25C4126E"/>
    <w:rsid w:val="25C6A86F"/>
    <w:rsid w:val="25C9257E"/>
    <w:rsid w:val="25CD3920"/>
    <w:rsid w:val="25D32236"/>
    <w:rsid w:val="25D86E68"/>
    <w:rsid w:val="25D9899A"/>
    <w:rsid w:val="25E8B33A"/>
    <w:rsid w:val="25E9193A"/>
    <w:rsid w:val="25F44E85"/>
    <w:rsid w:val="25F8A49B"/>
    <w:rsid w:val="26037A1B"/>
    <w:rsid w:val="260439D5"/>
    <w:rsid w:val="2609C26A"/>
    <w:rsid w:val="260AC000"/>
    <w:rsid w:val="260B1FBA"/>
    <w:rsid w:val="260F1A93"/>
    <w:rsid w:val="2612BD5F"/>
    <w:rsid w:val="26165B96"/>
    <w:rsid w:val="262FF7EE"/>
    <w:rsid w:val="26303355"/>
    <w:rsid w:val="2636E6C8"/>
    <w:rsid w:val="2640E3D7"/>
    <w:rsid w:val="26438599"/>
    <w:rsid w:val="2643DF3B"/>
    <w:rsid w:val="26577643"/>
    <w:rsid w:val="2663C7A9"/>
    <w:rsid w:val="26711BB9"/>
    <w:rsid w:val="26758047"/>
    <w:rsid w:val="2675DFF4"/>
    <w:rsid w:val="26768BDB"/>
    <w:rsid w:val="26776216"/>
    <w:rsid w:val="2677C316"/>
    <w:rsid w:val="26794A95"/>
    <w:rsid w:val="267DA76C"/>
    <w:rsid w:val="267DD485"/>
    <w:rsid w:val="26820350"/>
    <w:rsid w:val="2683CCB9"/>
    <w:rsid w:val="2687861A"/>
    <w:rsid w:val="2687EE3C"/>
    <w:rsid w:val="268CD34D"/>
    <w:rsid w:val="268F4285"/>
    <w:rsid w:val="2693B897"/>
    <w:rsid w:val="269718B0"/>
    <w:rsid w:val="26A898E7"/>
    <w:rsid w:val="26A97C14"/>
    <w:rsid w:val="26B1B34F"/>
    <w:rsid w:val="26B24126"/>
    <w:rsid w:val="26B375B3"/>
    <w:rsid w:val="26B38145"/>
    <w:rsid w:val="26B6ACCB"/>
    <w:rsid w:val="26B6E294"/>
    <w:rsid w:val="26B8EB1D"/>
    <w:rsid w:val="26BC85FB"/>
    <w:rsid w:val="26BD82FA"/>
    <w:rsid w:val="26CB2FF7"/>
    <w:rsid w:val="26D00B91"/>
    <w:rsid w:val="26D2DFD1"/>
    <w:rsid w:val="26D35B10"/>
    <w:rsid w:val="26D98FE3"/>
    <w:rsid w:val="26DA7BCB"/>
    <w:rsid w:val="26DF5F65"/>
    <w:rsid w:val="26DF74EC"/>
    <w:rsid w:val="26E00B28"/>
    <w:rsid w:val="26E0B8B2"/>
    <w:rsid w:val="26E2247E"/>
    <w:rsid w:val="26EA0603"/>
    <w:rsid w:val="26EA4CBB"/>
    <w:rsid w:val="26EB21AC"/>
    <w:rsid w:val="26FA3569"/>
    <w:rsid w:val="26FDF01A"/>
    <w:rsid w:val="27008D83"/>
    <w:rsid w:val="270EF878"/>
    <w:rsid w:val="2711E128"/>
    <w:rsid w:val="271888D1"/>
    <w:rsid w:val="27257B3B"/>
    <w:rsid w:val="2725A642"/>
    <w:rsid w:val="27289B5A"/>
    <w:rsid w:val="2728E6EC"/>
    <w:rsid w:val="272E5614"/>
    <w:rsid w:val="272F12F5"/>
    <w:rsid w:val="27305756"/>
    <w:rsid w:val="273528D3"/>
    <w:rsid w:val="273F005C"/>
    <w:rsid w:val="27404220"/>
    <w:rsid w:val="2742BC94"/>
    <w:rsid w:val="2742EF2F"/>
    <w:rsid w:val="2745B68D"/>
    <w:rsid w:val="27575526"/>
    <w:rsid w:val="2757AF46"/>
    <w:rsid w:val="2761BDF6"/>
    <w:rsid w:val="2764693F"/>
    <w:rsid w:val="276ACAF9"/>
    <w:rsid w:val="2770A8F5"/>
    <w:rsid w:val="2773AD2D"/>
    <w:rsid w:val="2775F674"/>
    <w:rsid w:val="277D3D1B"/>
    <w:rsid w:val="27855493"/>
    <w:rsid w:val="27880462"/>
    <w:rsid w:val="27886024"/>
    <w:rsid w:val="2789C905"/>
    <w:rsid w:val="27915AC3"/>
    <w:rsid w:val="279A9CA5"/>
    <w:rsid w:val="279ED854"/>
    <w:rsid w:val="27A569AE"/>
    <w:rsid w:val="27AA619A"/>
    <w:rsid w:val="27ABA7F3"/>
    <w:rsid w:val="27AD0CE7"/>
    <w:rsid w:val="27AD30B3"/>
    <w:rsid w:val="27AF25EA"/>
    <w:rsid w:val="27B883FE"/>
    <w:rsid w:val="27B916AB"/>
    <w:rsid w:val="27B99AA7"/>
    <w:rsid w:val="27BA0E05"/>
    <w:rsid w:val="27BE6A09"/>
    <w:rsid w:val="27BE78C6"/>
    <w:rsid w:val="27C039C4"/>
    <w:rsid w:val="27C10828"/>
    <w:rsid w:val="27C1489A"/>
    <w:rsid w:val="27CBBC5D"/>
    <w:rsid w:val="27CBE095"/>
    <w:rsid w:val="27D0C8E4"/>
    <w:rsid w:val="27D428B8"/>
    <w:rsid w:val="27D8CCAB"/>
    <w:rsid w:val="27E1145D"/>
    <w:rsid w:val="27E18429"/>
    <w:rsid w:val="27E23FC0"/>
    <w:rsid w:val="27EF12DF"/>
    <w:rsid w:val="27F4C354"/>
    <w:rsid w:val="27FB728E"/>
    <w:rsid w:val="280263F5"/>
    <w:rsid w:val="2804059A"/>
    <w:rsid w:val="28050E6A"/>
    <w:rsid w:val="28094D0D"/>
    <w:rsid w:val="280C2755"/>
    <w:rsid w:val="2811F371"/>
    <w:rsid w:val="28139377"/>
    <w:rsid w:val="281A6B6B"/>
    <w:rsid w:val="281B1D9B"/>
    <w:rsid w:val="281FDF7F"/>
    <w:rsid w:val="28203952"/>
    <w:rsid w:val="28235A16"/>
    <w:rsid w:val="2824A19C"/>
    <w:rsid w:val="2824A671"/>
    <w:rsid w:val="28309AFF"/>
    <w:rsid w:val="28326EAC"/>
    <w:rsid w:val="2834A05E"/>
    <w:rsid w:val="28377C8C"/>
    <w:rsid w:val="2838E35A"/>
    <w:rsid w:val="283B5267"/>
    <w:rsid w:val="283FDD37"/>
    <w:rsid w:val="284110B1"/>
    <w:rsid w:val="2841C948"/>
    <w:rsid w:val="28424045"/>
    <w:rsid w:val="2843A7D7"/>
    <w:rsid w:val="284CE3CA"/>
    <w:rsid w:val="285850CB"/>
    <w:rsid w:val="286360B6"/>
    <w:rsid w:val="2863E240"/>
    <w:rsid w:val="2866B23F"/>
    <w:rsid w:val="286DE62C"/>
    <w:rsid w:val="2872FB4D"/>
    <w:rsid w:val="28733D90"/>
    <w:rsid w:val="2874B07F"/>
    <w:rsid w:val="2878AFDF"/>
    <w:rsid w:val="287AE39B"/>
    <w:rsid w:val="287BDB89"/>
    <w:rsid w:val="288086EC"/>
    <w:rsid w:val="288607B4"/>
    <w:rsid w:val="288AD537"/>
    <w:rsid w:val="2897E870"/>
    <w:rsid w:val="2898D291"/>
    <w:rsid w:val="289D4D4B"/>
    <w:rsid w:val="289E37A7"/>
    <w:rsid w:val="28A98A27"/>
    <w:rsid w:val="28AA8D73"/>
    <w:rsid w:val="28C176A3"/>
    <w:rsid w:val="28C31C3E"/>
    <w:rsid w:val="28C7ABD6"/>
    <w:rsid w:val="28D5A5EE"/>
    <w:rsid w:val="28E61FFE"/>
    <w:rsid w:val="28E6EE77"/>
    <w:rsid w:val="28EFEF01"/>
    <w:rsid w:val="28F631A5"/>
    <w:rsid w:val="28F7B6DE"/>
    <w:rsid w:val="28F84526"/>
    <w:rsid w:val="28FA8820"/>
    <w:rsid w:val="28FDDADA"/>
    <w:rsid w:val="28FEE3A9"/>
    <w:rsid w:val="28FF435D"/>
    <w:rsid w:val="2907566A"/>
    <w:rsid w:val="290998C1"/>
    <w:rsid w:val="290A9E5B"/>
    <w:rsid w:val="29154A87"/>
    <w:rsid w:val="292320F2"/>
    <w:rsid w:val="29284AD5"/>
    <w:rsid w:val="2930AFE3"/>
    <w:rsid w:val="2930BEF6"/>
    <w:rsid w:val="2933E387"/>
    <w:rsid w:val="2935173F"/>
    <w:rsid w:val="293F18F4"/>
    <w:rsid w:val="293FA933"/>
    <w:rsid w:val="294220CD"/>
    <w:rsid w:val="2946AF7E"/>
    <w:rsid w:val="2951D91D"/>
    <w:rsid w:val="296079BE"/>
    <w:rsid w:val="296093BD"/>
    <w:rsid w:val="2968E7E9"/>
    <w:rsid w:val="2973E748"/>
    <w:rsid w:val="2979941D"/>
    <w:rsid w:val="297B7E10"/>
    <w:rsid w:val="297BBB07"/>
    <w:rsid w:val="297D1AF6"/>
    <w:rsid w:val="297FA853"/>
    <w:rsid w:val="298382D4"/>
    <w:rsid w:val="29860135"/>
    <w:rsid w:val="2986F69D"/>
    <w:rsid w:val="29885537"/>
    <w:rsid w:val="298866AB"/>
    <w:rsid w:val="298D7565"/>
    <w:rsid w:val="29963B7B"/>
    <w:rsid w:val="29ADC670"/>
    <w:rsid w:val="29BB00AA"/>
    <w:rsid w:val="29CA606B"/>
    <w:rsid w:val="29CABE1B"/>
    <w:rsid w:val="29CD974E"/>
    <w:rsid w:val="29CF9D64"/>
    <w:rsid w:val="29D533D3"/>
    <w:rsid w:val="29D8CB3C"/>
    <w:rsid w:val="29D97D67"/>
    <w:rsid w:val="29E3218F"/>
    <w:rsid w:val="29E6869F"/>
    <w:rsid w:val="29F38F2E"/>
    <w:rsid w:val="29F7145F"/>
    <w:rsid w:val="29FACB11"/>
    <w:rsid w:val="29FD4C2F"/>
    <w:rsid w:val="29FF3117"/>
    <w:rsid w:val="29FFF1A3"/>
    <w:rsid w:val="2A000441"/>
    <w:rsid w:val="2A02096D"/>
    <w:rsid w:val="2A03D86A"/>
    <w:rsid w:val="2A05714E"/>
    <w:rsid w:val="2A0A6EE1"/>
    <w:rsid w:val="2A17CF0B"/>
    <w:rsid w:val="2A185974"/>
    <w:rsid w:val="2A204CAC"/>
    <w:rsid w:val="2A2622E8"/>
    <w:rsid w:val="2A274A51"/>
    <w:rsid w:val="2A29B095"/>
    <w:rsid w:val="2A2FB87D"/>
    <w:rsid w:val="2A3237D8"/>
    <w:rsid w:val="2A33ECD6"/>
    <w:rsid w:val="2A3B2F7C"/>
    <w:rsid w:val="2A3BF336"/>
    <w:rsid w:val="2A3D0248"/>
    <w:rsid w:val="2A413FBD"/>
    <w:rsid w:val="2A44E77F"/>
    <w:rsid w:val="2A4868AE"/>
    <w:rsid w:val="2A48722A"/>
    <w:rsid w:val="2A56BD74"/>
    <w:rsid w:val="2A5B45D2"/>
    <w:rsid w:val="2A5D1BFD"/>
    <w:rsid w:val="2A5D9568"/>
    <w:rsid w:val="2A5FBEF8"/>
    <w:rsid w:val="2A5FFE34"/>
    <w:rsid w:val="2A6709B6"/>
    <w:rsid w:val="2A6D0A8E"/>
    <w:rsid w:val="2A6D209D"/>
    <w:rsid w:val="2A7479A1"/>
    <w:rsid w:val="2A780B75"/>
    <w:rsid w:val="2A81AEFD"/>
    <w:rsid w:val="2A8693B8"/>
    <w:rsid w:val="2A87CFFD"/>
    <w:rsid w:val="2A9554C1"/>
    <w:rsid w:val="2A998964"/>
    <w:rsid w:val="2A9C436A"/>
    <w:rsid w:val="2A9CB24E"/>
    <w:rsid w:val="2AAE32E0"/>
    <w:rsid w:val="2AB0ED94"/>
    <w:rsid w:val="2AB27AB1"/>
    <w:rsid w:val="2AB2EFF7"/>
    <w:rsid w:val="2AC27B08"/>
    <w:rsid w:val="2AC3185E"/>
    <w:rsid w:val="2AC8DCED"/>
    <w:rsid w:val="2ACA4805"/>
    <w:rsid w:val="2ACD78C9"/>
    <w:rsid w:val="2AD23D67"/>
    <w:rsid w:val="2ADA027E"/>
    <w:rsid w:val="2AEB400D"/>
    <w:rsid w:val="2AEC5C8D"/>
    <w:rsid w:val="2AF079C6"/>
    <w:rsid w:val="2AF20BE2"/>
    <w:rsid w:val="2AF2AE5C"/>
    <w:rsid w:val="2AF8E2C5"/>
    <w:rsid w:val="2AFA74E6"/>
    <w:rsid w:val="2B07FCC9"/>
    <w:rsid w:val="2B08100D"/>
    <w:rsid w:val="2B08EC56"/>
    <w:rsid w:val="2B0A30CF"/>
    <w:rsid w:val="2B1C99EF"/>
    <w:rsid w:val="2B208531"/>
    <w:rsid w:val="2B233427"/>
    <w:rsid w:val="2B238326"/>
    <w:rsid w:val="2B24CA46"/>
    <w:rsid w:val="2B2C8E1A"/>
    <w:rsid w:val="2B2D82AF"/>
    <w:rsid w:val="2B2E74D7"/>
    <w:rsid w:val="2B335064"/>
    <w:rsid w:val="2B35EB22"/>
    <w:rsid w:val="2B375609"/>
    <w:rsid w:val="2B38E88D"/>
    <w:rsid w:val="2B45329A"/>
    <w:rsid w:val="2B46C36E"/>
    <w:rsid w:val="2B48052B"/>
    <w:rsid w:val="2B48A753"/>
    <w:rsid w:val="2B48B9CC"/>
    <w:rsid w:val="2B497E5A"/>
    <w:rsid w:val="2B4E5A5B"/>
    <w:rsid w:val="2B4FE8CB"/>
    <w:rsid w:val="2B5324B8"/>
    <w:rsid w:val="2B5E5A3E"/>
    <w:rsid w:val="2B6013BF"/>
    <w:rsid w:val="2B6FE555"/>
    <w:rsid w:val="2B7ABDAA"/>
    <w:rsid w:val="2B7C14BD"/>
    <w:rsid w:val="2B7ECBF6"/>
    <w:rsid w:val="2B85F11D"/>
    <w:rsid w:val="2B8A1D4F"/>
    <w:rsid w:val="2B98A8E1"/>
    <w:rsid w:val="2B993C41"/>
    <w:rsid w:val="2B99B8D8"/>
    <w:rsid w:val="2B9A53EE"/>
    <w:rsid w:val="2B9F6296"/>
    <w:rsid w:val="2BA7E038"/>
    <w:rsid w:val="2BAA2C1F"/>
    <w:rsid w:val="2BABF5AC"/>
    <w:rsid w:val="2BAF723C"/>
    <w:rsid w:val="2BB7E77F"/>
    <w:rsid w:val="2BC2C51B"/>
    <w:rsid w:val="2BC362C7"/>
    <w:rsid w:val="2BC9CB9F"/>
    <w:rsid w:val="2BD1CD5A"/>
    <w:rsid w:val="2BD5546B"/>
    <w:rsid w:val="2BD7BD7C"/>
    <w:rsid w:val="2BE519EE"/>
    <w:rsid w:val="2BF8D136"/>
    <w:rsid w:val="2BFF3B2A"/>
    <w:rsid w:val="2BFF5003"/>
    <w:rsid w:val="2C06EB2E"/>
    <w:rsid w:val="2C07AD0B"/>
    <w:rsid w:val="2C0A6B70"/>
    <w:rsid w:val="2C0B417C"/>
    <w:rsid w:val="2C109FB3"/>
    <w:rsid w:val="2C12FE13"/>
    <w:rsid w:val="2C183510"/>
    <w:rsid w:val="2C1D2379"/>
    <w:rsid w:val="2C1D76CF"/>
    <w:rsid w:val="2C207CEE"/>
    <w:rsid w:val="2C2C77E6"/>
    <w:rsid w:val="2C305962"/>
    <w:rsid w:val="2C311214"/>
    <w:rsid w:val="2C335BC7"/>
    <w:rsid w:val="2C3EF8CA"/>
    <w:rsid w:val="2C405A0A"/>
    <w:rsid w:val="2C414968"/>
    <w:rsid w:val="2C44A093"/>
    <w:rsid w:val="2C4A9656"/>
    <w:rsid w:val="2C4D0B6E"/>
    <w:rsid w:val="2C4E6A62"/>
    <w:rsid w:val="2C54E56B"/>
    <w:rsid w:val="2C562EA1"/>
    <w:rsid w:val="2C660C8F"/>
    <w:rsid w:val="2C6702CA"/>
    <w:rsid w:val="2C6C6247"/>
    <w:rsid w:val="2C6E0DC8"/>
    <w:rsid w:val="2C765EDA"/>
    <w:rsid w:val="2C76D846"/>
    <w:rsid w:val="2C80BE30"/>
    <w:rsid w:val="2C8D8F65"/>
    <w:rsid w:val="2C934B2D"/>
    <w:rsid w:val="2C946588"/>
    <w:rsid w:val="2C95B29E"/>
    <w:rsid w:val="2C9B9986"/>
    <w:rsid w:val="2CA1E439"/>
    <w:rsid w:val="2CA5DF98"/>
    <w:rsid w:val="2CA7CDEE"/>
    <w:rsid w:val="2CAFF0AF"/>
    <w:rsid w:val="2CB34A13"/>
    <w:rsid w:val="2CB95A20"/>
    <w:rsid w:val="2CC286AC"/>
    <w:rsid w:val="2CC41A80"/>
    <w:rsid w:val="2CC9B078"/>
    <w:rsid w:val="2CCB3E11"/>
    <w:rsid w:val="2CD5BC8A"/>
    <w:rsid w:val="2CD91C77"/>
    <w:rsid w:val="2CDA0A8E"/>
    <w:rsid w:val="2CDA1465"/>
    <w:rsid w:val="2CDBBA90"/>
    <w:rsid w:val="2CDDBEBF"/>
    <w:rsid w:val="2CEA0EC0"/>
    <w:rsid w:val="2CEF8563"/>
    <w:rsid w:val="2CF1A8CE"/>
    <w:rsid w:val="2CF23902"/>
    <w:rsid w:val="2CF47417"/>
    <w:rsid w:val="2CF73683"/>
    <w:rsid w:val="2CFAD886"/>
    <w:rsid w:val="2CFBBC22"/>
    <w:rsid w:val="2D02AA7F"/>
    <w:rsid w:val="2D038B18"/>
    <w:rsid w:val="2D0655B4"/>
    <w:rsid w:val="2D16F881"/>
    <w:rsid w:val="2D19299A"/>
    <w:rsid w:val="2D2CA332"/>
    <w:rsid w:val="2D3CD794"/>
    <w:rsid w:val="2D3E418C"/>
    <w:rsid w:val="2D413101"/>
    <w:rsid w:val="2D478A2A"/>
    <w:rsid w:val="2D4C21A1"/>
    <w:rsid w:val="2D5B791E"/>
    <w:rsid w:val="2D5BADA1"/>
    <w:rsid w:val="2D5CCC30"/>
    <w:rsid w:val="2D638841"/>
    <w:rsid w:val="2D63F372"/>
    <w:rsid w:val="2D649F60"/>
    <w:rsid w:val="2D717616"/>
    <w:rsid w:val="2D74128C"/>
    <w:rsid w:val="2D75202F"/>
    <w:rsid w:val="2D7530CE"/>
    <w:rsid w:val="2D7640E9"/>
    <w:rsid w:val="2D7ABCCE"/>
    <w:rsid w:val="2D7BF439"/>
    <w:rsid w:val="2D7EB93B"/>
    <w:rsid w:val="2D848FDD"/>
    <w:rsid w:val="2D857869"/>
    <w:rsid w:val="2D873A99"/>
    <w:rsid w:val="2D9683DA"/>
    <w:rsid w:val="2D9A43C4"/>
    <w:rsid w:val="2D9B0B8B"/>
    <w:rsid w:val="2D9B2064"/>
    <w:rsid w:val="2D9BE391"/>
    <w:rsid w:val="2D9C190A"/>
    <w:rsid w:val="2DA1589E"/>
    <w:rsid w:val="2DA2814D"/>
    <w:rsid w:val="2DA2B312"/>
    <w:rsid w:val="2DA9AB87"/>
    <w:rsid w:val="2DAE5F9F"/>
    <w:rsid w:val="2DB312B0"/>
    <w:rsid w:val="2DB5283C"/>
    <w:rsid w:val="2DBE5474"/>
    <w:rsid w:val="2DC354EE"/>
    <w:rsid w:val="2DC50835"/>
    <w:rsid w:val="2DC54C43"/>
    <w:rsid w:val="2DCAEF94"/>
    <w:rsid w:val="2DD0DB7B"/>
    <w:rsid w:val="2DD2C0B6"/>
    <w:rsid w:val="2DD7BC1B"/>
    <w:rsid w:val="2DDBCA57"/>
    <w:rsid w:val="2DE0553D"/>
    <w:rsid w:val="2DE062A7"/>
    <w:rsid w:val="2DE51576"/>
    <w:rsid w:val="2DE6BC01"/>
    <w:rsid w:val="2DEFFC3F"/>
    <w:rsid w:val="2DF515B2"/>
    <w:rsid w:val="2DFA1D27"/>
    <w:rsid w:val="2DFC67CF"/>
    <w:rsid w:val="2E0DB823"/>
    <w:rsid w:val="2E12DD33"/>
    <w:rsid w:val="2E138C29"/>
    <w:rsid w:val="2E13F53C"/>
    <w:rsid w:val="2E1A3A92"/>
    <w:rsid w:val="2E1D18B2"/>
    <w:rsid w:val="2E1E75E6"/>
    <w:rsid w:val="2E20D91A"/>
    <w:rsid w:val="2E2861BF"/>
    <w:rsid w:val="2E28A17D"/>
    <w:rsid w:val="2E2BC3A1"/>
    <w:rsid w:val="2E3B98F5"/>
    <w:rsid w:val="2E3C7A6B"/>
    <w:rsid w:val="2E3E3CF2"/>
    <w:rsid w:val="2E3F70F2"/>
    <w:rsid w:val="2E403908"/>
    <w:rsid w:val="2E4A1BC5"/>
    <w:rsid w:val="2E4F5F7B"/>
    <w:rsid w:val="2E516B2F"/>
    <w:rsid w:val="2E5A67C0"/>
    <w:rsid w:val="2E5E2DB6"/>
    <w:rsid w:val="2E5F8352"/>
    <w:rsid w:val="2E601970"/>
    <w:rsid w:val="2E61FA98"/>
    <w:rsid w:val="2E6384AE"/>
    <w:rsid w:val="2E63D04E"/>
    <w:rsid w:val="2E642EDC"/>
    <w:rsid w:val="2E6494E8"/>
    <w:rsid w:val="2E74A8C9"/>
    <w:rsid w:val="2E803735"/>
    <w:rsid w:val="2E8278BE"/>
    <w:rsid w:val="2E845D60"/>
    <w:rsid w:val="2E84D476"/>
    <w:rsid w:val="2E84D698"/>
    <w:rsid w:val="2E88FC19"/>
    <w:rsid w:val="2E90E7CC"/>
    <w:rsid w:val="2E919737"/>
    <w:rsid w:val="2E948765"/>
    <w:rsid w:val="2EA0C3A8"/>
    <w:rsid w:val="2EB20307"/>
    <w:rsid w:val="2EB403C9"/>
    <w:rsid w:val="2EC0372C"/>
    <w:rsid w:val="2EC1664B"/>
    <w:rsid w:val="2ED2E21A"/>
    <w:rsid w:val="2ED374FB"/>
    <w:rsid w:val="2ED3CC33"/>
    <w:rsid w:val="2ED55978"/>
    <w:rsid w:val="2EDABF55"/>
    <w:rsid w:val="2EE6CC7F"/>
    <w:rsid w:val="2EE98909"/>
    <w:rsid w:val="2EEC05C2"/>
    <w:rsid w:val="2EEDC04A"/>
    <w:rsid w:val="2EF0643D"/>
    <w:rsid w:val="2EF77E02"/>
    <w:rsid w:val="2EFB9CB9"/>
    <w:rsid w:val="2EFFD894"/>
    <w:rsid w:val="2F01D67F"/>
    <w:rsid w:val="2F076939"/>
    <w:rsid w:val="2F0D75AF"/>
    <w:rsid w:val="2F14B0E0"/>
    <w:rsid w:val="2F1A47E0"/>
    <w:rsid w:val="2F29ACC1"/>
    <w:rsid w:val="2F2C24EA"/>
    <w:rsid w:val="2F30B827"/>
    <w:rsid w:val="2F35C41F"/>
    <w:rsid w:val="2F36F0C5"/>
    <w:rsid w:val="2F37D224"/>
    <w:rsid w:val="2F3D85A3"/>
    <w:rsid w:val="2F428DD8"/>
    <w:rsid w:val="2F4E1A39"/>
    <w:rsid w:val="2F4FD2B3"/>
    <w:rsid w:val="2F53D1BA"/>
    <w:rsid w:val="2F56A2D3"/>
    <w:rsid w:val="2F57D8A6"/>
    <w:rsid w:val="2F59F48C"/>
    <w:rsid w:val="2F5DAFD8"/>
    <w:rsid w:val="2F62838B"/>
    <w:rsid w:val="2F62E08F"/>
    <w:rsid w:val="2F686BBC"/>
    <w:rsid w:val="2F688975"/>
    <w:rsid w:val="2F69A5A6"/>
    <w:rsid w:val="2F6B8134"/>
    <w:rsid w:val="2F6FB944"/>
    <w:rsid w:val="2F73A7C0"/>
    <w:rsid w:val="2F76FB5C"/>
    <w:rsid w:val="2F8AB4B9"/>
    <w:rsid w:val="2F8E53B9"/>
    <w:rsid w:val="2F90157E"/>
    <w:rsid w:val="2F906678"/>
    <w:rsid w:val="2F935942"/>
    <w:rsid w:val="2F967117"/>
    <w:rsid w:val="2F9E2BCC"/>
    <w:rsid w:val="2F9F9098"/>
    <w:rsid w:val="2FA27FBA"/>
    <w:rsid w:val="2FA2E455"/>
    <w:rsid w:val="2FADCB2C"/>
    <w:rsid w:val="2FB56D63"/>
    <w:rsid w:val="2FB71F69"/>
    <w:rsid w:val="2FC097C7"/>
    <w:rsid w:val="2FCEC4CC"/>
    <w:rsid w:val="2FD0D736"/>
    <w:rsid w:val="2FD1EA1A"/>
    <w:rsid w:val="2FD5AFDF"/>
    <w:rsid w:val="2FD7159B"/>
    <w:rsid w:val="2FE30D02"/>
    <w:rsid w:val="2FE8A712"/>
    <w:rsid w:val="2FE8AB0B"/>
    <w:rsid w:val="2FE93207"/>
    <w:rsid w:val="2FEB64EF"/>
    <w:rsid w:val="2FED17D4"/>
    <w:rsid w:val="2FEDDF21"/>
    <w:rsid w:val="2FF0EDA4"/>
    <w:rsid w:val="2FF747CC"/>
    <w:rsid w:val="30036537"/>
    <w:rsid w:val="30040DF4"/>
    <w:rsid w:val="30052CCC"/>
    <w:rsid w:val="300EE0A4"/>
    <w:rsid w:val="30152E9A"/>
    <w:rsid w:val="3018A00B"/>
    <w:rsid w:val="301B979C"/>
    <w:rsid w:val="301CC65D"/>
    <w:rsid w:val="3021B829"/>
    <w:rsid w:val="302700E8"/>
    <w:rsid w:val="3028DAF9"/>
    <w:rsid w:val="302E0B78"/>
    <w:rsid w:val="3032B1F5"/>
    <w:rsid w:val="30372E41"/>
    <w:rsid w:val="30411F42"/>
    <w:rsid w:val="30563297"/>
    <w:rsid w:val="305B04DA"/>
    <w:rsid w:val="30612322"/>
    <w:rsid w:val="30656D4B"/>
    <w:rsid w:val="30670B93"/>
    <w:rsid w:val="306E729B"/>
    <w:rsid w:val="3081C53A"/>
    <w:rsid w:val="308296A6"/>
    <w:rsid w:val="30853EBE"/>
    <w:rsid w:val="308AEC97"/>
    <w:rsid w:val="308E8C05"/>
    <w:rsid w:val="308F515D"/>
    <w:rsid w:val="30940E7F"/>
    <w:rsid w:val="3096C1DE"/>
    <w:rsid w:val="309C8ADA"/>
    <w:rsid w:val="309CFB87"/>
    <w:rsid w:val="30A8D248"/>
    <w:rsid w:val="30B006E9"/>
    <w:rsid w:val="30B1EFAE"/>
    <w:rsid w:val="30B54307"/>
    <w:rsid w:val="30B6C12B"/>
    <w:rsid w:val="30C2C01A"/>
    <w:rsid w:val="30C955C7"/>
    <w:rsid w:val="30CBB2FE"/>
    <w:rsid w:val="30CC299D"/>
    <w:rsid w:val="30D56152"/>
    <w:rsid w:val="30DAAEAC"/>
    <w:rsid w:val="30DB23BE"/>
    <w:rsid w:val="30E99752"/>
    <w:rsid w:val="30EFA21B"/>
    <w:rsid w:val="30FC8854"/>
    <w:rsid w:val="30FEB0F0"/>
    <w:rsid w:val="30FFBC62"/>
    <w:rsid w:val="310D8E75"/>
    <w:rsid w:val="310E6433"/>
    <w:rsid w:val="3119BA4B"/>
    <w:rsid w:val="311B93FD"/>
    <w:rsid w:val="311CB638"/>
    <w:rsid w:val="31229807"/>
    <w:rsid w:val="313C4B4C"/>
    <w:rsid w:val="3149FD44"/>
    <w:rsid w:val="314C58F3"/>
    <w:rsid w:val="314DF3AD"/>
    <w:rsid w:val="315193AB"/>
    <w:rsid w:val="3157932C"/>
    <w:rsid w:val="3159494C"/>
    <w:rsid w:val="315F0EA6"/>
    <w:rsid w:val="315FD026"/>
    <w:rsid w:val="3168CDC7"/>
    <w:rsid w:val="316CF01F"/>
    <w:rsid w:val="3173298A"/>
    <w:rsid w:val="31851101"/>
    <w:rsid w:val="31854346"/>
    <w:rsid w:val="3188D3DE"/>
    <w:rsid w:val="318D06C5"/>
    <w:rsid w:val="318EE494"/>
    <w:rsid w:val="3198A52A"/>
    <w:rsid w:val="31999B5A"/>
    <w:rsid w:val="31A06768"/>
    <w:rsid w:val="31A4F541"/>
    <w:rsid w:val="31B10B0E"/>
    <w:rsid w:val="31B19577"/>
    <w:rsid w:val="31B1B77D"/>
    <w:rsid w:val="31B55505"/>
    <w:rsid w:val="31B6A35F"/>
    <w:rsid w:val="31BAA758"/>
    <w:rsid w:val="31BE6DF1"/>
    <w:rsid w:val="31C32C20"/>
    <w:rsid w:val="31C8C92C"/>
    <w:rsid w:val="31CAEB00"/>
    <w:rsid w:val="31CF231E"/>
    <w:rsid w:val="31D2AA5F"/>
    <w:rsid w:val="31E0E15B"/>
    <w:rsid w:val="31E9B397"/>
    <w:rsid w:val="31EC2D05"/>
    <w:rsid w:val="31F49D7D"/>
    <w:rsid w:val="31FE5B9B"/>
    <w:rsid w:val="31FF31AF"/>
    <w:rsid w:val="3201037B"/>
    <w:rsid w:val="320669C8"/>
    <w:rsid w:val="32066EC9"/>
    <w:rsid w:val="32080C3E"/>
    <w:rsid w:val="3213B185"/>
    <w:rsid w:val="3214C8B5"/>
    <w:rsid w:val="3214EDC4"/>
    <w:rsid w:val="321B7DD3"/>
    <w:rsid w:val="3222CF9E"/>
    <w:rsid w:val="322774B1"/>
    <w:rsid w:val="3230FD41"/>
    <w:rsid w:val="32335961"/>
    <w:rsid w:val="32399985"/>
    <w:rsid w:val="323A2EC0"/>
    <w:rsid w:val="323B2646"/>
    <w:rsid w:val="323B7DBB"/>
    <w:rsid w:val="324DF602"/>
    <w:rsid w:val="324FB303"/>
    <w:rsid w:val="3252918C"/>
    <w:rsid w:val="32537D7D"/>
    <w:rsid w:val="325AD882"/>
    <w:rsid w:val="3261EF88"/>
    <w:rsid w:val="3261F2C4"/>
    <w:rsid w:val="32657B87"/>
    <w:rsid w:val="32685396"/>
    <w:rsid w:val="32693759"/>
    <w:rsid w:val="326C83F5"/>
    <w:rsid w:val="326D907F"/>
    <w:rsid w:val="327655EE"/>
    <w:rsid w:val="32767F0D"/>
    <w:rsid w:val="327A8FDF"/>
    <w:rsid w:val="328BF67B"/>
    <w:rsid w:val="3296E01A"/>
    <w:rsid w:val="329972F7"/>
    <w:rsid w:val="3299DE6F"/>
    <w:rsid w:val="329ADCB3"/>
    <w:rsid w:val="329DF7C5"/>
    <w:rsid w:val="329F444F"/>
    <w:rsid w:val="32A1A710"/>
    <w:rsid w:val="32A4B5C0"/>
    <w:rsid w:val="32A8471E"/>
    <w:rsid w:val="32B30DFD"/>
    <w:rsid w:val="32B58DCC"/>
    <w:rsid w:val="32B859B3"/>
    <w:rsid w:val="32C0C7AD"/>
    <w:rsid w:val="32C2A414"/>
    <w:rsid w:val="32C89FD8"/>
    <w:rsid w:val="32C9ED5D"/>
    <w:rsid w:val="32D188AD"/>
    <w:rsid w:val="32D75414"/>
    <w:rsid w:val="32DADF1D"/>
    <w:rsid w:val="32E169EE"/>
    <w:rsid w:val="32E19C08"/>
    <w:rsid w:val="32E7A669"/>
    <w:rsid w:val="32EB6AA4"/>
    <w:rsid w:val="32EC74C1"/>
    <w:rsid w:val="32F3E8BE"/>
    <w:rsid w:val="32F68E12"/>
    <w:rsid w:val="32FB1D91"/>
    <w:rsid w:val="32FBF8BF"/>
    <w:rsid w:val="32FC4C96"/>
    <w:rsid w:val="32FF0532"/>
    <w:rsid w:val="33014DD4"/>
    <w:rsid w:val="330A73A8"/>
    <w:rsid w:val="3311E36A"/>
    <w:rsid w:val="33120896"/>
    <w:rsid w:val="3315211C"/>
    <w:rsid w:val="33156C5D"/>
    <w:rsid w:val="331782C6"/>
    <w:rsid w:val="3318D623"/>
    <w:rsid w:val="331A5EFF"/>
    <w:rsid w:val="331F422E"/>
    <w:rsid w:val="332AB0E4"/>
    <w:rsid w:val="332B5322"/>
    <w:rsid w:val="333ABB95"/>
    <w:rsid w:val="33449FCF"/>
    <w:rsid w:val="3348637C"/>
    <w:rsid w:val="33500FE0"/>
    <w:rsid w:val="3354BA35"/>
    <w:rsid w:val="3354D066"/>
    <w:rsid w:val="33584960"/>
    <w:rsid w:val="335E95ED"/>
    <w:rsid w:val="33606073"/>
    <w:rsid w:val="336DA09D"/>
    <w:rsid w:val="33717C45"/>
    <w:rsid w:val="3376F8D0"/>
    <w:rsid w:val="337B69ED"/>
    <w:rsid w:val="338F72D9"/>
    <w:rsid w:val="339336EA"/>
    <w:rsid w:val="33978178"/>
    <w:rsid w:val="33981F89"/>
    <w:rsid w:val="33995C10"/>
    <w:rsid w:val="339D757E"/>
    <w:rsid w:val="33A06B47"/>
    <w:rsid w:val="33A76C77"/>
    <w:rsid w:val="33A87CE8"/>
    <w:rsid w:val="33AA1603"/>
    <w:rsid w:val="33ACCA69"/>
    <w:rsid w:val="33B67368"/>
    <w:rsid w:val="33B682F8"/>
    <w:rsid w:val="33BB662E"/>
    <w:rsid w:val="33D1AEDD"/>
    <w:rsid w:val="33D2AAC2"/>
    <w:rsid w:val="33D6E477"/>
    <w:rsid w:val="33D6E77E"/>
    <w:rsid w:val="33E10C3D"/>
    <w:rsid w:val="33EAFE00"/>
    <w:rsid w:val="33EE35DB"/>
    <w:rsid w:val="33F24A61"/>
    <w:rsid w:val="33F30D02"/>
    <w:rsid w:val="33FA32DE"/>
    <w:rsid w:val="3408A140"/>
    <w:rsid w:val="3409ECD9"/>
    <w:rsid w:val="340AB4BF"/>
    <w:rsid w:val="340F97C2"/>
    <w:rsid w:val="340FC070"/>
    <w:rsid w:val="34124F6E"/>
    <w:rsid w:val="341E8094"/>
    <w:rsid w:val="34278D94"/>
    <w:rsid w:val="342B8D3E"/>
    <w:rsid w:val="3433DDBD"/>
    <w:rsid w:val="3434657D"/>
    <w:rsid w:val="3438B988"/>
    <w:rsid w:val="34466A8F"/>
    <w:rsid w:val="34497C55"/>
    <w:rsid w:val="345334BF"/>
    <w:rsid w:val="3459330F"/>
    <w:rsid w:val="3459C64D"/>
    <w:rsid w:val="345B706A"/>
    <w:rsid w:val="345BD48D"/>
    <w:rsid w:val="345D69F8"/>
    <w:rsid w:val="346716A8"/>
    <w:rsid w:val="346AB849"/>
    <w:rsid w:val="346E00A4"/>
    <w:rsid w:val="3473E16F"/>
    <w:rsid w:val="3476AC96"/>
    <w:rsid w:val="3477B33B"/>
    <w:rsid w:val="347A825C"/>
    <w:rsid w:val="347A8831"/>
    <w:rsid w:val="347EF1E5"/>
    <w:rsid w:val="3481FE50"/>
    <w:rsid w:val="34824ABF"/>
    <w:rsid w:val="34915E61"/>
    <w:rsid w:val="349200D4"/>
    <w:rsid w:val="34937724"/>
    <w:rsid w:val="34978393"/>
    <w:rsid w:val="349DF4F5"/>
    <w:rsid w:val="34A04226"/>
    <w:rsid w:val="34A10CCD"/>
    <w:rsid w:val="34A399FF"/>
    <w:rsid w:val="34A5EF63"/>
    <w:rsid w:val="34A7BFDD"/>
    <w:rsid w:val="34B0403C"/>
    <w:rsid w:val="34B23D08"/>
    <w:rsid w:val="34B2485B"/>
    <w:rsid w:val="34B50C35"/>
    <w:rsid w:val="34B60198"/>
    <w:rsid w:val="34B80E2C"/>
    <w:rsid w:val="34BEB218"/>
    <w:rsid w:val="34C0E59A"/>
    <w:rsid w:val="34C33F56"/>
    <w:rsid w:val="34C5E4EC"/>
    <w:rsid w:val="34C69F9E"/>
    <w:rsid w:val="34C7A612"/>
    <w:rsid w:val="34D17DEA"/>
    <w:rsid w:val="34D43EF3"/>
    <w:rsid w:val="34D5CD1A"/>
    <w:rsid w:val="34D6B5A4"/>
    <w:rsid w:val="34DD402E"/>
    <w:rsid w:val="34E2A0F1"/>
    <w:rsid w:val="34E3A2D2"/>
    <w:rsid w:val="34EDE196"/>
    <w:rsid w:val="34F16D19"/>
    <w:rsid w:val="34F5895C"/>
    <w:rsid w:val="3502AE0A"/>
    <w:rsid w:val="350BA242"/>
    <w:rsid w:val="350C9888"/>
    <w:rsid w:val="35113E21"/>
    <w:rsid w:val="3519654B"/>
    <w:rsid w:val="351A3666"/>
    <w:rsid w:val="351C9380"/>
    <w:rsid w:val="351E33A6"/>
    <w:rsid w:val="352099A0"/>
    <w:rsid w:val="3525DF76"/>
    <w:rsid w:val="35276AA1"/>
    <w:rsid w:val="352D411E"/>
    <w:rsid w:val="35359563"/>
    <w:rsid w:val="353A4AF8"/>
    <w:rsid w:val="35438E57"/>
    <w:rsid w:val="3549D144"/>
    <w:rsid w:val="35500700"/>
    <w:rsid w:val="35526771"/>
    <w:rsid w:val="35542420"/>
    <w:rsid w:val="3558F132"/>
    <w:rsid w:val="355F3D2F"/>
    <w:rsid w:val="35661833"/>
    <w:rsid w:val="3566260C"/>
    <w:rsid w:val="3568BA14"/>
    <w:rsid w:val="356B0416"/>
    <w:rsid w:val="356B5EAC"/>
    <w:rsid w:val="35769464"/>
    <w:rsid w:val="357A2158"/>
    <w:rsid w:val="357BF844"/>
    <w:rsid w:val="3582E722"/>
    <w:rsid w:val="35836BD4"/>
    <w:rsid w:val="3586F083"/>
    <w:rsid w:val="358AD67C"/>
    <w:rsid w:val="358C88BB"/>
    <w:rsid w:val="358FC5CE"/>
    <w:rsid w:val="359B6A90"/>
    <w:rsid w:val="35BC307A"/>
    <w:rsid w:val="35C87DA6"/>
    <w:rsid w:val="35D00B14"/>
    <w:rsid w:val="35D62FBF"/>
    <w:rsid w:val="35DB5A37"/>
    <w:rsid w:val="35E23AF0"/>
    <w:rsid w:val="35E4B26D"/>
    <w:rsid w:val="35E59EB6"/>
    <w:rsid w:val="35F43C81"/>
    <w:rsid w:val="35F64FC5"/>
    <w:rsid w:val="35F8ED66"/>
    <w:rsid w:val="35FD5337"/>
    <w:rsid w:val="36070883"/>
    <w:rsid w:val="360858F3"/>
    <w:rsid w:val="3609B003"/>
    <w:rsid w:val="360CF2B0"/>
    <w:rsid w:val="3615DFA6"/>
    <w:rsid w:val="3617370E"/>
    <w:rsid w:val="361D717E"/>
    <w:rsid w:val="36259819"/>
    <w:rsid w:val="36391F3F"/>
    <w:rsid w:val="363B98C4"/>
    <w:rsid w:val="363FAB04"/>
    <w:rsid w:val="36400BEA"/>
    <w:rsid w:val="364277C5"/>
    <w:rsid w:val="3647E19D"/>
    <w:rsid w:val="3648EACC"/>
    <w:rsid w:val="3649A2EA"/>
    <w:rsid w:val="36564F68"/>
    <w:rsid w:val="365A7DD0"/>
    <w:rsid w:val="36634382"/>
    <w:rsid w:val="36687C47"/>
    <w:rsid w:val="36769DE2"/>
    <w:rsid w:val="36786664"/>
    <w:rsid w:val="3687B4DB"/>
    <w:rsid w:val="368A77A4"/>
    <w:rsid w:val="368A8A9C"/>
    <w:rsid w:val="368D8738"/>
    <w:rsid w:val="368EEC89"/>
    <w:rsid w:val="3692970D"/>
    <w:rsid w:val="369558B2"/>
    <w:rsid w:val="36973972"/>
    <w:rsid w:val="36974509"/>
    <w:rsid w:val="3697971E"/>
    <w:rsid w:val="369C5BE8"/>
    <w:rsid w:val="36A78FED"/>
    <w:rsid w:val="36AE3E8A"/>
    <w:rsid w:val="36AF1E20"/>
    <w:rsid w:val="36BD24BA"/>
    <w:rsid w:val="36C54283"/>
    <w:rsid w:val="36C854B5"/>
    <w:rsid w:val="36CCD314"/>
    <w:rsid w:val="36E0E743"/>
    <w:rsid w:val="36EE5423"/>
    <w:rsid w:val="36F90DBB"/>
    <w:rsid w:val="370098A1"/>
    <w:rsid w:val="37031DFC"/>
    <w:rsid w:val="37073A58"/>
    <w:rsid w:val="3707D803"/>
    <w:rsid w:val="370AFAB6"/>
    <w:rsid w:val="37140F95"/>
    <w:rsid w:val="371784AF"/>
    <w:rsid w:val="371A4BF0"/>
    <w:rsid w:val="371B9CC3"/>
    <w:rsid w:val="371CF7F5"/>
    <w:rsid w:val="3726BF55"/>
    <w:rsid w:val="37297348"/>
    <w:rsid w:val="372AA655"/>
    <w:rsid w:val="372D3660"/>
    <w:rsid w:val="372DC871"/>
    <w:rsid w:val="372DCBD7"/>
    <w:rsid w:val="37313BA9"/>
    <w:rsid w:val="373213DE"/>
    <w:rsid w:val="3734A0F8"/>
    <w:rsid w:val="3736DAD8"/>
    <w:rsid w:val="373717DE"/>
    <w:rsid w:val="373EE370"/>
    <w:rsid w:val="37432BF2"/>
    <w:rsid w:val="374AFA51"/>
    <w:rsid w:val="375AF609"/>
    <w:rsid w:val="375DD0BD"/>
    <w:rsid w:val="375E29A3"/>
    <w:rsid w:val="3760156A"/>
    <w:rsid w:val="376DF274"/>
    <w:rsid w:val="376E2C59"/>
    <w:rsid w:val="376E4AF2"/>
    <w:rsid w:val="37736CB8"/>
    <w:rsid w:val="3773CBBA"/>
    <w:rsid w:val="37776D6B"/>
    <w:rsid w:val="37792830"/>
    <w:rsid w:val="377C8C03"/>
    <w:rsid w:val="3781228B"/>
    <w:rsid w:val="37898848"/>
    <w:rsid w:val="378AAA57"/>
    <w:rsid w:val="378D5867"/>
    <w:rsid w:val="3793914C"/>
    <w:rsid w:val="379DE146"/>
    <w:rsid w:val="379ECA9F"/>
    <w:rsid w:val="379FA05E"/>
    <w:rsid w:val="37A03769"/>
    <w:rsid w:val="37A0D233"/>
    <w:rsid w:val="37A1D79E"/>
    <w:rsid w:val="37AAAF02"/>
    <w:rsid w:val="37B00A09"/>
    <w:rsid w:val="37B0C06F"/>
    <w:rsid w:val="37B7FD52"/>
    <w:rsid w:val="37B9EB81"/>
    <w:rsid w:val="37BB382C"/>
    <w:rsid w:val="37C5E090"/>
    <w:rsid w:val="37CB2F76"/>
    <w:rsid w:val="37CBAB3C"/>
    <w:rsid w:val="37CCA298"/>
    <w:rsid w:val="37CF9750"/>
    <w:rsid w:val="37D24294"/>
    <w:rsid w:val="37D2FF2D"/>
    <w:rsid w:val="37D4B213"/>
    <w:rsid w:val="37D98978"/>
    <w:rsid w:val="37D98D48"/>
    <w:rsid w:val="37DF05E1"/>
    <w:rsid w:val="37E0EEE5"/>
    <w:rsid w:val="37E910BD"/>
    <w:rsid w:val="37FCEC10"/>
    <w:rsid w:val="38034D4E"/>
    <w:rsid w:val="380FEBE9"/>
    <w:rsid w:val="38106B00"/>
    <w:rsid w:val="381144B7"/>
    <w:rsid w:val="38146E89"/>
    <w:rsid w:val="38161C52"/>
    <w:rsid w:val="3823F533"/>
    <w:rsid w:val="382EADD5"/>
    <w:rsid w:val="38303D54"/>
    <w:rsid w:val="383A7B0A"/>
    <w:rsid w:val="383B3AE1"/>
    <w:rsid w:val="38437E8A"/>
    <w:rsid w:val="38459058"/>
    <w:rsid w:val="384988FF"/>
    <w:rsid w:val="384C9AEA"/>
    <w:rsid w:val="384E722B"/>
    <w:rsid w:val="384FE9BC"/>
    <w:rsid w:val="38523C71"/>
    <w:rsid w:val="3859BCAA"/>
    <w:rsid w:val="3859E550"/>
    <w:rsid w:val="385C68A2"/>
    <w:rsid w:val="385C8133"/>
    <w:rsid w:val="385D269A"/>
    <w:rsid w:val="38638F99"/>
    <w:rsid w:val="3864C45F"/>
    <w:rsid w:val="3869822E"/>
    <w:rsid w:val="386A772E"/>
    <w:rsid w:val="386F40E0"/>
    <w:rsid w:val="38726FD3"/>
    <w:rsid w:val="38754BED"/>
    <w:rsid w:val="38817206"/>
    <w:rsid w:val="388C7F87"/>
    <w:rsid w:val="388D498B"/>
    <w:rsid w:val="389362E4"/>
    <w:rsid w:val="389578E9"/>
    <w:rsid w:val="3898A807"/>
    <w:rsid w:val="389D2CFF"/>
    <w:rsid w:val="38A0D632"/>
    <w:rsid w:val="38A145F0"/>
    <w:rsid w:val="38A16439"/>
    <w:rsid w:val="38A1965A"/>
    <w:rsid w:val="38A79767"/>
    <w:rsid w:val="38A8AAB3"/>
    <w:rsid w:val="38AC2D26"/>
    <w:rsid w:val="38B30B25"/>
    <w:rsid w:val="38B930CF"/>
    <w:rsid w:val="38BAD9B1"/>
    <w:rsid w:val="38C2B68B"/>
    <w:rsid w:val="38C5C0A6"/>
    <w:rsid w:val="38C7F170"/>
    <w:rsid w:val="38CD18C4"/>
    <w:rsid w:val="38CF7B93"/>
    <w:rsid w:val="38D00D2E"/>
    <w:rsid w:val="38D17B89"/>
    <w:rsid w:val="38D29857"/>
    <w:rsid w:val="38E89EC4"/>
    <w:rsid w:val="38ED5EE2"/>
    <w:rsid w:val="38EEBD68"/>
    <w:rsid w:val="39041E65"/>
    <w:rsid w:val="3905DAB3"/>
    <w:rsid w:val="390DAAD8"/>
    <w:rsid w:val="39121BE2"/>
    <w:rsid w:val="391E3A85"/>
    <w:rsid w:val="39228B52"/>
    <w:rsid w:val="392E8268"/>
    <w:rsid w:val="39315E47"/>
    <w:rsid w:val="39365257"/>
    <w:rsid w:val="393777CF"/>
    <w:rsid w:val="3942A703"/>
    <w:rsid w:val="39546079"/>
    <w:rsid w:val="3956E67A"/>
    <w:rsid w:val="3957D2B0"/>
    <w:rsid w:val="395C1960"/>
    <w:rsid w:val="395EFB13"/>
    <w:rsid w:val="395F0112"/>
    <w:rsid w:val="39614767"/>
    <w:rsid w:val="3961CCDC"/>
    <w:rsid w:val="39631E48"/>
    <w:rsid w:val="39640D04"/>
    <w:rsid w:val="39691CE5"/>
    <w:rsid w:val="396FD91E"/>
    <w:rsid w:val="397E824A"/>
    <w:rsid w:val="397F9DEC"/>
    <w:rsid w:val="39946FC4"/>
    <w:rsid w:val="39953980"/>
    <w:rsid w:val="39A2C911"/>
    <w:rsid w:val="39AFE9B7"/>
    <w:rsid w:val="39B05886"/>
    <w:rsid w:val="39B57709"/>
    <w:rsid w:val="39BF48F6"/>
    <w:rsid w:val="39C06C7D"/>
    <w:rsid w:val="39C266AC"/>
    <w:rsid w:val="39C6DFCE"/>
    <w:rsid w:val="39C8A43B"/>
    <w:rsid w:val="39CFB77F"/>
    <w:rsid w:val="39D123A8"/>
    <w:rsid w:val="39DA8D66"/>
    <w:rsid w:val="39F04092"/>
    <w:rsid w:val="39F0424B"/>
    <w:rsid w:val="39FB9610"/>
    <w:rsid w:val="3A12911E"/>
    <w:rsid w:val="3A151A7D"/>
    <w:rsid w:val="3A193AAA"/>
    <w:rsid w:val="3A1E6382"/>
    <w:rsid w:val="3A21A059"/>
    <w:rsid w:val="3A2A0979"/>
    <w:rsid w:val="3A2C6EB4"/>
    <w:rsid w:val="3A3B0D24"/>
    <w:rsid w:val="3A3BC528"/>
    <w:rsid w:val="3A3FB815"/>
    <w:rsid w:val="3A440574"/>
    <w:rsid w:val="3A447B14"/>
    <w:rsid w:val="3A488D78"/>
    <w:rsid w:val="3A495103"/>
    <w:rsid w:val="3A596F02"/>
    <w:rsid w:val="3A5BCC20"/>
    <w:rsid w:val="3A6853BC"/>
    <w:rsid w:val="3A68EB11"/>
    <w:rsid w:val="3A69751A"/>
    <w:rsid w:val="3A69FFF3"/>
    <w:rsid w:val="3A6AA4E0"/>
    <w:rsid w:val="3A7065C2"/>
    <w:rsid w:val="3A7656D4"/>
    <w:rsid w:val="3A783139"/>
    <w:rsid w:val="3A797025"/>
    <w:rsid w:val="3A7CC02E"/>
    <w:rsid w:val="3A7EAF01"/>
    <w:rsid w:val="3A8190F2"/>
    <w:rsid w:val="3A829B13"/>
    <w:rsid w:val="3A865076"/>
    <w:rsid w:val="3A86B893"/>
    <w:rsid w:val="3A86ECA2"/>
    <w:rsid w:val="3A8AF31C"/>
    <w:rsid w:val="3A8D56CF"/>
    <w:rsid w:val="3A8D85FC"/>
    <w:rsid w:val="3A8E2C3F"/>
    <w:rsid w:val="3A95F110"/>
    <w:rsid w:val="3A9A1411"/>
    <w:rsid w:val="3A9D1D37"/>
    <w:rsid w:val="3AA0274C"/>
    <w:rsid w:val="3AA8DA9E"/>
    <w:rsid w:val="3AB04242"/>
    <w:rsid w:val="3AB5A2E7"/>
    <w:rsid w:val="3ACCD86C"/>
    <w:rsid w:val="3ACEE4E9"/>
    <w:rsid w:val="3ACFD54B"/>
    <w:rsid w:val="3ADE5CD2"/>
    <w:rsid w:val="3AE122E4"/>
    <w:rsid w:val="3AE64CDA"/>
    <w:rsid w:val="3AE676DE"/>
    <w:rsid w:val="3AE978A4"/>
    <w:rsid w:val="3AEA707B"/>
    <w:rsid w:val="3AF13585"/>
    <w:rsid w:val="3AF54D1F"/>
    <w:rsid w:val="3AF61BFE"/>
    <w:rsid w:val="3AFA3DDA"/>
    <w:rsid w:val="3B068071"/>
    <w:rsid w:val="3B0A78B3"/>
    <w:rsid w:val="3B0DB12A"/>
    <w:rsid w:val="3B1264E2"/>
    <w:rsid w:val="3B1AEB14"/>
    <w:rsid w:val="3B1B40C2"/>
    <w:rsid w:val="3B1C29B4"/>
    <w:rsid w:val="3B265867"/>
    <w:rsid w:val="3B2AAED2"/>
    <w:rsid w:val="3B2BFBA5"/>
    <w:rsid w:val="3B3967CE"/>
    <w:rsid w:val="3B3C3DF0"/>
    <w:rsid w:val="3B3D2B04"/>
    <w:rsid w:val="3B3E5540"/>
    <w:rsid w:val="3B4057CC"/>
    <w:rsid w:val="3B4617DE"/>
    <w:rsid w:val="3B4C28E7"/>
    <w:rsid w:val="3B4C8961"/>
    <w:rsid w:val="3B511812"/>
    <w:rsid w:val="3B59A437"/>
    <w:rsid w:val="3B5E4389"/>
    <w:rsid w:val="3B5F403B"/>
    <w:rsid w:val="3B69298C"/>
    <w:rsid w:val="3B6B6CFC"/>
    <w:rsid w:val="3B6B87E0"/>
    <w:rsid w:val="3B6D13CB"/>
    <w:rsid w:val="3B700E7C"/>
    <w:rsid w:val="3B710444"/>
    <w:rsid w:val="3B76A2EF"/>
    <w:rsid w:val="3B7E6091"/>
    <w:rsid w:val="3B7F4F1C"/>
    <w:rsid w:val="3B8997E3"/>
    <w:rsid w:val="3B8D2E1B"/>
    <w:rsid w:val="3B916ABE"/>
    <w:rsid w:val="3B9201F0"/>
    <w:rsid w:val="3B92F617"/>
    <w:rsid w:val="3B998EAB"/>
    <w:rsid w:val="3BA56AE5"/>
    <w:rsid w:val="3BAE8FED"/>
    <w:rsid w:val="3BB36820"/>
    <w:rsid w:val="3BB95E1A"/>
    <w:rsid w:val="3BBA16D0"/>
    <w:rsid w:val="3BBC1050"/>
    <w:rsid w:val="3BC1E35E"/>
    <w:rsid w:val="3BC88517"/>
    <w:rsid w:val="3BC9C336"/>
    <w:rsid w:val="3BCF099D"/>
    <w:rsid w:val="3BD138F8"/>
    <w:rsid w:val="3BD7FE02"/>
    <w:rsid w:val="3BE143BF"/>
    <w:rsid w:val="3BE25C3C"/>
    <w:rsid w:val="3BE8A45E"/>
    <w:rsid w:val="3BEA9F45"/>
    <w:rsid w:val="3BEB65A7"/>
    <w:rsid w:val="3BF04933"/>
    <w:rsid w:val="3BF2ED4C"/>
    <w:rsid w:val="3BFA34D7"/>
    <w:rsid w:val="3C0315BC"/>
    <w:rsid w:val="3C05605E"/>
    <w:rsid w:val="3C0F42BB"/>
    <w:rsid w:val="3C1AA9A7"/>
    <w:rsid w:val="3C1D6153"/>
    <w:rsid w:val="3C1D6C04"/>
    <w:rsid w:val="3C227B31"/>
    <w:rsid w:val="3C29DF7F"/>
    <w:rsid w:val="3C3385F7"/>
    <w:rsid w:val="3C36FA3A"/>
    <w:rsid w:val="3C399380"/>
    <w:rsid w:val="3C3CD576"/>
    <w:rsid w:val="3C3E8CA1"/>
    <w:rsid w:val="3C45166F"/>
    <w:rsid w:val="3C4BDEF3"/>
    <w:rsid w:val="3C5AC8A1"/>
    <w:rsid w:val="3C60750A"/>
    <w:rsid w:val="3C6ABFE2"/>
    <w:rsid w:val="3C79202B"/>
    <w:rsid w:val="3C794746"/>
    <w:rsid w:val="3C7BB2B5"/>
    <w:rsid w:val="3C7D7977"/>
    <w:rsid w:val="3C7EBA69"/>
    <w:rsid w:val="3C8A7309"/>
    <w:rsid w:val="3C905E27"/>
    <w:rsid w:val="3C9CA919"/>
    <w:rsid w:val="3C9E39BC"/>
    <w:rsid w:val="3C9FCA75"/>
    <w:rsid w:val="3CB0C367"/>
    <w:rsid w:val="3CBC0362"/>
    <w:rsid w:val="3CBEF7EC"/>
    <w:rsid w:val="3CC92E43"/>
    <w:rsid w:val="3CCCBA92"/>
    <w:rsid w:val="3CCF3C65"/>
    <w:rsid w:val="3CD069A3"/>
    <w:rsid w:val="3CDC9685"/>
    <w:rsid w:val="3CDFEBFF"/>
    <w:rsid w:val="3CE713B0"/>
    <w:rsid w:val="3CE78A79"/>
    <w:rsid w:val="3CEDFB0D"/>
    <w:rsid w:val="3CEE4B3F"/>
    <w:rsid w:val="3CF697D8"/>
    <w:rsid w:val="3CF6E9B8"/>
    <w:rsid w:val="3CFD0087"/>
    <w:rsid w:val="3CFD31C3"/>
    <w:rsid w:val="3CFDA1C2"/>
    <w:rsid w:val="3CFE79A6"/>
    <w:rsid w:val="3CFF249A"/>
    <w:rsid w:val="3CFF31B2"/>
    <w:rsid w:val="3CFF362E"/>
    <w:rsid w:val="3D007B11"/>
    <w:rsid w:val="3D0634B1"/>
    <w:rsid w:val="3D0A8D33"/>
    <w:rsid w:val="3D10520A"/>
    <w:rsid w:val="3D1068E1"/>
    <w:rsid w:val="3D129A3E"/>
    <w:rsid w:val="3D15722B"/>
    <w:rsid w:val="3D1AAE9B"/>
    <w:rsid w:val="3D1E12F8"/>
    <w:rsid w:val="3D1E5357"/>
    <w:rsid w:val="3D2398C3"/>
    <w:rsid w:val="3D2BA0B2"/>
    <w:rsid w:val="3D2E59F7"/>
    <w:rsid w:val="3D30A036"/>
    <w:rsid w:val="3D32D820"/>
    <w:rsid w:val="3D32F5CB"/>
    <w:rsid w:val="3D35913B"/>
    <w:rsid w:val="3D3A3180"/>
    <w:rsid w:val="3D3B6DBB"/>
    <w:rsid w:val="3D3B7652"/>
    <w:rsid w:val="3D3D3BB7"/>
    <w:rsid w:val="3D3D952B"/>
    <w:rsid w:val="3D3F1AFA"/>
    <w:rsid w:val="3D445A6A"/>
    <w:rsid w:val="3D4883AB"/>
    <w:rsid w:val="3D49A3D2"/>
    <w:rsid w:val="3D4A1AEF"/>
    <w:rsid w:val="3D4CF5A3"/>
    <w:rsid w:val="3D4EC372"/>
    <w:rsid w:val="3D509B18"/>
    <w:rsid w:val="3D5437E5"/>
    <w:rsid w:val="3D54F09C"/>
    <w:rsid w:val="3D622A91"/>
    <w:rsid w:val="3D65E3C0"/>
    <w:rsid w:val="3D7B47B3"/>
    <w:rsid w:val="3D80F1C5"/>
    <w:rsid w:val="3D81FE6B"/>
    <w:rsid w:val="3D8F017D"/>
    <w:rsid w:val="3D903339"/>
    <w:rsid w:val="3D92B918"/>
    <w:rsid w:val="3D939864"/>
    <w:rsid w:val="3D943D59"/>
    <w:rsid w:val="3DA1BFDB"/>
    <w:rsid w:val="3DA64F9F"/>
    <w:rsid w:val="3DA6668D"/>
    <w:rsid w:val="3DAA3227"/>
    <w:rsid w:val="3DB72ADA"/>
    <w:rsid w:val="3DBAB23B"/>
    <w:rsid w:val="3DC725D3"/>
    <w:rsid w:val="3DCFE081"/>
    <w:rsid w:val="3DDB8C28"/>
    <w:rsid w:val="3DDD28C1"/>
    <w:rsid w:val="3DE93D00"/>
    <w:rsid w:val="3DF3B642"/>
    <w:rsid w:val="3DF6664E"/>
    <w:rsid w:val="3E0F5D5E"/>
    <w:rsid w:val="3E1AB16F"/>
    <w:rsid w:val="3E21C83D"/>
    <w:rsid w:val="3E2235E5"/>
    <w:rsid w:val="3E2677E9"/>
    <w:rsid w:val="3E27A690"/>
    <w:rsid w:val="3E2B16D8"/>
    <w:rsid w:val="3E2C65C8"/>
    <w:rsid w:val="3E2EECCC"/>
    <w:rsid w:val="3E370B29"/>
    <w:rsid w:val="3E3B60A8"/>
    <w:rsid w:val="3E3E7ABC"/>
    <w:rsid w:val="3E3ED39C"/>
    <w:rsid w:val="3E416405"/>
    <w:rsid w:val="3E4838F0"/>
    <w:rsid w:val="3E49D737"/>
    <w:rsid w:val="3E4C4A5F"/>
    <w:rsid w:val="3E4ED8CC"/>
    <w:rsid w:val="3E5B813B"/>
    <w:rsid w:val="3E5CE01B"/>
    <w:rsid w:val="3E5DADFB"/>
    <w:rsid w:val="3E67DBC1"/>
    <w:rsid w:val="3E6B4BAF"/>
    <w:rsid w:val="3E6F0E5A"/>
    <w:rsid w:val="3E723633"/>
    <w:rsid w:val="3E7999C0"/>
    <w:rsid w:val="3E7ABA52"/>
    <w:rsid w:val="3E7CCD29"/>
    <w:rsid w:val="3E835ADA"/>
    <w:rsid w:val="3E84BED6"/>
    <w:rsid w:val="3E854381"/>
    <w:rsid w:val="3E873825"/>
    <w:rsid w:val="3E8F752D"/>
    <w:rsid w:val="3E90573A"/>
    <w:rsid w:val="3E93CD4D"/>
    <w:rsid w:val="3E941634"/>
    <w:rsid w:val="3E9B6462"/>
    <w:rsid w:val="3E9BE2B6"/>
    <w:rsid w:val="3EA7D94D"/>
    <w:rsid w:val="3EA844BD"/>
    <w:rsid w:val="3EAAA1A2"/>
    <w:rsid w:val="3EAFD5FD"/>
    <w:rsid w:val="3EB2EBC0"/>
    <w:rsid w:val="3EBECDF7"/>
    <w:rsid w:val="3EC50387"/>
    <w:rsid w:val="3ED7D82A"/>
    <w:rsid w:val="3EDA201A"/>
    <w:rsid w:val="3EF34B7A"/>
    <w:rsid w:val="3EF4B96D"/>
    <w:rsid w:val="3EFC11E5"/>
    <w:rsid w:val="3F097452"/>
    <w:rsid w:val="3F0AA634"/>
    <w:rsid w:val="3F0D0CCB"/>
    <w:rsid w:val="3F0EE596"/>
    <w:rsid w:val="3F104DE8"/>
    <w:rsid w:val="3F13354D"/>
    <w:rsid w:val="3F13D785"/>
    <w:rsid w:val="3F157F53"/>
    <w:rsid w:val="3F16710B"/>
    <w:rsid w:val="3F22BE6A"/>
    <w:rsid w:val="3F246B9B"/>
    <w:rsid w:val="3F2826EF"/>
    <w:rsid w:val="3F2D9F14"/>
    <w:rsid w:val="3F376370"/>
    <w:rsid w:val="3F37777B"/>
    <w:rsid w:val="3F395B8A"/>
    <w:rsid w:val="3F41BE6E"/>
    <w:rsid w:val="3F4642CC"/>
    <w:rsid w:val="3F4AEAD2"/>
    <w:rsid w:val="3F4C39FC"/>
    <w:rsid w:val="3F4D2968"/>
    <w:rsid w:val="3F5131F2"/>
    <w:rsid w:val="3F51DC5E"/>
    <w:rsid w:val="3F550215"/>
    <w:rsid w:val="3F5F86B2"/>
    <w:rsid w:val="3F612B49"/>
    <w:rsid w:val="3F632099"/>
    <w:rsid w:val="3F7118EE"/>
    <w:rsid w:val="3F7542E2"/>
    <w:rsid w:val="3F755068"/>
    <w:rsid w:val="3F7B1B41"/>
    <w:rsid w:val="3F7E1CEA"/>
    <w:rsid w:val="3F8D2AFE"/>
    <w:rsid w:val="3F91328C"/>
    <w:rsid w:val="3F920EAE"/>
    <w:rsid w:val="3F9236AF"/>
    <w:rsid w:val="3F93A50A"/>
    <w:rsid w:val="3F94BE91"/>
    <w:rsid w:val="3F95435A"/>
    <w:rsid w:val="3F9B8595"/>
    <w:rsid w:val="3F9D428A"/>
    <w:rsid w:val="3F9F60B4"/>
    <w:rsid w:val="3FA100CB"/>
    <w:rsid w:val="3FA7C4C1"/>
    <w:rsid w:val="3FAAAE2A"/>
    <w:rsid w:val="3FAFE73C"/>
    <w:rsid w:val="3FB2D07F"/>
    <w:rsid w:val="3FB30AAF"/>
    <w:rsid w:val="3FB75102"/>
    <w:rsid w:val="3FBA4171"/>
    <w:rsid w:val="3FBB51E8"/>
    <w:rsid w:val="3FBD5D7B"/>
    <w:rsid w:val="3FBF3192"/>
    <w:rsid w:val="3FC154ED"/>
    <w:rsid w:val="3FC29610"/>
    <w:rsid w:val="3FC4A6A8"/>
    <w:rsid w:val="3FD8EFA1"/>
    <w:rsid w:val="3FE222AC"/>
    <w:rsid w:val="3FE40951"/>
    <w:rsid w:val="3FE52D16"/>
    <w:rsid w:val="3FE7983C"/>
    <w:rsid w:val="3FED731E"/>
    <w:rsid w:val="3FF460C7"/>
    <w:rsid w:val="3FF844E0"/>
    <w:rsid w:val="40043746"/>
    <w:rsid w:val="40075386"/>
    <w:rsid w:val="400A4B61"/>
    <w:rsid w:val="401864E7"/>
    <w:rsid w:val="401A79E4"/>
    <w:rsid w:val="401D8718"/>
    <w:rsid w:val="402113E2"/>
    <w:rsid w:val="4025226F"/>
    <w:rsid w:val="4029C9D0"/>
    <w:rsid w:val="402A19AB"/>
    <w:rsid w:val="402C7592"/>
    <w:rsid w:val="4036FE04"/>
    <w:rsid w:val="4038472C"/>
    <w:rsid w:val="4039F248"/>
    <w:rsid w:val="403B40F4"/>
    <w:rsid w:val="403C3AF8"/>
    <w:rsid w:val="403D6B08"/>
    <w:rsid w:val="404431C1"/>
    <w:rsid w:val="4047097B"/>
    <w:rsid w:val="404BACE1"/>
    <w:rsid w:val="404D6BF4"/>
    <w:rsid w:val="40511040"/>
    <w:rsid w:val="4055700A"/>
    <w:rsid w:val="40575FDA"/>
    <w:rsid w:val="4059ABEF"/>
    <w:rsid w:val="405ADEF1"/>
    <w:rsid w:val="405DF44E"/>
    <w:rsid w:val="4063FB16"/>
    <w:rsid w:val="40649A76"/>
    <w:rsid w:val="406506AE"/>
    <w:rsid w:val="4068389E"/>
    <w:rsid w:val="40697F99"/>
    <w:rsid w:val="406ACA2F"/>
    <w:rsid w:val="406BFC97"/>
    <w:rsid w:val="40730E0E"/>
    <w:rsid w:val="407406FD"/>
    <w:rsid w:val="40742710"/>
    <w:rsid w:val="4075331F"/>
    <w:rsid w:val="407983ED"/>
    <w:rsid w:val="408988D9"/>
    <w:rsid w:val="4093B1EB"/>
    <w:rsid w:val="4097E246"/>
    <w:rsid w:val="4098385D"/>
    <w:rsid w:val="409C3275"/>
    <w:rsid w:val="409F7B13"/>
    <w:rsid w:val="40A57201"/>
    <w:rsid w:val="40A82EA7"/>
    <w:rsid w:val="40AB79C6"/>
    <w:rsid w:val="40ADA325"/>
    <w:rsid w:val="40B6AFC6"/>
    <w:rsid w:val="40B9A731"/>
    <w:rsid w:val="40BA7CC7"/>
    <w:rsid w:val="40BC038E"/>
    <w:rsid w:val="40BECDA8"/>
    <w:rsid w:val="40C50A4F"/>
    <w:rsid w:val="40D79540"/>
    <w:rsid w:val="40D82E9C"/>
    <w:rsid w:val="40D85FCC"/>
    <w:rsid w:val="40D87F3D"/>
    <w:rsid w:val="40DC1656"/>
    <w:rsid w:val="40E2AC52"/>
    <w:rsid w:val="40E4E4DD"/>
    <w:rsid w:val="40EB29FF"/>
    <w:rsid w:val="40EDE636"/>
    <w:rsid w:val="40EE83EF"/>
    <w:rsid w:val="40F63BCB"/>
    <w:rsid w:val="40F94059"/>
    <w:rsid w:val="40F9D73C"/>
    <w:rsid w:val="40FC2E73"/>
    <w:rsid w:val="4105925A"/>
    <w:rsid w:val="410E9DF3"/>
    <w:rsid w:val="4112EE2E"/>
    <w:rsid w:val="411319E6"/>
    <w:rsid w:val="411350BB"/>
    <w:rsid w:val="4114339B"/>
    <w:rsid w:val="41217013"/>
    <w:rsid w:val="4125269E"/>
    <w:rsid w:val="4127643E"/>
    <w:rsid w:val="412C7DB2"/>
    <w:rsid w:val="41329402"/>
    <w:rsid w:val="413336BD"/>
    <w:rsid w:val="413360FB"/>
    <w:rsid w:val="4140B9EC"/>
    <w:rsid w:val="414A3E2E"/>
    <w:rsid w:val="414DA08D"/>
    <w:rsid w:val="4154CF6A"/>
    <w:rsid w:val="415E5305"/>
    <w:rsid w:val="4161F3E9"/>
    <w:rsid w:val="416C1DB3"/>
    <w:rsid w:val="41785958"/>
    <w:rsid w:val="417DC296"/>
    <w:rsid w:val="4188B3AE"/>
    <w:rsid w:val="418A13F9"/>
    <w:rsid w:val="418BAB47"/>
    <w:rsid w:val="4192018E"/>
    <w:rsid w:val="41A07E9C"/>
    <w:rsid w:val="41A46023"/>
    <w:rsid w:val="41AA2518"/>
    <w:rsid w:val="41AF1AFA"/>
    <w:rsid w:val="41AF55BC"/>
    <w:rsid w:val="41B019D2"/>
    <w:rsid w:val="41B1FD98"/>
    <w:rsid w:val="41B81985"/>
    <w:rsid w:val="41C5BDC5"/>
    <w:rsid w:val="41C8A791"/>
    <w:rsid w:val="41C9B27A"/>
    <w:rsid w:val="41CAD33B"/>
    <w:rsid w:val="41CF0A31"/>
    <w:rsid w:val="41D071AA"/>
    <w:rsid w:val="41D13917"/>
    <w:rsid w:val="41D40687"/>
    <w:rsid w:val="41D4E88B"/>
    <w:rsid w:val="41D85561"/>
    <w:rsid w:val="41D9C38F"/>
    <w:rsid w:val="41DE4E7D"/>
    <w:rsid w:val="41DF9822"/>
    <w:rsid w:val="41E1A49A"/>
    <w:rsid w:val="41E3B052"/>
    <w:rsid w:val="41E6F8C9"/>
    <w:rsid w:val="41EA057B"/>
    <w:rsid w:val="41F06D2B"/>
    <w:rsid w:val="41F2A763"/>
    <w:rsid w:val="41F2BBF6"/>
    <w:rsid w:val="41F5BCFA"/>
    <w:rsid w:val="41FED3D8"/>
    <w:rsid w:val="41FED685"/>
    <w:rsid w:val="41FFAABA"/>
    <w:rsid w:val="42015F0E"/>
    <w:rsid w:val="4203CCDC"/>
    <w:rsid w:val="4204898D"/>
    <w:rsid w:val="42076B80"/>
    <w:rsid w:val="42078FD1"/>
    <w:rsid w:val="420AE405"/>
    <w:rsid w:val="420B81AB"/>
    <w:rsid w:val="4213B98B"/>
    <w:rsid w:val="42173C65"/>
    <w:rsid w:val="4218A99C"/>
    <w:rsid w:val="421914EE"/>
    <w:rsid w:val="421E27F9"/>
    <w:rsid w:val="421EF84E"/>
    <w:rsid w:val="422055C1"/>
    <w:rsid w:val="4227662E"/>
    <w:rsid w:val="422905F4"/>
    <w:rsid w:val="422B9F59"/>
    <w:rsid w:val="423B4B74"/>
    <w:rsid w:val="423B741A"/>
    <w:rsid w:val="424764A8"/>
    <w:rsid w:val="42497889"/>
    <w:rsid w:val="4259F9D4"/>
    <w:rsid w:val="425B283C"/>
    <w:rsid w:val="425DBDC7"/>
    <w:rsid w:val="4264F7AD"/>
    <w:rsid w:val="426C94E9"/>
    <w:rsid w:val="4272C269"/>
    <w:rsid w:val="4274302D"/>
    <w:rsid w:val="4277CFB6"/>
    <w:rsid w:val="42795F30"/>
    <w:rsid w:val="4287CA69"/>
    <w:rsid w:val="42949E35"/>
    <w:rsid w:val="42993A90"/>
    <w:rsid w:val="429BA6B4"/>
    <w:rsid w:val="42A8B9B0"/>
    <w:rsid w:val="42AEBE8F"/>
    <w:rsid w:val="42B9D585"/>
    <w:rsid w:val="42BA4D44"/>
    <w:rsid w:val="42BAF695"/>
    <w:rsid w:val="42BCBF2F"/>
    <w:rsid w:val="42C92E87"/>
    <w:rsid w:val="42C983C8"/>
    <w:rsid w:val="42CAE28D"/>
    <w:rsid w:val="42CD3070"/>
    <w:rsid w:val="42CE4A16"/>
    <w:rsid w:val="42D0D852"/>
    <w:rsid w:val="42D979D3"/>
    <w:rsid w:val="42DED156"/>
    <w:rsid w:val="42DF8967"/>
    <w:rsid w:val="42E4AE30"/>
    <w:rsid w:val="42E774B3"/>
    <w:rsid w:val="42F34976"/>
    <w:rsid w:val="42F52201"/>
    <w:rsid w:val="42F7D267"/>
    <w:rsid w:val="42FC9E28"/>
    <w:rsid w:val="42FE8747"/>
    <w:rsid w:val="43085C7B"/>
    <w:rsid w:val="4309E51F"/>
    <w:rsid w:val="431E77FC"/>
    <w:rsid w:val="431EB9C2"/>
    <w:rsid w:val="4320FA75"/>
    <w:rsid w:val="432187C9"/>
    <w:rsid w:val="432B44E6"/>
    <w:rsid w:val="432C3FBE"/>
    <w:rsid w:val="433348C0"/>
    <w:rsid w:val="4338EB72"/>
    <w:rsid w:val="433CB12A"/>
    <w:rsid w:val="434519D2"/>
    <w:rsid w:val="434E858D"/>
    <w:rsid w:val="434FE547"/>
    <w:rsid w:val="4356AF08"/>
    <w:rsid w:val="4358BC01"/>
    <w:rsid w:val="435AA56A"/>
    <w:rsid w:val="435AB35D"/>
    <w:rsid w:val="435BA732"/>
    <w:rsid w:val="435F9FD0"/>
    <w:rsid w:val="4363099C"/>
    <w:rsid w:val="4364009F"/>
    <w:rsid w:val="4366B0D0"/>
    <w:rsid w:val="4376252E"/>
    <w:rsid w:val="4382C92A"/>
    <w:rsid w:val="438BBD72"/>
    <w:rsid w:val="438D7584"/>
    <w:rsid w:val="43903145"/>
    <w:rsid w:val="439F5D97"/>
    <w:rsid w:val="43A9D8FE"/>
    <w:rsid w:val="43ADFBBF"/>
    <w:rsid w:val="43BAA54D"/>
    <w:rsid w:val="43BF1A71"/>
    <w:rsid w:val="43C66F1F"/>
    <w:rsid w:val="43C767E7"/>
    <w:rsid w:val="43CD71FE"/>
    <w:rsid w:val="43CD9722"/>
    <w:rsid w:val="43D2B9A3"/>
    <w:rsid w:val="43D72293"/>
    <w:rsid w:val="43DB2925"/>
    <w:rsid w:val="43DC4C59"/>
    <w:rsid w:val="43E418E6"/>
    <w:rsid w:val="43E59067"/>
    <w:rsid w:val="43E689EA"/>
    <w:rsid w:val="43E85568"/>
    <w:rsid w:val="43E8F7C5"/>
    <w:rsid w:val="43ECAE32"/>
    <w:rsid w:val="43ED2180"/>
    <w:rsid w:val="43EE0EF8"/>
    <w:rsid w:val="43F1009E"/>
    <w:rsid w:val="43F6575B"/>
    <w:rsid w:val="43FA50A1"/>
    <w:rsid w:val="43FCA75B"/>
    <w:rsid w:val="43FD2E52"/>
    <w:rsid w:val="44096604"/>
    <w:rsid w:val="4412E7D5"/>
    <w:rsid w:val="44135BAD"/>
    <w:rsid w:val="441E33A8"/>
    <w:rsid w:val="4421AD02"/>
    <w:rsid w:val="44256C50"/>
    <w:rsid w:val="44259DCB"/>
    <w:rsid w:val="44285781"/>
    <w:rsid w:val="4428A19C"/>
    <w:rsid w:val="442A414E"/>
    <w:rsid w:val="443ECD94"/>
    <w:rsid w:val="4441E36E"/>
    <w:rsid w:val="44453A6C"/>
    <w:rsid w:val="444702E4"/>
    <w:rsid w:val="444AFDBF"/>
    <w:rsid w:val="444DAFF1"/>
    <w:rsid w:val="444EF186"/>
    <w:rsid w:val="444F5E92"/>
    <w:rsid w:val="445B87BE"/>
    <w:rsid w:val="445F316B"/>
    <w:rsid w:val="44636117"/>
    <w:rsid w:val="4464EC2A"/>
    <w:rsid w:val="4465D231"/>
    <w:rsid w:val="44699C67"/>
    <w:rsid w:val="446A437D"/>
    <w:rsid w:val="446F4B2B"/>
    <w:rsid w:val="447BE5EF"/>
    <w:rsid w:val="4480E16B"/>
    <w:rsid w:val="4481C162"/>
    <w:rsid w:val="44823E97"/>
    <w:rsid w:val="44976B13"/>
    <w:rsid w:val="449B9D9A"/>
    <w:rsid w:val="449C3F1F"/>
    <w:rsid w:val="449E93A8"/>
    <w:rsid w:val="44A17BAC"/>
    <w:rsid w:val="44A7F802"/>
    <w:rsid w:val="44AC1ECE"/>
    <w:rsid w:val="44AE00B9"/>
    <w:rsid w:val="44B50C22"/>
    <w:rsid w:val="44BDC0DD"/>
    <w:rsid w:val="44C19FC0"/>
    <w:rsid w:val="44C6D812"/>
    <w:rsid w:val="44C9F521"/>
    <w:rsid w:val="44CA2889"/>
    <w:rsid w:val="44CE9237"/>
    <w:rsid w:val="44D1A377"/>
    <w:rsid w:val="44D1C268"/>
    <w:rsid w:val="44D6095A"/>
    <w:rsid w:val="44D93D82"/>
    <w:rsid w:val="44DA5D4E"/>
    <w:rsid w:val="44DD2114"/>
    <w:rsid w:val="44DD97C8"/>
    <w:rsid w:val="44ED9968"/>
    <w:rsid w:val="44F28479"/>
    <w:rsid w:val="44F6FF72"/>
    <w:rsid w:val="44F87DC8"/>
    <w:rsid w:val="44FC637D"/>
    <w:rsid w:val="44FCCBEA"/>
    <w:rsid w:val="450728D6"/>
    <w:rsid w:val="45083654"/>
    <w:rsid w:val="451198A4"/>
    <w:rsid w:val="4512FAE7"/>
    <w:rsid w:val="451C89FB"/>
    <w:rsid w:val="451ED58C"/>
    <w:rsid w:val="451FF324"/>
    <w:rsid w:val="452D1D12"/>
    <w:rsid w:val="452F4523"/>
    <w:rsid w:val="45317AF8"/>
    <w:rsid w:val="45340696"/>
    <w:rsid w:val="4535A303"/>
    <w:rsid w:val="4536E94F"/>
    <w:rsid w:val="45419D83"/>
    <w:rsid w:val="4542E9AB"/>
    <w:rsid w:val="45465CFD"/>
    <w:rsid w:val="4549E2AF"/>
    <w:rsid w:val="454ECEAB"/>
    <w:rsid w:val="454F1142"/>
    <w:rsid w:val="45533B59"/>
    <w:rsid w:val="455AEAD2"/>
    <w:rsid w:val="455C72E7"/>
    <w:rsid w:val="45617279"/>
    <w:rsid w:val="45628B89"/>
    <w:rsid w:val="456325F2"/>
    <w:rsid w:val="456F8680"/>
    <w:rsid w:val="4570E3F5"/>
    <w:rsid w:val="457591D4"/>
    <w:rsid w:val="457C4E4F"/>
    <w:rsid w:val="457F1E12"/>
    <w:rsid w:val="4584D0D6"/>
    <w:rsid w:val="4588E78C"/>
    <w:rsid w:val="458B401F"/>
    <w:rsid w:val="458E04D6"/>
    <w:rsid w:val="4596DFCE"/>
    <w:rsid w:val="459A6F79"/>
    <w:rsid w:val="45AB724D"/>
    <w:rsid w:val="45ACE748"/>
    <w:rsid w:val="45B64008"/>
    <w:rsid w:val="45B8D519"/>
    <w:rsid w:val="45BA101B"/>
    <w:rsid w:val="45BA3A99"/>
    <w:rsid w:val="45BC6AEC"/>
    <w:rsid w:val="45BDC606"/>
    <w:rsid w:val="45BE07E1"/>
    <w:rsid w:val="45BE1D94"/>
    <w:rsid w:val="45BFFFAE"/>
    <w:rsid w:val="45C0BB5B"/>
    <w:rsid w:val="45C42EC0"/>
    <w:rsid w:val="45C6BD37"/>
    <w:rsid w:val="45C711EC"/>
    <w:rsid w:val="45CE947F"/>
    <w:rsid w:val="45D038F1"/>
    <w:rsid w:val="45D49BA8"/>
    <w:rsid w:val="45E93C70"/>
    <w:rsid w:val="45FB9E79"/>
    <w:rsid w:val="46037F1F"/>
    <w:rsid w:val="460F64BD"/>
    <w:rsid w:val="4610FEF8"/>
    <w:rsid w:val="461236F8"/>
    <w:rsid w:val="461B168D"/>
    <w:rsid w:val="461BC851"/>
    <w:rsid w:val="46226188"/>
    <w:rsid w:val="462A3446"/>
    <w:rsid w:val="462B3B16"/>
    <w:rsid w:val="462C917E"/>
    <w:rsid w:val="462E714F"/>
    <w:rsid w:val="462EAEBF"/>
    <w:rsid w:val="46343EEA"/>
    <w:rsid w:val="4635A4E0"/>
    <w:rsid w:val="463A0B01"/>
    <w:rsid w:val="463ED72A"/>
    <w:rsid w:val="463F0451"/>
    <w:rsid w:val="46409B5D"/>
    <w:rsid w:val="46552557"/>
    <w:rsid w:val="4656994E"/>
    <w:rsid w:val="4658C556"/>
    <w:rsid w:val="465A9629"/>
    <w:rsid w:val="465B40BB"/>
    <w:rsid w:val="4663FC9D"/>
    <w:rsid w:val="466E7A3C"/>
    <w:rsid w:val="46728951"/>
    <w:rsid w:val="46742424"/>
    <w:rsid w:val="467B04D7"/>
    <w:rsid w:val="467DA0B7"/>
    <w:rsid w:val="46838AF5"/>
    <w:rsid w:val="46849ADC"/>
    <w:rsid w:val="469520ED"/>
    <w:rsid w:val="469A8143"/>
    <w:rsid w:val="46A29441"/>
    <w:rsid w:val="46A886CF"/>
    <w:rsid w:val="46B02DDF"/>
    <w:rsid w:val="46B1095A"/>
    <w:rsid w:val="46B22B1D"/>
    <w:rsid w:val="46B46DFD"/>
    <w:rsid w:val="46BA04BF"/>
    <w:rsid w:val="46BB432D"/>
    <w:rsid w:val="46BD6F75"/>
    <w:rsid w:val="46BED928"/>
    <w:rsid w:val="46C52A2A"/>
    <w:rsid w:val="46C631F3"/>
    <w:rsid w:val="46C68585"/>
    <w:rsid w:val="46C7B031"/>
    <w:rsid w:val="46C988F6"/>
    <w:rsid w:val="46CC1FD8"/>
    <w:rsid w:val="46CC2F23"/>
    <w:rsid w:val="46CCF689"/>
    <w:rsid w:val="46CCFA37"/>
    <w:rsid w:val="46D446DB"/>
    <w:rsid w:val="46D5AA3A"/>
    <w:rsid w:val="46DB79CF"/>
    <w:rsid w:val="46DD2C36"/>
    <w:rsid w:val="46E33736"/>
    <w:rsid w:val="46E36894"/>
    <w:rsid w:val="46E37C8B"/>
    <w:rsid w:val="46E73C4F"/>
    <w:rsid w:val="46E856A1"/>
    <w:rsid w:val="46E98017"/>
    <w:rsid w:val="46EF7520"/>
    <w:rsid w:val="46F0665C"/>
    <w:rsid w:val="46FF95D9"/>
    <w:rsid w:val="4704C91A"/>
    <w:rsid w:val="470DCFC1"/>
    <w:rsid w:val="471024F8"/>
    <w:rsid w:val="4711CF24"/>
    <w:rsid w:val="4715DD3B"/>
    <w:rsid w:val="471630A1"/>
    <w:rsid w:val="4718934A"/>
    <w:rsid w:val="471BE5C6"/>
    <w:rsid w:val="471D0C8A"/>
    <w:rsid w:val="4721E771"/>
    <w:rsid w:val="4722FE1C"/>
    <w:rsid w:val="4729A305"/>
    <w:rsid w:val="4737AEA7"/>
    <w:rsid w:val="474952D6"/>
    <w:rsid w:val="474CD882"/>
    <w:rsid w:val="4751EE27"/>
    <w:rsid w:val="47564895"/>
    <w:rsid w:val="475ACF0F"/>
    <w:rsid w:val="475EF03F"/>
    <w:rsid w:val="476588D2"/>
    <w:rsid w:val="4765F2E2"/>
    <w:rsid w:val="476C29C7"/>
    <w:rsid w:val="47711EC7"/>
    <w:rsid w:val="47719551"/>
    <w:rsid w:val="47728155"/>
    <w:rsid w:val="4776DD28"/>
    <w:rsid w:val="477A0939"/>
    <w:rsid w:val="477F9E21"/>
    <w:rsid w:val="47818960"/>
    <w:rsid w:val="4783C158"/>
    <w:rsid w:val="478D0FE6"/>
    <w:rsid w:val="47906BBB"/>
    <w:rsid w:val="4799992A"/>
    <w:rsid w:val="479A507E"/>
    <w:rsid w:val="479AE7A3"/>
    <w:rsid w:val="479E0EC9"/>
    <w:rsid w:val="47A00B19"/>
    <w:rsid w:val="47A06BE8"/>
    <w:rsid w:val="47A3F6CC"/>
    <w:rsid w:val="47AC4713"/>
    <w:rsid w:val="47B2E4C0"/>
    <w:rsid w:val="47B7F3A0"/>
    <w:rsid w:val="47C1CA4E"/>
    <w:rsid w:val="47C2159C"/>
    <w:rsid w:val="47C3A22E"/>
    <w:rsid w:val="47C8F098"/>
    <w:rsid w:val="47CE727F"/>
    <w:rsid w:val="47CFB82D"/>
    <w:rsid w:val="47D37640"/>
    <w:rsid w:val="47D6AA92"/>
    <w:rsid w:val="47E1C46E"/>
    <w:rsid w:val="47E71073"/>
    <w:rsid w:val="47E89C68"/>
    <w:rsid w:val="47F0CD75"/>
    <w:rsid w:val="47F19F35"/>
    <w:rsid w:val="47F3A721"/>
    <w:rsid w:val="47FAED7B"/>
    <w:rsid w:val="47FCD73D"/>
    <w:rsid w:val="47FD3C71"/>
    <w:rsid w:val="480629AF"/>
    <w:rsid w:val="480632F9"/>
    <w:rsid w:val="48075A1A"/>
    <w:rsid w:val="48139306"/>
    <w:rsid w:val="48141ECD"/>
    <w:rsid w:val="4814ECD2"/>
    <w:rsid w:val="48167D55"/>
    <w:rsid w:val="481C9B14"/>
    <w:rsid w:val="481FD534"/>
    <w:rsid w:val="48203200"/>
    <w:rsid w:val="4821F8AE"/>
    <w:rsid w:val="48287606"/>
    <w:rsid w:val="482A4A84"/>
    <w:rsid w:val="4832D548"/>
    <w:rsid w:val="4834C51E"/>
    <w:rsid w:val="48393C08"/>
    <w:rsid w:val="483AD92A"/>
    <w:rsid w:val="484022C9"/>
    <w:rsid w:val="4841DBB3"/>
    <w:rsid w:val="48443D81"/>
    <w:rsid w:val="484C1E20"/>
    <w:rsid w:val="484D156B"/>
    <w:rsid w:val="4851B327"/>
    <w:rsid w:val="4854D1B4"/>
    <w:rsid w:val="4854DCC2"/>
    <w:rsid w:val="48590C5F"/>
    <w:rsid w:val="485F76F7"/>
    <w:rsid w:val="486C6D85"/>
    <w:rsid w:val="486FEBAB"/>
    <w:rsid w:val="4871D96A"/>
    <w:rsid w:val="4873CB11"/>
    <w:rsid w:val="48748C2E"/>
    <w:rsid w:val="48771F99"/>
    <w:rsid w:val="487C070D"/>
    <w:rsid w:val="487D68E1"/>
    <w:rsid w:val="4881C547"/>
    <w:rsid w:val="488EEF20"/>
    <w:rsid w:val="488FA84A"/>
    <w:rsid w:val="48A17ECF"/>
    <w:rsid w:val="48A23B0C"/>
    <w:rsid w:val="48A99C6B"/>
    <w:rsid w:val="48A9EDFC"/>
    <w:rsid w:val="48AAA9E1"/>
    <w:rsid w:val="48AE1695"/>
    <w:rsid w:val="48B06363"/>
    <w:rsid w:val="48BA42A9"/>
    <w:rsid w:val="48BD56E8"/>
    <w:rsid w:val="48C502C4"/>
    <w:rsid w:val="48CD2B4C"/>
    <w:rsid w:val="48CD626F"/>
    <w:rsid w:val="48E27F80"/>
    <w:rsid w:val="48E30D5B"/>
    <w:rsid w:val="48E48F0F"/>
    <w:rsid w:val="48E9042F"/>
    <w:rsid w:val="48F58A1F"/>
    <w:rsid w:val="49076B63"/>
    <w:rsid w:val="490863A5"/>
    <w:rsid w:val="490ADCEC"/>
    <w:rsid w:val="490D02CF"/>
    <w:rsid w:val="4917D500"/>
    <w:rsid w:val="4921D803"/>
    <w:rsid w:val="492518ED"/>
    <w:rsid w:val="49271762"/>
    <w:rsid w:val="492E79E3"/>
    <w:rsid w:val="4934A266"/>
    <w:rsid w:val="493D3791"/>
    <w:rsid w:val="493D5106"/>
    <w:rsid w:val="493EB5CA"/>
    <w:rsid w:val="494938D8"/>
    <w:rsid w:val="494D056A"/>
    <w:rsid w:val="494D9908"/>
    <w:rsid w:val="494FE061"/>
    <w:rsid w:val="4956D8AE"/>
    <w:rsid w:val="495C6126"/>
    <w:rsid w:val="495CA8D0"/>
    <w:rsid w:val="495E0996"/>
    <w:rsid w:val="4960C231"/>
    <w:rsid w:val="49668D6F"/>
    <w:rsid w:val="496A8B75"/>
    <w:rsid w:val="496E8B0F"/>
    <w:rsid w:val="497950E9"/>
    <w:rsid w:val="497D6C27"/>
    <w:rsid w:val="497E241D"/>
    <w:rsid w:val="49815E0D"/>
    <w:rsid w:val="4989FF3C"/>
    <w:rsid w:val="4993826F"/>
    <w:rsid w:val="49946842"/>
    <w:rsid w:val="49A03746"/>
    <w:rsid w:val="49A22F19"/>
    <w:rsid w:val="49A5975C"/>
    <w:rsid w:val="49A98C4A"/>
    <w:rsid w:val="49A9FBC2"/>
    <w:rsid w:val="49B6FA32"/>
    <w:rsid w:val="49B7E778"/>
    <w:rsid w:val="49C0AF89"/>
    <w:rsid w:val="49C18984"/>
    <w:rsid w:val="49C2BE8F"/>
    <w:rsid w:val="49C858CD"/>
    <w:rsid w:val="49D02B74"/>
    <w:rsid w:val="49D15432"/>
    <w:rsid w:val="49D5EDD9"/>
    <w:rsid w:val="49DB8204"/>
    <w:rsid w:val="49DFF04C"/>
    <w:rsid w:val="49E305BA"/>
    <w:rsid w:val="49E6081A"/>
    <w:rsid w:val="49E7F5B5"/>
    <w:rsid w:val="49E82605"/>
    <w:rsid w:val="49EF32DC"/>
    <w:rsid w:val="49F743C6"/>
    <w:rsid w:val="49F95815"/>
    <w:rsid w:val="49FBBEC7"/>
    <w:rsid w:val="49FC7F2B"/>
    <w:rsid w:val="4A071754"/>
    <w:rsid w:val="4A0AE41A"/>
    <w:rsid w:val="4A0B102D"/>
    <w:rsid w:val="4A0BBC0C"/>
    <w:rsid w:val="4A0D25FD"/>
    <w:rsid w:val="4A0F603E"/>
    <w:rsid w:val="4A0F9B72"/>
    <w:rsid w:val="4A18AE00"/>
    <w:rsid w:val="4A1A70A8"/>
    <w:rsid w:val="4A2B4851"/>
    <w:rsid w:val="4A2BE80C"/>
    <w:rsid w:val="4A2CDBE8"/>
    <w:rsid w:val="4A2D8830"/>
    <w:rsid w:val="4A2DFB24"/>
    <w:rsid w:val="4A2E1772"/>
    <w:rsid w:val="4A2FDF9B"/>
    <w:rsid w:val="4A3514FF"/>
    <w:rsid w:val="4A3B30DA"/>
    <w:rsid w:val="4A4B4273"/>
    <w:rsid w:val="4A55A7C3"/>
    <w:rsid w:val="4A6738B2"/>
    <w:rsid w:val="4A6E17F9"/>
    <w:rsid w:val="4A770F56"/>
    <w:rsid w:val="4A797CF8"/>
    <w:rsid w:val="4A7A60D4"/>
    <w:rsid w:val="4A81B641"/>
    <w:rsid w:val="4A8694D9"/>
    <w:rsid w:val="4A87FFA4"/>
    <w:rsid w:val="4A8FDC0F"/>
    <w:rsid w:val="4A923E59"/>
    <w:rsid w:val="4A93BC6D"/>
    <w:rsid w:val="4AA58C5D"/>
    <w:rsid w:val="4AA6ED65"/>
    <w:rsid w:val="4AA92C33"/>
    <w:rsid w:val="4AA95755"/>
    <w:rsid w:val="4AABA1DC"/>
    <w:rsid w:val="4AB358A2"/>
    <w:rsid w:val="4AB4E308"/>
    <w:rsid w:val="4AB629B8"/>
    <w:rsid w:val="4AB6E358"/>
    <w:rsid w:val="4ABED311"/>
    <w:rsid w:val="4ABEF9D4"/>
    <w:rsid w:val="4AC8169F"/>
    <w:rsid w:val="4AC96112"/>
    <w:rsid w:val="4ACAA6E0"/>
    <w:rsid w:val="4AD05372"/>
    <w:rsid w:val="4AD80212"/>
    <w:rsid w:val="4ADC73DB"/>
    <w:rsid w:val="4ADD9F30"/>
    <w:rsid w:val="4AE9AEB7"/>
    <w:rsid w:val="4AEAF2C7"/>
    <w:rsid w:val="4AECFA14"/>
    <w:rsid w:val="4AF274E6"/>
    <w:rsid w:val="4AF5428E"/>
    <w:rsid w:val="4AF83187"/>
    <w:rsid w:val="4AFA442F"/>
    <w:rsid w:val="4AFEC474"/>
    <w:rsid w:val="4B00CC97"/>
    <w:rsid w:val="4B026574"/>
    <w:rsid w:val="4B03D9BF"/>
    <w:rsid w:val="4B11A0CA"/>
    <w:rsid w:val="4B140CE0"/>
    <w:rsid w:val="4B19CCFE"/>
    <w:rsid w:val="4B1A6996"/>
    <w:rsid w:val="4B1AC8DA"/>
    <w:rsid w:val="4B247855"/>
    <w:rsid w:val="4B29249D"/>
    <w:rsid w:val="4B2997BD"/>
    <w:rsid w:val="4B2EF28E"/>
    <w:rsid w:val="4B3C4269"/>
    <w:rsid w:val="4B3DD3BB"/>
    <w:rsid w:val="4B3E7A44"/>
    <w:rsid w:val="4B4D1899"/>
    <w:rsid w:val="4B514F3A"/>
    <w:rsid w:val="4B525654"/>
    <w:rsid w:val="4B58FDB1"/>
    <w:rsid w:val="4B5B2B09"/>
    <w:rsid w:val="4B6211BA"/>
    <w:rsid w:val="4B71C2B5"/>
    <w:rsid w:val="4B73F1EB"/>
    <w:rsid w:val="4B7753F0"/>
    <w:rsid w:val="4B79C0E5"/>
    <w:rsid w:val="4B7C490A"/>
    <w:rsid w:val="4B88079E"/>
    <w:rsid w:val="4B88A8F1"/>
    <w:rsid w:val="4B934FF6"/>
    <w:rsid w:val="4B96139C"/>
    <w:rsid w:val="4B9A8076"/>
    <w:rsid w:val="4B9B7625"/>
    <w:rsid w:val="4BA5C010"/>
    <w:rsid w:val="4BA78C6D"/>
    <w:rsid w:val="4BAA4B5E"/>
    <w:rsid w:val="4BAB6BD3"/>
    <w:rsid w:val="4BB59D74"/>
    <w:rsid w:val="4BC20D60"/>
    <w:rsid w:val="4BC71869"/>
    <w:rsid w:val="4BC8F483"/>
    <w:rsid w:val="4BCB5D5E"/>
    <w:rsid w:val="4BD91F91"/>
    <w:rsid w:val="4BDCD7A3"/>
    <w:rsid w:val="4BE24AA3"/>
    <w:rsid w:val="4BE94CCB"/>
    <w:rsid w:val="4BEFA3ED"/>
    <w:rsid w:val="4BF4CEF5"/>
    <w:rsid w:val="4BF7486C"/>
    <w:rsid w:val="4BFC84AA"/>
    <w:rsid w:val="4BFEDB9B"/>
    <w:rsid w:val="4BFFFD25"/>
    <w:rsid w:val="4C00677E"/>
    <w:rsid w:val="4C016E49"/>
    <w:rsid w:val="4C022D6D"/>
    <w:rsid w:val="4C047C16"/>
    <w:rsid w:val="4C0564F4"/>
    <w:rsid w:val="4C0C5018"/>
    <w:rsid w:val="4C1254B8"/>
    <w:rsid w:val="4C131530"/>
    <w:rsid w:val="4C1CFA92"/>
    <w:rsid w:val="4C1D72BC"/>
    <w:rsid w:val="4C21BDA9"/>
    <w:rsid w:val="4C244726"/>
    <w:rsid w:val="4C2B967C"/>
    <w:rsid w:val="4C2B97D7"/>
    <w:rsid w:val="4C2F7583"/>
    <w:rsid w:val="4C325907"/>
    <w:rsid w:val="4C32F0BF"/>
    <w:rsid w:val="4C3399F6"/>
    <w:rsid w:val="4C33D1E3"/>
    <w:rsid w:val="4C369522"/>
    <w:rsid w:val="4C37C23E"/>
    <w:rsid w:val="4C3A1EE1"/>
    <w:rsid w:val="4C4340CB"/>
    <w:rsid w:val="4C47BF02"/>
    <w:rsid w:val="4C47E39C"/>
    <w:rsid w:val="4C4D6873"/>
    <w:rsid w:val="4C56ACEC"/>
    <w:rsid w:val="4C577FCD"/>
    <w:rsid w:val="4C5ED9E1"/>
    <w:rsid w:val="4C724037"/>
    <w:rsid w:val="4C727C52"/>
    <w:rsid w:val="4C757271"/>
    <w:rsid w:val="4C819C2D"/>
    <w:rsid w:val="4C8A5811"/>
    <w:rsid w:val="4C8F5FB8"/>
    <w:rsid w:val="4C8FB1DE"/>
    <w:rsid w:val="4C924597"/>
    <w:rsid w:val="4CA00B62"/>
    <w:rsid w:val="4CA0C7DE"/>
    <w:rsid w:val="4CA45BE6"/>
    <w:rsid w:val="4CA87F92"/>
    <w:rsid w:val="4CAA2319"/>
    <w:rsid w:val="4CB4DEA9"/>
    <w:rsid w:val="4CB6993B"/>
    <w:rsid w:val="4CB96E03"/>
    <w:rsid w:val="4CBB0BFF"/>
    <w:rsid w:val="4CBCE6CB"/>
    <w:rsid w:val="4CC06F12"/>
    <w:rsid w:val="4CC19FFE"/>
    <w:rsid w:val="4CCF62C2"/>
    <w:rsid w:val="4CD1EA41"/>
    <w:rsid w:val="4CD220B1"/>
    <w:rsid w:val="4CD5147F"/>
    <w:rsid w:val="4CDDC526"/>
    <w:rsid w:val="4CDF1D07"/>
    <w:rsid w:val="4CE67172"/>
    <w:rsid w:val="4CF3AF09"/>
    <w:rsid w:val="4CF73E9F"/>
    <w:rsid w:val="4CF873F0"/>
    <w:rsid w:val="4CFCA5B3"/>
    <w:rsid w:val="4D01D1C6"/>
    <w:rsid w:val="4D079EC9"/>
    <w:rsid w:val="4D0A9333"/>
    <w:rsid w:val="4D1108B3"/>
    <w:rsid w:val="4D1258E6"/>
    <w:rsid w:val="4D158D38"/>
    <w:rsid w:val="4D176E3B"/>
    <w:rsid w:val="4D2724DD"/>
    <w:rsid w:val="4D32C587"/>
    <w:rsid w:val="4D355FCD"/>
    <w:rsid w:val="4D35BBBD"/>
    <w:rsid w:val="4D37AD24"/>
    <w:rsid w:val="4D4C8A91"/>
    <w:rsid w:val="4D4E64DC"/>
    <w:rsid w:val="4D515C10"/>
    <w:rsid w:val="4D527FA7"/>
    <w:rsid w:val="4D5307FC"/>
    <w:rsid w:val="4D560D1B"/>
    <w:rsid w:val="4D5BC795"/>
    <w:rsid w:val="4D5C6FC9"/>
    <w:rsid w:val="4D63217D"/>
    <w:rsid w:val="4D672DBF"/>
    <w:rsid w:val="4D69867D"/>
    <w:rsid w:val="4D6EDFF6"/>
    <w:rsid w:val="4D71A7E7"/>
    <w:rsid w:val="4D84FDE7"/>
    <w:rsid w:val="4D876034"/>
    <w:rsid w:val="4D8898D0"/>
    <w:rsid w:val="4D95F3D8"/>
    <w:rsid w:val="4DA0737B"/>
    <w:rsid w:val="4DA9609C"/>
    <w:rsid w:val="4DA985F5"/>
    <w:rsid w:val="4DA99D12"/>
    <w:rsid w:val="4DAB5714"/>
    <w:rsid w:val="4DAD0D03"/>
    <w:rsid w:val="4DB44647"/>
    <w:rsid w:val="4DB7D8FF"/>
    <w:rsid w:val="4DBEAA5F"/>
    <w:rsid w:val="4DC10CB7"/>
    <w:rsid w:val="4DC534F0"/>
    <w:rsid w:val="4DCBADD2"/>
    <w:rsid w:val="4DD1A6BF"/>
    <w:rsid w:val="4DD2396A"/>
    <w:rsid w:val="4DDA1B44"/>
    <w:rsid w:val="4DDE6B44"/>
    <w:rsid w:val="4DE1C5A5"/>
    <w:rsid w:val="4DE3EBA4"/>
    <w:rsid w:val="4DE868FB"/>
    <w:rsid w:val="4DEC4FDD"/>
    <w:rsid w:val="4DF17136"/>
    <w:rsid w:val="4DF463A5"/>
    <w:rsid w:val="4DF7B6DD"/>
    <w:rsid w:val="4DF92F23"/>
    <w:rsid w:val="4E09DB43"/>
    <w:rsid w:val="4E0B5E25"/>
    <w:rsid w:val="4E12B0C5"/>
    <w:rsid w:val="4E15118E"/>
    <w:rsid w:val="4E160CCA"/>
    <w:rsid w:val="4E1D249E"/>
    <w:rsid w:val="4E1D28AA"/>
    <w:rsid w:val="4E1F38D0"/>
    <w:rsid w:val="4E202222"/>
    <w:rsid w:val="4E2977D9"/>
    <w:rsid w:val="4E2A7978"/>
    <w:rsid w:val="4E2C81FF"/>
    <w:rsid w:val="4E2E15F8"/>
    <w:rsid w:val="4E2E85E5"/>
    <w:rsid w:val="4E35A38F"/>
    <w:rsid w:val="4E3A4276"/>
    <w:rsid w:val="4E436D0E"/>
    <w:rsid w:val="4E453BBA"/>
    <w:rsid w:val="4E4B5B8E"/>
    <w:rsid w:val="4E4C163B"/>
    <w:rsid w:val="4E4EA5A0"/>
    <w:rsid w:val="4E54D353"/>
    <w:rsid w:val="4E6B119D"/>
    <w:rsid w:val="4E910563"/>
    <w:rsid w:val="4E92488C"/>
    <w:rsid w:val="4E9739EA"/>
    <w:rsid w:val="4E99445E"/>
    <w:rsid w:val="4E9AE51D"/>
    <w:rsid w:val="4EA23A9F"/>
    <w:rsid w:val="4EADFA55"/>
    <w:rsid w:val="4EB2F6F9"/>
    <w:rsid w:val="4EB6E238"/>
    <w:rsid w:val="4EBB7794"/>
    <w:rsid w:val="4EBEF7E8"/>
    <w:rsid w:val="4ECF2ECA"/>
    <w:rsid w:val="4ECFAA51"/>
    <w:rsid w:val="4ED12501"/>
    <w:rsid w:val="4ED3F870"/>
    <w:rsid w:val="4EDB2230"/>
    <w:rsid w:val="4EDD5260"/>
    <w:rsid w:val="4EDF1BA0"/>
    <w:rsid w:val="4EE11AEE"/>
    <w:rsid w:val="4EE68EAE"/>
    <w:rsid w:val="4EF9E261"/>
    <w:rsid w:val="4EFD2553"/>
    <w:rsid w:val="4EFF32CA"/>
    <w:rsid w:val="4F04C03C"/>
    <w:rsid w:val="4F067606"/>
    <w:rsid w:val="4F0870EE"/>
    <w:rsid w:val="4F09AF27"/>
    <w:rsid w:val="4F0A1C2A"/>
    <w:rsid w:val="4F0A6789"/>
    <w:rsid w:val="4F0CBB58"/>
    <w:rsid w:val="4F0D7D49"/>
    <w:rsid w:val="4F0ECCFB"/>
    <w:rsid w:val="4F0F712D"/>
    <w:rsid w:val="4F1198FE"/>
    <w:rsid w:val="4F131970"/>
    <w:rsid w:val="4F18201D"/>
    <w:rsid w:val="4F292154"/>
    <w:rsid w:val="4F3567E5"/>
    <w:rsid w:val="4F3A5A21"/>
    <w:rsid w:val="4F3DC21D"/>
    <w:rsid w:val="4F4293EE"/>
    <w:rsid w:val="4F463382"/>
    <w:rsid w:val="4F48DD64"/>
    <w:rsid w:val="4F4BB9B2"/>
    <w:rsid w:val="4F4CD14A"/>
    <w:rsid w:val="4F5E1C9B"/>
    <w:rsid w:val="4F62E85B"/>
    <w:rsid w:val="4F63F2B5"/>
    <w:rsid w:val="4F67B789"/>
    <w:rsid w:val="4F6C9035"/>
    <w:rsid w:val="4F744FAB"/>
    <w:rsid w:val="4F9D5DBF"/>
    <w:rsid w:val="4F9DB850"/>
    <w:rsid w:val="4FA321FD"/>
    <w:rsid w:val="4FA53BDC"/>
    <w:rsid w:val="4FA5B39A"/>
    <w:rsid w:val="4FA5F988"/>
    <w:rsid w:val="4FAA970A"/>
    <w:rsid w:val="4FAC9AC8"/>
    <w:rsid w:val="4FAD0F5F"/>
    <w:rsid w:val="4FB06FD4"/>
    <w:rsid w:val="4FB3C7FE"/>
    <w:rsid w:val="4FC0573C"/>
    <w:rsid w:val="4FC309F4"/>
    <w:rsid w:val="4FCF09A7"/>
    <w:rsid w:val="4FD59AA2"/>
    <w:rsid w:val="4FDBB810"/>
    <w:rsid w:val="4FDBDDD5"/>
    <w:rsid w:val="4FEBA32A"/>
    <w:rsid w:val="4FEC7F6B"/>
    <w:rsid w:val="4FF00C77"/>
    <w:rsid w:val="4FF8A4AD"/>
    <w:rsid w:val="50028792"/>
    <w:rsid w:val="5005F8A2"/>
    <w:rsid w:val="50064DB2"/>
    <w:rsid w:val="5006FB7F"/>
    <w:rsid w:val="500CC9B3"/>
    <w:rsid w:val="500F1ADB"/>
    <w:rsid w:val="501A7164"/>
    <w:rsid w:val="501EC0CF"/>
    <w:rsid w:val="5028824C"/>
    <w:rsid w:val="50296BC1"/>
    <w:rsid w:val="502AE03E"/>
    <w:rsid w:val="502D2DF2"/>
    <w:rsid w:val="502EFFF8"/>
    <w:rsid w:val="50352885"/>
    <w:rsid w:val="503B4A5F"/>
    <w:rsid w:val="503DDB8D"/>
    <w:rsid w:val="5049AFC7"/>
    <w:rsid w:val="5052379B"/>
    <w:rsid w:val="5054E840"/>
    <w:rsid w:val="50570496"/>
    <w:rsid w:val="50591FFD"/>
    <w:rsid w:val="505BB1D4"/>
    <w:rsid w:val="50685E42"/>
    <w:rsid w:val="507E2045"/>
    <w:rsid w:val="508108F6"/>
    <w:rsid w:val="5086639A"/>
    <w:rsid w:val="5086DB96"/>
    <w:rsid w:val="508FF2F8"/>
    <w:rsid w:val="50918A0C"/>
    <w:rsid w:val="50963E5D"/>
    <w:rsid w:val="50A9973F"/>
    <w:rsid w:val="50AA6873"/>
    <w:rsid w:val="50B1A004"/>
    <w:rsid w:val="50B53BE5"/>
    <w:rsid w:val="50B82C57"/>
    <w:rsid w:val="50C05B89"/>
    <w:rsid w:val="50C43F20"/>
    <w:rsid w:val="50C799D2"/>
    <w:rsid w:val="50C85F14"/>
    <w:rsid w:val="50CD2978"/>
    <w:rsid w:val="50D03328"/>
    <w:rsid w:val="50D0B925"/>
    <w:rsid w:val="50DC2CD9"/>
    <w:rsid w:val="50DD5D20"/>
    <w:rsid w:val="50E3B3C1"/>
    <w:rsid w:val="50E672AB"/>
    <w:rsid w:val="50EAAF7C"/>
    <w:rsid w:val="50F0398B"/>
    <w:rsid w:val="50F955F3"/>
    <w:rsid w:val="50FED340"/>
    <w:rsid w:val="50FF823B"/>
    <w:rsid w:val="51086D74"/>
    <w:rsid w:val="510AFA5D"/>
    <w:rsid w:val="510E08CB"/>
    <w:rsid w:val="5110070A"/>
    <w:rsid w:val="51186AE9"/>
    <w:rsid w:val="5123ECF3"/>
    <w:rsid w:val="51287435"/>
    <w:rsid w:val="5128CB39"/>
    <w:rsid w:val="512D750C"/>
    <w:rsid w:val="5131CE30"/>
    <w:rsid w:val="514277E8"/>
    <w:rsid w:val="5143D58A"/>
    <w:rsid w:val="514C2B5F"/>
    <w:rsid w:val="514FFEA5"/>
    <w:rsid w:val="51511ABA"/>
    <w:rsid w:val="51565FAF"/>
    <w:rsid w:val="515A40C4"/>
    <w:rsid w:val="5161E50E"/>
    <w:rsid w:val="516A0101"/>
    <w:rsid w:val="51711749"/>
    <w:rsid w:val="517C6032"/>
    <w:rsid w:val="517CDC7C"/>
    <w:rsid w:val="517E0A28"/>
    <w:rsid w:val="5185B96C"/>
    <w:rsid w:val="51A21E13"/>
    <w:rsid w:val="51A2B8EB"/>
    <w:rsid w:val="51A63227"/>
    <w:rsid w:val="51A961D0"/>
    <w:rsid w:val="51AA0ECB"/>
    <w:rsid w:val="51AAD518"/>
    <w:rsid w:val="51B368EE"/>
    <w:rsid w:val="51C00B06"/>
    <w:rsid w:val="51C06B83"/>
    <w:rsid w:val="51CD7779"/>
    <w:rsid w:val="51D1670E"/>
    <w:rsid w:val="51D36AB2"/>
    <w:rsid w:val="51D5987C"/>
    <w:rsid w:val="51D6CC72"/>
    <w:rsid w:val="51DB4393"/>
    <w:rsid w:val="51DB5D63"/>
    <w:rsid w:val="51E06DBC"/>
    <w:rsid w:val="51E16E7F"/>
    <w:rsid w:val="51E29AF7"/>
    <w:rsid w:val="51EBA8B0"/>
    <w:rsid w:val="51FE9BA7"/>
    <w:rsid w:val="51FEB148"/>
    <w:rsid w:val="520211D4"/>
    <w:rsid w:val="52074021"/>
    <w:rsid w:val="52094DCA"/>
    <w:rsid w:val="52097C34"/>
    <w:rsid w:val="520A3E66"/>
    <w:rsid w:val="520C2D4F"/>
    <w:rsid w:val="5214256F"/>
    <w:rsid w:val="52196727"/>
    <w:rsid w:val="52210CDC"/>
    <w:rsid w:val="52231C41"/>
    <w:rsid w:val="522543FC"/>
    <w:rsid w:val="523744E3"/>
    <w:rsid w:val="52378375"/>
    <w:rsid w:val="524D65B4"/>
    <w:rsid w:val="52518B46"/>
    <w:rsid w:val="52538411"/>
    <w:rsid w:val="5257B1B5"/>
    <w:rsid w:val="5259846F"/>
    <w:rsid w:val="525EAF0D"/>
    <w:rsid w:val="5260AAAF"/>
    <w:rsid w:val="526A7897"/>
    <w:rsid w:val="5272E0D6"/>
    <w:rsid w:val="52739517"/>
    <w:rsid w:val="5277780C"/>
    <w:rsid w:val="52786E48"/>
    <w:rsid w:val="527F86C8"/>
    <w:rsid w:val="52825703"/>
    <w:rsid w:val="52853F44"/>
    <w:rsid w:val="528C70A7"/>
    <w:rsid w:val="528D9E46"/>
    <w:rsid w:val="52923407"/>
    <w:rsid w:val="5297B078"/>
    <w:rsid w:val="529944D6"/>
    <w:rsid w:val="52AB4F54"/>
    <w:rsid w:val="52B00FD7"/>
    <w:rsid w:val="52BDB785"/>
    <w:rsid w:val="52BDD5E3"/>
    <w:rsid w:val="52C79255"/>
    <w:rsid w:val="52C9B9AA"/>
    <w:rsid w:val="52CBF44E"/>
    <w:rsid w:val="52DBD9F0"/>
    <w:rsid w:val="52DD5206"/>
    <w:rsid w:val="52DFA4AF"/>
    <w:rsid w:val="52E537F1"/>
    <w:rsid w:val="52F095C1"/>
    <w:rsid w:val="52F19362"/>
    <w:rsid w:val="52F260DD"/>
    <w:rsid w:val="52FF4C94"/>
    <w:rsid w:val="530026DB"/>
    <w:rsid w:val="5306C9EF"/>
    <w:rsid w:val="53097591"/>
    <w:rsid w:val="530F3348"/>
    <w:rsid w:val="5328FEDA"/>
    <w:rsid w:val="532AFD08"/>
    <w:rsid w:val="532EAA4A"/>
    <w:rsid w:val="5331DE7A"/>
    <w:rsid w:val="53376BE4"/>
    <w:rsid w:val="533F8783"/>
    <w:rsid w:val="534044C3"/>
    <w:rsid w:val="534B688E"/>
    <w:rsid w:val="535085A4"/>
    <w:rsid w:val="5353F7CD"/>
    <w:rsid w:val="5358418A"/>
    <w:rsid w:val="535B0AD0"/>
    <w:rsid w:val="535CF51D"/>
    <w:rsid w:val="53610C83"/>
    <w:rsid w:val="5365B6D7"/>
    <w:rsid w:val="5365D847"/>
    <w:rsid w:val="536E582E"/>
    <w:rsid w:val="5376ACA4"/>
    <w:rsid w:val="5379D3B7"/>
    <w:rsid w:val="537BE047"/>
    <w:rsid w:val="537D7438"/>
    <w:rsid w:val="538668C5"/>
    <w:rsid w:val="538DED36"/>
    <w:rsid w:val="539B9506"/>
    <w:rsid w:val="539EF7E2"/>
    <w:rsid w:val="53A1637B"/>
    <w:rsid w:val="53A96846"/>
    <w:rsid w:val="53AC8AC7"/>
    <w:rsid w:val="53AF5E01"/>
    <w:rsid w:val="53B538B9"/>
    <w:rsid w:val="53B5EC7B"/>
    <w:rsid w:val="53B7FF25"/>
    <w:rsid w:val="53BD6AA9"/>
    <w:rsid w:val="53C410A0"/>
    <w:rsid w:val="53C429E7"/>
    <w:rsid w:val="53C68E5F"/>
    <w:rsid w:val="53D18751"/>
    <w:rsid w:val="53D30286"/>
    <w:rsid w:val="53D38091"/>
    <w:rsid w:val="53D50316"/>
    <w:rsid w:val="53DB2751"/>
    <w:rsid w:val="53DBE365"/>
    <w:rsid w:val="53DFAC3A"/>
    <w:rsid w:val="53E0E8E4"/>
    <w:rsid w:val="53E3E823"/>
    <w:rsid w:val="53E43176"/>
    <w:rsid w:val="53E896CE"/>
    <w:rsid w:val="53E8A2E8"/>
    <w:rsid w:val="53EF5293"/>
    <w:rsid w:val="53F0C10E"/>
    <w:rsid w:val="53F4287F"/>
    <w:rsid w:val="53F554D0"/>
    <w:rsid w:val="53F5CD91"/>
    <w:rsid w:val="53F6BD0C"/>
    <w:rsid w:val="53FA2158"/>
    <w:rsid w:val="540CFA7F"/>
    <w:rsid w:val="5410CBF9"/>
    <w:rsid w:val="54124901"/>
    <w:rsid w:val="5413BC28"/>
    <w:rsid w:val="541587A2"/>
    <w:rsid w:val="5418FA8C"/>
    <w:rsid w:val="5419E01E"/>
    <w:rsid w:val="541C0346"/>
    <w:rsid w:val="541D2CCB"/>
    <w:rsid w:val="54205E71"/>
    <w:rsid w:val="5422381C"/>
    <w:rsid w:val="542BB0E0"/>
    <w:rsid w:val="542C6623"/>
    <w:rsid w:val="542FC1EA"/>
    <w:rsid w:val="54311FFE"/>
    <w:rsid w:val="54316CFD"/>
    <w:rsid w:val="54321740"/>
    <w:rsid w:val="543FB2DA"/>
    <w:rsid w:val="54497304"/>
    <w:rsid w:val="544DBE29"/>
    <w:rsid w:val="54503806"/>
    <w:rsid w:val="54536255"/>
    <w:rsid w:val="5461F844"/>
    <w:rsid w:val="5462FE06"/>
    <w:rsid w:val="5467CBDF"/>
    <w:rsid w:val="547B7404"/>
    <w:rsid w:val="547EBE0D"/>
    <w:rsid w:val="5482FD7A"/>
    <w:rsid w:val="5485A1BB"/>
    <w:rsid w:val="548780C3"/>
    <w:rsid w:val="548A3934"/>
    <w:rsid w:val="548B5E19"/>
    <w:rsid w:val="548B946E"/>
    <w:rsid w:val="548C5978"/>
    <w:rsid w:val="548FECAB"/>
    <w:rsid w:val="549566BB"/>
    <w:rsid w:val="5496C5CB"/>
    <w:rsid w:val="54996F5D"/>
    <w:rsid w:val="549B7D04"/>
    <w:rsid w:val="549DF74A"/>
    <w:rsid w:val="54AABDBF"/>
    <w:rsid w:val="54B8FBD3"/>
    <w:rsid w:val="54BD4DD7"/>
    <w:rsid w:val="54C3E776"/>
    <w:rsid w:val="54C3FFF8"/>
    <w:rsid w:val="54C5CA52"/>
    <w:rsid w:val="54C6536E"/>
    <w:rsid w:val="54D1FBA2"/>
    <w:rsid w:val="54D69B8C"/>
    <w:rsid w:val="54DC391D"/>
    <w:rsid w:val="54DCE9CA"/>
    <w:rsid w:val="54E48BEC"/>
    <w:rsid w:val="54ED6E32"/>
    <w:rsid w:val="54F4649E"/>
    <w:rsid w:val="54F7444F"/>
    <w:rsid w:val="54F81E5A"/>
    <w:rsid w:val="54FA3796"/>
    <w:rsid w:val="54FC719A"/>
    <w:rsid w:val="55055278"/>
    <w:rsid w:val="5506B6F4"/>
    <w:rsid w:val="550983A3"/>
    <w:rsid w:val="550A1A0B"/>
    <w:rsid w:val="551158EB"/>
    <w:rsid w:val="5514F00E"/>
    <w:rsid w:val="551C468D"/>
    <w:rsid w:val="5524A3AD"/>
    <w:rsid w:val="552623BC"/>
    <w:rsid w:val="55262B4E"/>
    <w:rsid w:val="5527AEC3"/>
    <w:rsid w:val="552C54CC"/>
    <w:rsid w:val="552D19B2"/>
    <w:rsid w:val="552E3B2E"/>
    <w:rsid w:val="553685EA"/>
    <w:rsid w:val="55383E1E"/>
    <w:rsid w:val="55390E2F"/>
    <w:rsid w:val="553CC15D"/>
    <w:rsid w:val="553FDAFB"/>
    <w:rsid w:val="554B81F8"/>
    <w:rsid w:val="554BDCFB"/>
    <w:rsid w:val="554C734C"/>
    <w:rsid w:val="554D3587"/>
    <w:rsid w:val="5550AB24"/>
    <w:rsid w:val="55549E4A"/>
    <w:rsid w:val="55562DC4"/>
    <w:rsid w:val="555695F2"/>
    <w:rsid w:val="55574865"/>
    <w:rsid w:val="555B23FB"/>
    <w:rsid w:val="555C88F7"/>
    <w:rsid w:val="555CAC01"/>
    <w:rsid w:val="555CD318"/>
    <w:rsid w:val="555D956C"/>
    <w:rsid w:val="55637165"/>
    <w:rsid w:val="5564C67D"/>
    <w:rsid w:val="55659D9A"/>
    <w:rsid w:val="55665D0E"/>
    <w:rsid w:val="556A4F6C"/>
    <w:rsid w:val="556BFD47"/>
    <w:rsid w:val="557618D8"/>
    <w:rsid w:val="557EB25F"/>
    <w:rsid w:val="557F024F"/>
    <w:rsid w:val="557FCF92"/>
    <w:rsid w:val="558001D7"/>
    <w:rsid w:val="5584051D"/>
    <w:rsid w:val="5591BFDB"/>
    <w:rsid w:val="55933773"/>
    <w:rsid w:val="559430DE"/>
    <w:rsid w:val="55950810"/>
    <w:rsid w:val="55977B14"/>
    <w:rsid w:val="5599691B"/>
    <w:rsid w:val="55A0D8B9"/>
    <w:rsid w:val="55A8CAE0"/>
    <w:rsid w:val="55B46B26"/>
    <w:rsid w:val="55B782CA"/>
    <w:rsid w:val="55B83031"/>
    <w:rsid w:val="55BC9017"/>
    <w:rsid w:val="55BDDD96"/>
    <w:rsid w:val="55C49811"/>
    <w:rsid w:val="55C6EF1A"/>
    <w:rsid w:val="55CA7C04"/>
    <w:rsid w:val="55CD00A5"/>
    <w:rsid w:val="55CD81C8"/>
    <w:rsid w:val="55CE4067"/>
    <w:rsid w:val="55D3D5C4"/>
    <w:rsid w:val="55D5B420"/>
    <w:rsid w:val="55D5E752"/>
    <w:rsid w:val="55D8472F"/>
    <w:rsid w:val="55DA7C3C"/>
    <w:rsid w:val="55DB8A5A"/>
    <w:rsid w:val="55E54365"/>
    <w:rsid w:val="55E664D5"/>
    <w:rsid w:val="55EDF118"/>
    <w:rsid w:val="55F982C1"/>
    <w:rsid w:val="55FA2D19"/>
    <w:rsid w:val="56027FE8"/>
    <w:rsid w:val="560AB946"/>
    <w:rsid w:val="560F3313"/>
    <w:rsid w:val="5614F2C8"/>
    <w:rsid w:val="56178489"/>
    <w:rsid w:val="5620F7DE"/>
    <w:rsid w:val="56263CC9"/>
    <w:rsid w:val="562B75D5"/>
    <w:rsid w:val="562EE92F"/>
    <w:rsid w:val="5635709C"/>
    <w:rsid w:val="563B1718"/>
    <w:rsid w:val="563D8CF7"/>
    <w:rsid w:val="564217A0"/>
    <w:rsid w:val="564CD16B"/>
    <w:rsid w:val="5653B127"/>
    <w:rsid w:val="5653B577"/>
    <w:rsid w:val="5655F0C8"/>
    <w:rsid w:val="565A9C6D"/>
    <w:rsid w:val="565C11C9"/>
    <w:rsid w:val="5660F864"/>
    <w:rsid w:val="56652590"/>
    <w:rsid w:val="56672ED0"/>
    <w:rsid w:val="56726DD2"/>
    <w:rsid w:val="56741BC3"/>
    <w:rsid w:val="56767741"/>
    <w:rsid w:val="568619CF"/>
    <w:rsid w:val="568B6AF4"/>
    <w:rsid w:val="568C49E1"/>
    <w:rsid w:val="568D7182"/>
    <w:rsid w:val="56907686"/>
    <w:rsid w:val="5691F9A0"/>
    <w:rsid w:val="56A06500"/>
    <w:rsid w:val="56A370D3"/>
    <w:rsid w:val="56A77DE5"/>
    <w:rsid w:val="56ABA5CE"/>
    <w:rsid w:val="56BA248C"/>
    <w:rsid w:val="56BBC22D"/>
    <w:rsid w:val="56C2E9C0"/>
    <w:rsid w:val="56C4061C"/>
    <w:rsid w:val="56C60260"/>
    <w:rsid w:val="56C6BD97"/>
    <w:rsid w:val="56C9F1C5"/>
    <w:rsid w:val="56CE5048"/>
    <w:rsid w:val="56CE6C3B"/>
    <w:rsid w:val="56E4D129"/>
    <w:rsid w:val="56EB2DB5"/>
    <w:rsid w:val="56EE793B"/>
    <w:rsid w:val="56F06D0D"/>
    <w:rsid w:val="56F22A3C"/>
    <w:rsid w:val="56F286E3"/>
    <w:rsid w:val="56F8917A"/>
    <w:rsid w:val="56FAF805"/>
    <w:rsid w:val="56FB13CA"/>
    <w:rsid w:val="56FF6098"/>
    <w:rsid w:val="570159D1"/>
    <w:rsid w:val="57051F2E"/>
    <w:rsid w:val="57061978"/>
    <w:rsid w:val="570806DF"/>
    <w:rsid w:val="5708AEE4"/>
    <w:rsid w:val="570F8B09"/>
    <w:rsid w:val="571073DE"/>
    <w:rsid w:val="5711111E"/>
    <w:rsid w:val="5712E930"/>
    <w:rsid w:val="571EA3ED"/>
    <w:rsid w:val="572345B5"/>
    <w:rsid w:val="5725D286"/>
    <w:rsid w:val="572CF21A"/>
    <w:rsid w:val="57354242"/>
    <w:rsid w:val="57406ED8"/>
    <w:rsid w:val="57410F6C"/>
    <w:rsid w:val="57453CF2"/>
    <w:rsid w:val="57477917"/>
    <w:rsid w:val="574E701C"/>
    <w:rsid w:val="57500E4B"/>
    <w:rsid w:val="57538AC4"/>
    <w:rsid w:val="57585E79"/>
    <w:rsid w:val="57670859"/>
    <w:rsid w:val="576BAF0E"/>
    <w:rsid w:val="576CAF95"/>
    <w:rsid w:val="576E5F17"/>
    <w:rsid w:val="57726BD4"/>
    <w:rsid w:val="5779F627"/>
    <w:rsid w:val="577DAD3D"/>
    <w:rsid w:val="577E21A1"/>
    <w:rsid w:val="577F85FA"/>
    <w:rsid w:val="57804F63"/>
    <w:rsid w:val="57834A8F"/>
    <w:rsid w:val="578380FA"/>
    <w:rsid w:val="5787A99F"/>
    <w:rsid w:val="57889F12"/>
    <w:rsid w:val="578E8A5E"/>
    <w:rsid w:val="57915102"/>
    <w:rsid w:val="57941D4D"/>
    <w:rsid w:val="57945943"/>
    <w:rsid w:val="5795D2BF"/>
    <w:rsid w:val="579E8450"/>
    <w:rsid w:val="579ED709"/>
    <w:rsid w:val="57A53D2A"/>
    <w:rsid w:val="57A8D81A"/>
    <w:rsid w:val="57A95988"/>
    <w:rsid w:val="57A97804"/>
    <w:rsid w:val="57B5833E"/>
    <w:rsid w:val="57B77E39"/>
    <w:rsid w:val="57BBC73D"/>
    <w:rsid w:val="57BF3E0B"/>
    <w:rsid w:val="57C0AE23"/>
    <w:rsid w:val="57CEE605"/>
    <w:rsid w:val="57D426F4"/>
    <w:rsid w:val="57DF13B2"/>
    <w:rsid w:val="57E4C992"/>
    <w:rsid w:val="57E9D48C"/>
    <w:rsid w:val="57F66CCE"/>
    <w:rsid w:val="57F8E727"/>
    <w:rsid w:val="57FDE5A8"/>
    <w:rsid w:val="58008008"/>
    <w:rsid w:val="5806B0E5"/>
    <w:rsid w:val="58088819"/>
    <w:rsid w:val="580CE360"/>
    <w:rsid w:val="580D47A4"/>
    <w:rsid w:val="5815EDA0"/>
    <w:rsid w:val="58190C0D"/>
    <w:rsid w:val="58191E52"/>
    <w:rsid w:val="581D7983"/>
    <w:rsid w:val="581E2FA3"/>
    <w:rsid w:val="58227A07"/>
    <w:rsid w:val="582CE07A"/>
    <w:rsid w:val="582F0DD5"/>
    <w:rsid w:val="5830EEC9"/>
    <w:rsid w:val="583177BD"/>
    <w:rsid w:val="58320725"/>
    <w:rsid w:val="583837BE"/>
    <w:rsid w:val="58385FB0"/>
    <w:rsid w:val="583D2738"/>
    <w:rsid w:val="583D295B"/>
    <w:rsid w:val="583F407A"/>
    <w:rsid w:val="584A2A32"/>
    <w:rsid w:val="584AFB14"/>
    <w:rsid w:val="585093BC"/>
    <w:rsid w:val="5852CC80"/>
    <w:rsid w:val="585345AD"/>
    <w:rsid w:val="5856EB75"/>
    <w:rsid w:val="585C8D72"/>
    <w:rsid w:val="58622B2E"/>
    <w:rsid w:val="5875B842"/>
    <w:rsid w:val="58770FCA"/>
    <w:rsid w:val="5877C772"/>
    <w:rsid w:val="587FB02A"/>
    <w:rsid w:val="58806B17"/>
    <w:rsid w:val="5883F1B9"/>
    <w:rsid w:val="58887F07"/>
    <w:rsid w:val="588C6E5B"/>
    <w:rsid w:val="5892F25B"/>
    <w:rsid w:val="5894B955"/>
    <w:rsid w:val="5894FA5D"/>
    <w:rsid w:val="589ADEDF"/>
    <w:rsid w:val="589C9A72"/>
    <w:rsid w:val="589E7A3C"/>
    <w:rsid w:val="58A05BF8"/>
    <w:rsid w:val="58A3F020"/>
    <w:rsid w:val="58A430B3"/>
    <w:rsid w:val="58A51656"/>
    <w:rsid w:val="58A5CC14"/>
    <w:rsid w:val="58A68667"/>
    <w:rsid w:val="58AD38E7"/>
    <w:rsid w:val="58BDA7A2"/>
    <w:rsid w:val="58C60D9F"/>
    <w:rsid w:val="58C74242"/>
    <w:rsid w:val="58CA02F8"/>
    <w:rsid w:val="58CD87E2"/>
    <w:rsid w:val="58D1FAE4"/>
    <w:rsid w:val="58D3576A"/>
    <w:rsid w:val="58DBF7AD"/>
    <w:rsid w:val="58E01152"/>
    <w:rsid w:val="58EA88A8"/>
    <w:rsid w:val="58F2FFE8"/>
    <w:rsid w:val="58F48BED"/>
    <w:rsid w:val="58F8EB9E"/>
    <w:rsid w:val="58FB9301"/>
    <w:rsid w:val="58FDACA7"/>
    <w:rsid w:val="5900D1E0"/>
    <w:rsid w:val="5903077E"/>
    <w:rsid w:val="59064797"/>
    <w:rsid w:val="5908600D"/>
    <w:rsid w:val="5911234D"/>
    <w:rsid w:val="5915F1ED"/>
    <w:rsid w:val="59161D96"/>
    <w:rsid w:val="591CDC33"/>
    <w:rsid w:val="59211D51"/>
    <w:rsid w:val="592357D5"/>
    <w:rsid w:val="59245565"/>
    <w:rsid w:val="592E3990"/>
    <w:rsid w:val="592EF199"/>
    <w:rsid w:val="5930B060"/>
    <w:rsid w:val="59339822"/>
    <w:rsid w:val="59354998"/>
    <w:rsid w:val="593A54B1"/>
    <w:rsid w:val="593AA344"/>
    <w:rsid w:val="593AC948"/>
    <w:rsid w:val="593D509E"/>
    <w:rsid w:val="593D9E5A"/>
    <w:rsid w:val="593FFADB"/>
    <w:rsid w:val="5945D432"/>
    <w:rsid w:val="59484879"/>
    <w:rsid w:val="594A9E01"/>
    <w:rsid w:val="594ABA66"/>
    <w:rsid w:val="594B4185"/>
    <w:rsid w:val="594CC9AF"/>
    <w:rsid w:val="594CDBCE"/>
    <w:rsid w:val="594D2AAE"/>
    <w:rsid w:val="5957B0F2"/>
    <w:rsid w:val="59588250"/>
    <w:rsid w:val="595C70C2"/>
    <w:rsid w:val="595C7E84"/>
    <w:rsid w:val="595C8500"/>
    <w:rsid w:val="595DFAF2"/>
    <w:rsid w:val="596E72C2"/>
    <w:rsid w:val="59757ED7"/>
    <w:rsid w:val="597A3BB9"/>
    <w:rsid w:val="597AC7DC"/>
    <w:rsid w:val="598101B8"/>
    <w:rsid w:val="598B0E21"/>
    <w:rsid w:val="598BF3D2"/>
    <w:rsid w:val="598EB249"/>
    <w:rsid w:val="5997CA9A"/>
    <w:rsid w:val="599C5069"/>
    <w:rsid w:val="59A5D8E4"/>
    <w:rsid w:val="59A6D8F7"/>
    <w:rsid w:val="59A9EB2E"/>
    <w:rsid w:val="59B2D3AE"/>
    <w:rsid w:val="59C5543A"/>
    <w:rsid w:val="59C91582"/>
    <w:rsid w:val="59CB11ED"/>
    <w:rsid w:val="59CB58AF"/>
    <w:rsid w:val="59CD07B7"/>
    <w:rsid w:val="59D2C883"/>
    <w:rsid w:val="59D3F1DC"/>
    <w:rsid w:val="59D50983"/>
    <w:rsid w:val="59D87BBB"/>
    <w:rsid w:val="59DC31A7"/>
    <w:rsid w:val="59DEBBBC"/>
    <w:rsid w:val="59E5A4EE"/>
    <w:rsid w:val="59E666CD"/>
    <w:rsid w:val="59EE2704"/>
    <w:rsid w:val="59EE31A7"/>
    <w:rsid w:val="59F2F655"/>
    <w:rsid w:val="59F7E208"/>
    <w:rsid w:val="5A009C06"/>
    <w:rsid w:val="5A080407"/>
    <w:rsid w:val="5A0C2F83"/>
    <w:rsid w:val="5A10A4FF"/>
    <w:rsid w:val="5A13FB50"/>
    <w:rsid w:val="5A197435"/>
    <w:rsid w:val="5A1B98BB"/>
    <w:rsid w:val="5A1E376E"/>
    <w:rsid w:val="5A1F898C"/>
    <w:rsid w:val="5A237422"/>
    <w:rsid w:val="5A23AA85"/>
    <w:rsid w:val="5A28F48F"/>
    <w:rsid w:val="5A28F925"/>
    <w:rsid w:val="5A29D755"/>
    <w:rsid w:val="5A2AD4CC"/>
    <w:rsid w:val="5A2CF011"/>
    <w:rsid w:val="5A2CFF24"/>
    <w:rsid w:val="5A2E8DA4"/>
    <w:rsid w:val="5A34315A"/>
    <w:rsid w:val="5A3868F7"/>
    <w:rsid w:val="5A412695"/>
    <w:rsid w:val="5A52C405"/>
    <w:rsid w:val="5A5920BF"/>
    <w:rsid w:val="5A5D8B39"/>
    <w:rsid w:val="5A65F1C6"/>
    <w:rsid w:val="5A67A201"/>
    <w:rsid w:val="5A6BB991"/>
    <w:rsid w:val="5A76CBBE"/>
    <w:rsid w:val="5A780A15"/>
    <w:rsid w:val="5A78B02E"/>
    <w:rsid w:val="5A7A2B03"/>
    <w:rsid w:val="5A7BEA47"/>
    <w:rsid w:val="5A7C4395"/>
    <w:rsid w:val="5A821820"/>
    <w:rsid w:val="5A89C068"/>
    <w:rsid w:val="5A8A40FA"/>
    <w:rsid w:val="5A92A530"/>
    <w:rsid w:val="5A93E675"/>
    <w:rsid w:val="5A9AA668"/>
    <w:rsid w:val="5A9C1B55"/>
    <w:rsid w:val="5A9D388C"/>
    <w:rsid w:val="5AA21710"/>
    <w:rsid w:val="5AA43B06"/>
    <w:rsid w:val="5AA4B2AC"/>
    <w:rsid w:val="5AB1C24E"/>
    <w:rsid w:val="5AB24BD1"/>
    <w:rsid w:val="5AB73AB0"/>
    <w:rsid w:val="5AB8B488"/>
    <w:rsid w:val="5AC62B20"/>
    <w:rsid w:val="5AC73D51"/>
    <w:rsid w:val="5ACDC86D"/>
    <w:rsid w:val="5ACE5591"/>
    <w:rsid w:val="5AD031D1"/>
    <w:rsid w:val="5AD7911A"/>
    <w:rsid w:val="5AD9CD93"/>
    <w:rsid w:val="5AE016CA"/>
    <w:rsid w:val="5AE145CA"/>
    <w:rsid w:val="5AF41FF1"/>
    <w:rsid w:val="5AF5598D"/>
    <w:rsid w:val="5AF84123"/>
    <w:rsid w:val="5AFB9693"/>
    <w:rsid w:val="5AFD8C7B"/>
    <w:rsid w:val="5B08B97E"/>
    <w:rsid w:val="5B109F70"/>
    <w:rsid w:val="5B1465FD"/>
    <w:rsid w:val="5B149734"/>
    <w:rsid w:val="5B15A129"/>
    <w:rsid w:val="5B1B008B"/>
    <w:rsid w:val="5B1F7DC3"/>
    <w:rsid w:val="5B24B032"/>
    <w:rsid w:val="5B2A4D95"/>
    <w:rsid w:val="5B2AACFA"/>
    <w:rsid w:val="5B338C86"/>
    <w:rsid w:val="5B3398D1"/>
    <w:rsid w:val="5B35ED94"/>
    <w:rsid w:val="5B3875B4"/>
    <w:rsid w:val="5B46E05B"/>
    <w:rsid w:val="5B4D32B5"/>
    <w:rsid w:val="5B4EA40F"/>
    <w:rsid w:val="5B59D8CB"/>
    <w:rsid w:val="5B69E745"/>
    <w:rsid w:val="5B6B632A"/>
    <w:rsid w:val="5B6BC1AC"/>
    <w:rsid w:val="5B6E3D07"/>
    <w:rsid w:val="5B761291"/>
    <w:rsid w:val="5B7A9D1F"/>
    <w:rsid w:val="5B91FE08"/>
    <w:rsid w:val="5BA2E7BC"/>
    <w:rsid w:val="5BA5FC05"/>
    <w:rsid w:val="5BA62C1B"/>
    <w:rsid w:val="5BAACC67"/>
    <w:rsid w:val="5BAC493C"/>
    <w:rsid w:val="5BAC7560"/>
    <w:rsid w:val="5BAED9AB"/>
    <w:rsid w:val="5BBA6FE6"/>
    <w:rsid w:val="5BBBFC66"/>
    <w:rsid w:val="5BBE8CE7"/>
    <w:rsid w:val="5BC114CE"/>
    <w:rsid w:val="5BC5A7B6"/>
    <w:rsid w:val="5BC8C072"/>
    <w:rsid w:val="5BCE0895"/>
    <w:rsid w:val="5BD25D3B"/>
    <w:rsid w:val="5BD4F20A"/>
    <w:rsid w:val="5BD70231"/>
    <w:rsid w:val="5BDBD201"/>
    <w:rsid w:val="5BDE3EDD"/>
    <w:rsid w:val="5BE55A5C"/>
    <w:rsid w:val="5BE5B7E9"/>
    <w:rsid w:val="5BF078C6"/>
    <w:rsid w:val="5BF0E3D4"/>
    <w:rsid w:val="5BF36E72"/>
    <w:rsid w:val="5BF443D9"/>
    <w:rsid w:val="5BF79D8B"/>
    <w:rsid w:val="5BFC600B"/>
    <w:rsid w:val="5C00F003"/>
    <w:rsid w:val="5C01D26B"/>
    <w:rsid w:val="5C0811EC"/>
    <w:rsid w:val="5C08F5B5"/>
    <w:rsid w:val="5C0C20CA"/>
    <w:rsid w:val="5C0E6E96"/>
    <w:rsid w:val="5C14F0F0"/>
    <w:rsid w:val="5C177A58"/>
    <w:rsid w:val="5C17AAB5"/>
    <w:rsid w:val="5C18338F"/>
    <w:rsid w:val="5C1C005C"/>
    <w:rsid w:val="5C1ECCC6"/>
    <w:rsid w:val="5C1F3644"/>
    <w:rsid w:val="5C28EA38"/>
    <w:rsid w:val="5C2B81F5"/>
    <w:rsid w:val="5C34DE0F"/>
    <w:rsid w:val="5C3E52C6"/>
    <w:rsid w:val="5C4238AA"/>
    <w:rsid w:val="5C4D8A74"/>
    <w:rsid w:val="5C5484E9"/>
    <w:rsid w:val="5C59BE60"/>
    <w:rsid w:val="5C5AE22A"/>
    <w:rsid w:val="5C61561F"/>
    <w:rsid w:val="5C62F8D9"/>
    <w:rsid w:val="5C6C8931"/>
    <w:rsid w:val="5C6D5E98"/>
    <w:rsid w:val="5C6EB1FB"/>
    <w:rsid w:val="5C7DBA87"/>
    <w:rsid w:val="5C84344C"/>
    <w:rsid w:val="5C898B17"/>
    <w:rsid w:val="5C91E2BC"/>
    <w:rsid w:val="5CA634A0"/>
    <w:rsid w:val="5CA79817"/>
    <w:rsid w:val="5CAAA5CE"/>
    <w:rsid w:val="5CAB8C22"/>
    <w:rsid w:val="5CAC282E"/>
    <w:rsid w:val="5CAD1783"/>
    <w:rsid w:val="5CAD750F"/>
    <w:rsid w:val="5CB0B48A"/>
    <w:rsid w:val="5CB36B07"/>
    <w:rsid w:val="5CBC1A02"/>
    <w:rsid w:val="5CCBEEF4"/>
    <w:rsid w:val="5CCD0156"/>
    <w:rsid w:val="5CD48324"/>
    <w:rsid w:val="5CDF4F4C"/>
    <w:rsid w:val="5CDFB14E"/>
    <w:rsid w:val="5CE019D6"/>
    <w:rsid w:val="5CE2B24F"/>
    <w:rsid w:val="5CE72814"/>
    <w:rsid w:val="5CE7C5AF"/>
    <w:rsid w:val="5CE86C32"/>
    <w:rsid w:val="5CED27B9"/>
    <w:rsid w:val="5CF4B563"/>
    <w:rsid w:val="5CFC172E"/>
    <w:rsid w:val="5CFEF19C"/>
    <w:rsid w:val="5D00A348"/>
    <w:rsid w:val="5D06CB97"/>
    <w:rsid w:val="5D116AB7"/>
    <w:rsid w:val="5D12A1D7"/>
    <w:rsid w:val="5D1AB466"/>
    <w:rsid w:val="5D1AE5BC"/>
    <w:rsid w:val="5D1C778E"/>
    <w:rsid w:val="5D1FA6F3"/>
    <w:rsid w:val="5D22F3E3"/>
    <w:rsid w:val="5D288F75"/>
    <w:rsid w:val="5D2BA1E1"/>
    <w:rsid w:val="5D310AC2"/>
    <w:rsid w:val="5D318CB3"/>
    <w:rsid w:val="5D34B1C2"/>
    <w:rsid w:val="5D35285C"/>
    <w:rsid w:val="5D384A0A"/>
    <w:rsid w:val="5D3D25E4"/>
    <w:rsid w:val="5D4845C1"/>
    <w:rsid w:val="5D4BE85D"/>
    <w:rsid w:val="5D507B9E"/>
    <w:rsid w:val="5D5412AD"/>
    <w:rsid w:val="5D567E6F"/>
    <w:rsid w:val="5D57EABC"/>
    <w:rsid w:val="5D59E558"/>
    <w:rsid w:val="5D5D8B22"/>
    <w:rsid w:val="5D60F415"/>
    <w:rsid w:val="5D6447D6"/>
    <w:rsid w:val="5D657D03"/>
    <w:rsid w:val="5D6B0354"/>
    <w:rsid w:val="5D6CBFB9"/>
    <w:rsid w:val="5D72B507"/>
    <w:rsid w:val="5D7737B8"/>
    <w:rsid w:val="5D79F78A"/>
    <w:rsid w:val="5D7C287C"/>
    <w:rsid w:val="5D7D7109"/>
    <w:rsid w:val="5D7E8D1E"/>
    <w:rsid w:val="5D7EA4D7"/>
    <w:rsid w:val="5D81884A"/>
    <w:rsid w:val="5D821631"/>
    <w:rsid w:val="5D82783C"/>
    <w:rsid w:val="5D831C7E"/>
    <w:rsid w:val="5D8476F5"/>
    <w:rsid w:val="5D86145A"/>
    <w:rsid w:val="5D87351C"/>
    <w:rsid w:val="5D8D2581"/>
    <w:rsid w:val="5D8D5BB9"/>
    <w:rsid w:val="5DA84945"/>
    <w:rsid w:val="5DA9B442"/>
    <w:rsid w:val="5DAA72C3"/>
    <w:rsid w:val="5DAC2E68"/>
    <w:rsid w:val="5DB10B5A"/>
    <w:rsid w:val="5DB5D69E"/>
    <w:rsid w:val="5DB82470"/>
    <w:rsid w:val="5DB91998"/>
    <w:rsid w:val="5DBCDCB1"/>
    <w:rsid w:val="5DBEAEDE"/>
    <w:rsid w:val="5DC39836"/>
    <w:rsid w:val="5DC631C9"/>
    <w:rsid w:val="5DC65C65"/>
    <w:rsid w:val="5DD2AF03"/>
    <w:rsid w:val="5DD94562"/>
    <w:rsid w:val="5DDAB681"/>
    <w:rsid w:val="5DDF633B"/>
    <w:rsid w:val="5DE2AB47"/>
    <w:rsid w:val="5DE58E21"/>
    <w:rsid w:val="5DE8DB68"/>
    <w:rsid w:val="5DECB8DB"/>
    <w:rsid w:val="5DF828DB"/>
    <w:rsid w:val="5DFA79AD"/>
    <w:rsid w:val="5DFACEC1"/>
    <w:rsid w:val="5DFEA612"/>
    <w:rsid w:val="5DFFF8ED"/>
    <w:rsid w:val="5E0A951A"/>
    <w:rsid w:val="5E130CD1"/>
    <w:rsid w:val="5E147F51"/>
    <w:rsid w:val="5E148E25"/>
    <w:rsid w:val="5E1524A7"/>
    <w:rsid w:val="5E168E43"/>
    <w:rsid w:val="5E217C87"/>
    <w:rsid w:val="5E358F91"/>
    <w:rsid w:val="5E39DFA7"/>
    <w:rsid w:val="5E3F501C"/>
    <w:rsid w:val="5E45D916"/>
    <w:rsid w:val="5E48D1A4"/>
    <w:rsid w:val="5E4E8FEA"/>
    <w:rsid w:val="5E4EF346"/>
    <w:rsid w:val="5E53D7CD"/>
    <w:rsid w:val="5E5B17C9"/>
    <w:rsid w:val="5E5B41D2"/>
    <w:rsid w:val="5E5D163E"/>
    <w:rsid w:val="5E5F6103"/>
    <w:rsid w:val="5E5F64F5"/>
    <w:rsid w:val="5E618560"/>
    <w:rsid w:val="5E659852"/>
    <w:rsid w:val="5E73F015"/>
    <w:rsid w:val="5E73F0D9"/>
    <w:rsid w:val="5E74CC96"/>
    <w:rsid w:val="5E875637"/>
    <w:rsid w:val="5E8C1130"/>
    <w:rsid w:val="5E8CABAE"/>
    <w:rsid w:val="5E903B53"/>
    <w:rsid w:val="5E9F58ED"/>
    <w:rsid w:val="5EA7A134"/>
    <w:rsid w:val="5EAACCC0"/>
    <w:rsid w:val="5EAFCBE3"/>
    <w:rsid w:val="5EB356AF"/>
    <w:rsid w:val="5EB65081"/>
    <w:rsid w:val="5EC87FAD"/>
    <w:rsid w:val="5EC89FC5"/>
    <w:rsid w:val="5EC94A75"/>
    <w:rsid w:val="5ECBCAF2"/>
    <w:rsid w:val="5ECD8B6C"/>
    <w:rsid w:val="5ECF8666"/>
    <w:rsid w:val="5ED1AEE9"/>
    <w:rsid w:val="5EE296E3"/>
    <w:rsid w:val="5EF32249"/>
    <w:rsid w:val="5EF432E7"/>
    <w:rsid w:val="5EF4D316"/>
    <w:rsid w:val="5EFEF604"/>
    <w:rsid w:val="5F006134"/>
    <w:rsid w:val="5F0A1EB9"/>
    <w:rsid w:val="5F0E6B0E"/>
    <w:rsid w:val="5F0E91B2"/>
    <w:rsid w:val="5F12C4AA"/>
    <w:rsid w:val="5F16F994"/>
    <w:rsid w:val="5F1CE879"/>
    <w:rsid w:val="5F1D58AB"/>
    <w:rsid w:val="5F208C09"/>
    <w:rsid w:val="5F25CDBA"/>
    <w:rsid w:val="5F2CF95D"/>
    <w:rsid w:val="5F32C0BE"/>
    <w:rsid w:val="5F36F5B6"/>
    <w:rsid w:val="5F431503"/>
    <w:rsid w:val="5F4F21F0"/>
    <w:rsid w:val="5F505EFB"/>
    <w:rsid w:val="5F59CC1C"/>
    <w:rsid w:val="5F5B9F76"/>
    <w:rsid w:val="5F627543"/>
    <w:rsid w:val="5F65A6D5"/>
    <w:rsid w:val="5F66EA27"/>
    <w:rsid w:val="5F6CBFAE"/>
    <w:rsid w:val="5F6FE3A6"/>
    <w:rsid w:val="5F75F388"/>
    <w:rsid w:val="5F79B4BB"/>
    <w:rsid w:val="5F8467FC"/>
    <w:rsid w:val="5F88BC38"/>
    <w:rsid w:val="5F8ECB79"/>
    <w:rsid w:val="5F9C7FB7"/>
    <w:rsid w:val="5F9FB312"/>
    <w:rsid w:val="5FA21400"/>
    <w:rsid w:val="5FAE0F8B"/>
    <w:rsid w:val="5FBCAD00"/>
    <w:rsid w:val="5FC46EB6"/>
    <w:rsid w:val="5FC6C7A9"/>
    <w:rsid w:val="5FC87CCD"/>
    <w:rsid w:val="5FCAD74B"/>
    <w:rsid w:val="5FCB697E"/>
    <w:rsid w:val="5FD01BF5"/>
    <w:rsid w:val="5FD10A02"/>
    <w:rsid w:val="5FD4A03C"/>
    <w:rsid w:val="5FD747A9"/>
    <w:rsid w:val="5FD8E5F8"/>
    <w:rsid w:val="5FD95FCD"/>
    <w:rsid w:val="5FD9B5BE"/>
    <w:rsid w:val="5FDA3A92"/>
    <w:rsid w:val="5FDB7A03"/>
    <w:rsid w:val="5FDC8910"/>
    <w:rsid w:val="5FDD6442"/>
    <w:rsid w:val="5FE00026"/>
    <w:rsid w:val="5FE0D21D"/>
    <w:rsid w:val="5FE9A246"/>
    <w:rsid w:val="5FEF057E"/>
    <w:rsid w:val="5FF98EF2"/>
    <w:rsid w:val="5FFB3B08"/>
    <w:rsid w:val="6003A72C"/>
    <w:rsid w:val="6004B3A9"/>
    <w:rsid w:val="600DE107"/>
    <w:rsid w:val="6013EEF5"/>
    <w:rsid w:val="601D1F49"/>
    <w:rsid w:val="601E3E8B"/>
    <w:rsid w:val="6023645F"/>
    <w:rsid w:val="60333835"/>
    <w:rsid w:val="60367CA3"/>
    <w:rsid w:val="6036D101"/>
    <w:rsid w:val="6037996D"/>
    <w:rsid w:val="603BDD96"/>
    <w:rsid w:val="603E4E23"/>
    <w:rsid w:val="604A5DA4"/>
    <w:rsid w:val="604B03E2"/>
    <w:rsid w:val="604F9AC7"/>
    <w:rsid w:val="60520E43"/>
    <w:rsid w:val="605CC043"/>
    <w:rsid w:val="605CE9A0"/>
    <w:rsid w:val="605D75AF"/>
    <w:rsid w:val="6063DEF8"/>
    <w:rsid w:val="6065BEC1"/>
    <w:rsid w:val="60679731"/>
    <w:rsid w:val="60726DA4"/>
    <w:rsid w:val="607EAA42"/>
    <w:rsid w:val="6082630B"/>
    <w:rsid w:val="6082D2D7"/>
    <w:rsid w:val="6087E312"/>
    <w:rsid w:val="608BB36F"/>
    <w:rsid w:val="608BE45E"/>
    <w:rsid w:val="609055C2"/>
    <w:rsid w:val="6090EC1E"/>
    <w:rsid w:val="6094E685"/>
    <w:rsid w:val="609A841A"/>
    <w:rsid w:val="609DEB75"/>
    <w:rsid w:val="60A69A41"/>
    <w:rsid w:val="60B0DA8D"/>
    <w:rsid w:val="60B20B4D"/>
    <w:rsid w:val="60B9831B"/>
    <w:rsid w:val="60C03B7F"/>
    <w:rsid w:val="60C13C3B"/>
    <w:rsid w:val="60C6662D"/>
    <w:rsid w:val="60CAF47C"/>
    <w:rsid w:val="60D05C9F"/>
    <w:rsid w:val="60D0A470"/>
    <w:rsid w:val="60DD146F"/>
    <w:rsid w:val="60DD3DCB"/>
    <w:rsid w:val="60E1E277"/>
    <w:rsid w:val="60E6D680"/>
    <w:rsid w:val="60EDEBFA"/>
    <w:rsid w:val="60F303B2"/>
    <w:rsid w:val="60F35347"/>
    <w:rsid w:val="60F493EE"/>
    <w:rsid w:val="60F4EAE0"/>
    <w:rsid w:val="60F5F2C4"/>
    <w:rsid w:val="60F70141"/>
    <w:rsid w:val="60FD7C56"/>
    <w:rsid w:val="6102D794"/>
    <w:rsid w:val="610748AA"/>
    <w:rsid w:val="610B2DD2"/>
    <w:rsid w:val="610F7603"/>
    <w:rsid w:val="610FBE9C"/>
    <w:rsid w:val="6113CB07"/>
    <w:rsid w:val="6115415D"/>
    <w:rsid w:val="6116D52B"/>
    <w:rsid w:val="612056AB"/>
    <w:rsid w:val="612293B2"/>
    <w:rsid w:val="6122BE73"/>
    <w:rsid w:val="612392CD"/>
    <w:rsid w:val="612E69BA"/>
    <w:rsid w:val="6130D051"/>
    <w:rsid w:val="6130F42C"/>
    <w:rsid w:val="61373612"/>
    <w:rsid w:val="613822CA"/>
    <w:rsid w:val="613B8BFC"/>
    <w:rsid w:val="61409E6B"/>
    <w:rsid w:val="61412E27"/>
    <w:rsid w:val="6144841F"/>
    <w:rsid w:val="61456696"/>
    <w:rsid w:val="615053BE"/>
    <w:rsid w:val="615EFCF9"/>
    <w:rsid w:val="61615EB3"/>
    <w:rsid w:val="6161C4CB"/>
    <w:rsid w:val="6162C84C"/>
    <w:rsid w:val="616DDA09"/>
    <w:rsid w:val="616EF044"/>
    <w:rsid w:val="6170C0D6"/>
    <w:rsid w:val="61731330"/>
    <w:rsid w:val="6176EA17"/>
    <w:rsid w:val="61773C65"/>
    <w:rsid w:val="6179E82B"/>
    <w:rsid w:val="617DDD5A"/>
    <w:rsid w:val="618A96E3"/>
    <w:rsid w:val="618B5471"/>
    <w:rsid w:val="618BB79E"/>
    <w:rsid w:val="618D0B0A"/>
    <w:rsid w:val="618E9092"/>
    <w:rsid w:val="61964202"/>
    <w:rsid w:val="619A05D1"/>
    <w:rsid w:val="61A29F85"/>
    <w:rsid w:val="61A6B8B4"/>
    <w:rsid w:val="61A7230D"/>
    <w:rsid w:val="61AA82DB"/>
    <w:rsid w:val="61ABE49F"/>
    <w:rsid w:val="61AD2B88"/>
    <w:rsid w:val="61AFBF56"/>
    <w:rsid w:val="61B89556"/>
    <w:rsid w:val="61B8C197"/>
    <w:rsid w:val="61C1C272"/>
    <w:rsid w:val="61C5A28D"/>
    <w:rsid w:val="61C8C9BB"/>
    <w:rsid w:val="61C95746"/>
    <w:rsid w:val="61D21807"/>
    <w:rsid w:val="61D8D7D6"/>
    <w:rsid w:val="61DA6B6D"/>
    <w:rsid w:val="61DF41F6"/>
    <w:rsid w:val="61E109A6"/>
    <w:rsid w:val="61E32D2B"/>
    <w:rsid w:val="61E34D72"/>
    <w:rsid w:val="61E664F0"/>
    <w:rsid w:val="61EAB6F0"/>
    <w:rsid w:val="61ED4123"/>
    <w:rsid w:val="61FDC128"/>
    <w:rsid w:val="62028824"/>
    <w:rsid w:val="62031FF6"/>
    <w:rsid w:val="62033C42"/>
    <w:rsid w:val="6204A6C4"/>
    <w:rsid w:val="62054CB4"/>
    <w:rsid w:val="6209872F"/>
    <w:rsid w:val="620A2918"/>
    <w:rsid w:val="620C74C0"/>
    <w:rsid w:val="620E0EFC"/>
    <w:rsid w:val="620FBF8E"/>
    <w:rsid w:val="6211A9DF"/>
    <w:rsid w:val="6219D058"/>
    <w:rsid w:val="621D5DAB"/>
    <w:rsid w:val="6223FE8F"/>
    <w:rsid w:val="6226B5BD"/>
    <w:rsid w:val="62327CA1"/>
    <w:rsid w:val="623E271A"/>
    <w:rsid w:val="624B2F6E"/>
    <w:rsid w:val="6250BD70"/>
    <w:rsid w:val="626195B0"/>
    <w:rsid w:val="626F2A40"/>
    <w:rsid w:val="62714DAB"/>
    <w:rsid w:val="627590BC"/>
    <w:rsid w:val="627852CE"/>
    <w:rsid w:val="6278C2F2"/>
    <w:rsid w:val="627CB205"/>
    <w:rsid w:val="628307CA"/>
    <w:rsid w:val="62845EA5"/>
    <w:rsid w:val="62851BD8"/>
    <w:rsid w:val="62923C1A"/>
    <w:rsid w:val="629858BC"/>
    <w:rsid w:val="629F2C39"/>
    <w:rsid w:val="629F3DD3"/>
    <w:rsid w:val="62ACE980"/>
    <w:rsid w:val="62B111BE"/>
    <w:rsid w:val="62B3DF23"/>
    <w:rsid w:val="62B9D4B3"/>
    <w:rsid w:val="62B9F401"/>
    <w:rsid w:val="62BB187E"/>
    <w:rsid w:val="62BC9D89"/>
    <w:rsid w:val="62BCE14C"/>
    <w:rsid w:val="62C280FB"/>
    <w:rsid w:val="62CC8C74"/>
    <w:rsid w:val="62CF1DB0"/>
    <w:rsid w:val="62CFD747"/>
    <w:rsid w:val="62D07F26"/>
    <w:rsid w:val="62D352D1"/>
    <w:rsid w:val="62D3F144"/>
    <w:rsid w:val="62D4EF92"/>
    <w:rsid w:val="62D93C62"/>
    <w:rsid w:val="62DD7E27"/>
    <w:rsid w:val="62EC4124"/>
    <w:rsid w:val="62F1EDF6"/>
    <w:rsid w:val="62F92E80"/>
    <w:rsid w:val="62FA0AC6"/>
    <w:rsid w:val="63013F7F"/>
    <w:rsid w:val="6301ED9C"/>
    <w:rsid w:val="630DF6CF"/>
    <w:rsid w:val="632154BC"/>
    <w:rsid w:val="632E88EC"/>
    <w:rsid w:val="63391F75"/>
    <w:rsid w:val="633C95D6"/>
    <w:rsid w:val="633CD787"/>
    <w:rsid w:val="6344812B"/>
    <w:rsid w:val="63465EDA"/>
    <w:rsid w:val="634B56C5"/>
    <w:rsid w:val="634EF2D2"/>
    <w:rsid w:val="6356620C"/>
    <w:rsid w:val="635E5CA9"/>
    <w:rsid w:val="635EA5CF"/>
    <w:rsid w:val="63623C3C"/>
    <w:rsid w:val="636E28E9"/>
    <w:rsid w:val="6373DDBF"/>
    <w:rsid w:val="63747953"/>
    <w:rsid w:val="637939EF"/>
    <w:rsid w:val="637B1257"/>
    <w:rsid w:val="637B60F6"/>
    <w:rsid w:val="637CC863"/>
    <w:rsid w:val="637F1DD3"/>
    <w:rsid w:val="63803292"/>
    <w:rsid w:val="63809D59"/>
    <w:rsid w:val="6380ECF8"/>
    <w:rsid w:val="6381F94B"/>
    <w:rsid w:val="6383542B"/>
    <w:rsid w:val="63870529"/>
    <w:rsid w:val="638C07F8"/>
    <w:rsid w:val="6390B700"/>
    <w:rsid w:val="6391A682"/>
    <w:rsid w:val="639647C8"/>
    <w:rsid w:val="6397490C"/>
    <w:rsid w:val="63A3D6C1"/>
    <w:rsid w:val="63AA2BD4"/>
    <w:rsid w:val="63B11DBB"/>
    <w:rsid w:val="63B53A0C"/>
    <w:rsid w:val="63B78745"/>
    <w:rsid w:val="63BC4624"/>
    <w:rsid w:val="63C4F5C8"/>
    <w:rsid w:val="63C5C06D"/>
    <w:rsid w:val="63D2A3F8"/>
    <w:rsid w:val="63D3AE9B"/>
    <w:rsid w:val="63D59A12"/>
    <w:rsid w:val="63D8BC56"/>
    <w:rsid w:val="63DA82FA"/>
    <w:rsid w:val="63DC6172"/>
    <w:rsid w:val="63DEC10C"/>
    <w:rsid w:val="63E10033"/>
    <w:rsid w:val="63E2B8EC"/>
    <w:rsid w:val="63E9F7C4"/>
    <w:rsid w:val="63EF537C"/>
    <w:rsid w:val="63F1EC91"/>
    <w:rsid w:val="63F2457B"/>
    <w:rsid w:val="63F41608"/>
    <w:rsid w:val="63F79220"/>
    <w:rsid w:val="63FBAFE2"/>
    <w:rsid w:val="63FF69FE"/>
    <w:rsid w:val="6400F9CB"/>
    <w:rsid w:val="64014D27"/>
    <w:rsid w:val="64096B3D"/>
    <w:rsid w:val="640B9A57"/>
    <w:rsid w:val="6418803B"/>
    <w:rsid w:val="641A817A"/>
    <w:rsid w:val="641C881E"/>
    <w:rsid w:val="641F6C57"/>
    <w:rsid w:val="64206CA8"/>
    <w:rsid w:val="6423478D"/>
    <w:rsid w:val="642711A7"/>
    <w:rsid w:val="642C46BA"/>
    <w:rsid w:val="64339C68"/>
    <w:rsid w:val="6437FAF5"/>
    <w:rsid w:val="6443F87D"/>
    <w:rsid w:val="64476A23"/>
    <w:rsid w:val="64478E00"/>
    <w:rsid w:val="6447E447"/>
    <w:rsid w:val="644C0316"/>
    <w:rsid w:val="6450E461"/>
    <w:rsid w:val="6454CFA5"/>
    <w:rsid w:val="645A5FE5"/>
    <w:rsid w:val="645C5A90"/>
    <w:rsid w:val="645E0FC6"/>
    <w:rsid w:val="645F8344"/>
    <w:rsid w:val="64609022"/>
    <w:rsid w:val="646531E6"/>
    <w:rsid w:val="6467DB52"/>
    <w:rsid w:val="646E18E5"/>
    <w:rsid w:val="646F9C10"/>
    <w:rsid w:val="6471A98B"/>
    <w:rsid w:val="6472CAC5"/>
    <w:rsid w:val="647B2489"/>
    <w:rsid w:val="647D52DE"/>
    <w:rsid w:val="6480B51F"/>
    <w:rsid w:val="64860D5F"/>
    <w:rsid w:val="6489507C"/>
    <w:rsid w:val="648EA5F8"/>
    <w:rsid w:val="64903C74"/>
    <w:rsid w:val="6490713C"/>
    <w:rsid w:val="6490AFCF"/>
    <w:rsid w:val="649509C7"/>
    <w:rsid w:val="64967C2C"/>
    <w:rsid w:val="64A51263"/>
    <w:rsid w:val="64B14741"/>
    <w:rsid w:val="64BC4636"/>
    <w:rsid w:val="64BD251D"/>
    <w:rsid w:val="64C0AC07"/>
    <w:rsid w:val="64C29804"/>
    <w:rsid w:val="64D28E8E"/>
    <w:rsid w:val="64DAC729"/>
    <w:rsid w:val="64DF5133"/>
    <w:rsid w:val="64DFBC70"/>
    <w:rsid w:val="64E55729"/>
    <w:rsid w:val="64E87110"/>
    <w:rsid w:val="64E8D3D0"/>
    <w:rsid w:val="64E969F6"/>
    <w:rsid w:val="64EE1BF4"/>
    <w:rsid w:val="64FC3DD1"/>
    <w:rsid w:val="6501A59A"/>
    <w:rsid w:val="650656E7"/>
    <w:rsid w:val="650C273A"/>
    <w:rsid w:val="650DE6AE"/>
    <w:rsid w:val="6510E073"/>
    <w:rsid w:val="6517F4BC"/>
    <w:rsid w:val="652C8761"/>
    <w:rsid w:val="6531FB1C"/>
    <w:rsid w:val="6534D3AE"/>
    <w:rsid w:val="6537454D"/>
    <w:rsid w:val="653A7F89"/>
    <w:rsid w:val="653C9E98"/>
    <w:rsid w:val="65464519"/>
    <w:rsid w:val="65495A51"/>
    <w:rsid w:val="654A75C5"/>
    <w:rsid w:val="654CEC04"/>
    <w:rsid w:val="655357A6"/>
    <w:rsid w:val="65548CFE"/>
    <w:rsid w:val="655ECCAC"/>
    <w:rsid w:val="6562FC8C"/>
    <w:rsid w:val="656414FC"/>
    <w:rsid w:val="6564A339"/>
    <w:rsid w:val="65661BB4"/>
    <w:rsid w:val="6568CDF7"/>
    <w:rsid w:val="656DF7C1"/>
    <w:rsid w:val="65739087"/>
    <w:rsid w:val="657A5B02"/>
    <w:rsid w:val="65863922"/>
    <w:rsid w:val="6589F2B9"/>
    <w:rsid w:val="6595A928"/>
    <w:rsid w:val="65A02DD4"/>
    <w:rsid w:val="65A254F5"/>
    <w:rsid w:val="65A8B752"/>
    <w:rsid w:val="65AE34BE"/>
    <w:rsid w:val="65B1A7D2"/>
    <w:rsid w:val="65B1D886"/>
    <w:rsid w:val="65B651DB"/>
    <w:rsid w:val="65BA2929"/>
    <w:rsid w:val="65CD0E93"/>
    <w:rsid w:val="65CDE474"/>
    <w:rsid w:val="65D5831E"/>
    <w:rsid w:val="65DAACEF"/>
    <w:rsid w:val="65E05F84"/>
    <w:rsid w:val="65E0CD46"/>
    <w:rsid w:val="65E21457"/>
    <w:rsid w:val="65E6CBAB"/>
    <w:rsid w:val="65E823A9"/>
    <w:rsid w:val="65EA9BBE"/>
    <w:rsid w:val="65F52AB1"/>
    <w:rsid w:val="66008943"/>
    <w:rsid w:val="6601BA91"/>
    <w:rsid w:val="66086886"/>
    <w:rsid w:val="6611C0DF"/>
    <w:rsid w:val="66158E33"/>
    <w:rsid w:val="66180499"/>
    <w:rsid w:val="661FA844"/>
    <w:rsid w:val="66205B37"/>
    <w:rsid w:val="662C0276"/>
    <w:rsid w:val="6637CA2F"/>
    <w:rsid w:val="663A7607"/>
    <w:rsid w:val="663B3194"/>
    <w:rsid w:val="66460918"/>
    <w:rsid w:val="664E609B"/>
    <w:rsid w:val="665A4CBF"/>
    <w:rsid w:val="6668216C"/>
    <w:rsid w:val="6670E15D"/>
    <w:rsid w:val="667350AD"/>
    <w:rsid w:val="667FAB3D"/>
    <w:rsid w:val="6680065D"/>
    <w:rsid w:val="668281B6"/>
    <w:rsid w:val="66872CBF"/>
    <w:rsid w:val="66987F36"/>
    <w:rsid w:val="669C24FD"/>
    <w:rsid w:val="669E3D04"/>
    <w:rsid w:val="66A514A3"/>
    <w:rsid w:val="66A58327"/>
    <w:rsid w:val="66A5F869"/>
    <w:rsid w:val="66AA05D3"/>
    <w:rsid w:val="66AA46DC"/>
    <w:rsid w:val="66B26DE3"/>
    <w:rsid w:val="66B40C12"/>
    <w:rsid w:val="66BDE53C"/>
    <w:rsid w:val="66C857C2"/>
    <w:rsid w:val="66CCB99A"/>
    <w:rsid w:val="66D1D8D1"/>
    <w:rsid w:val="66DB7ADF"/>
    <w:rsid w:val="66DC7708"/>
    <w:rsid w:val="66DE2293"/>
    <w:rsid w:val="66E4CEE7"/>
    <w:rsid w:val="66E9C87A"/>
    <w:rsid w:val="66E9DD0B"/>
    <w:rsid w:val="66EC528A"/>
    <w:rsid w:val="66EE9909"/>
    <w:rsid w:val="66F0AF61"/>
    <w:rsid w:val="66F37162"/>
    <w:rsid w:val="66F79F14"/>
    <w:rsid w:val="66F90230"/>
    <w:rsid w:val="66FA5CF5"/>
    <w:rsid w:val="67005077"/>
    <w:rsid w:val="67026DF0"/>
    <w:rsid w:val="6708C6E4"/>
    <w:rsid w:val="671AF025"/>
    <w:rsid w:val="672B903D"/>
    <w:rsid w:val="673FFD02"/>
    <w:rsid w:val="6744DE25"/>
    <w:rsid w:val="6744FE00"/>
    <w:rsid w:val="674C7F4F"/>
    <w:rsid w:val="674CD637"/>
    <w:rsid w:val="674CE76C"/>
    <w:rsid w:val="67594334"/>
    <w:rsid w:val="675ABA74"/>
    <w:rsid w:val="675E40CE"/>
    <w:rsid w:val="675E94E9"/>
    <w:rsid w:val="675F7CD0"/>
    <w:rsid w:val="6763CC4A"/>
    <w:rsid w:val="6764CB1E"/>
    <w:rsid w:val="67695039"/>
    <w:rsid w:val="67716156"/>
    <w:rsid w:val="67737E93"/>
    <w:rsid w:val="67796060"/>
    <w:rsid w:val="677D095E"/>
    <w:rsid w:val="678218AC"/>
    <w:rsid w:val="678C7067"/>
    <w:rsid w:val="678E1FBA"/>
    <w:rsid w:val="678F8C09"/>
    <w:rsid w:val="67915ABD"/>
    <w:rsid w:val="6793865A"/>
    <w:rsid w:val="679E3810"/>
    <w:rsid w:val="67A34F8A"/>
    <w:rsid w:val="67A3AB62"/>
    <w:rsid w:val="67A3D541"/>
    <w:rsid w:val="67A47CB4"/>
    <w:rsid w:val="67A9A511"/>
    <w:rsid w:val="67A9D12B"/>
    <w:rsid w:val="67AC7360"/>
    <w:rsid w:val="67B93DBB"/>
    <w:rsid w:val="67B96D2E"/>
    <w:rsid w:val="67C318BB"/>
    <w:rsid w:val="67CA043B"/>
    <w:rsid w:val="67D86BBC"/>
    <w:rsid w:val="67E4365E"/>
    <w:rsid w:val="67E92C54"/>
    <w:rsid w:val="67EB903E"/>
    <w:rsid w:val="67F200B4"/>
    <w:rsid w:val="68000939"/>
    <w:rsid w:val="680EDF5C"/>
    <w:rsid w:val="681500FB"/>
    <w:rsid w:val="681A4A99"/>
    <w:rsid w:val="681DAAB8"/>
    <w:rsid w:val="681F0880"/>
    <w:rsid w:val="681FAB2D"/>
    <w:rsid w:val="68236F60"/>
    <w:rsid w:val="6827CBEA"/>
    <w:rsid w:val="683696EE"/>
    <w:rsid w:val="683B6E78"/>
    <w:rsid w:val="683E4A09"/>
    <w:rsid w:val="6840FC81"/>
    <w:rsid w:val="684A6A3A"/>
    <w:rsid w:val="684E13E2"/>
    <w:rsid w:val="684FFD88"/>
    <w:rsid w:val="6850202D"/>
    <w:rsid w:val="68504DE6"/>
    <w:rsid w:val="6851CD72"/>
    <w:rsid w:val="68638CE2"/>
    <w:rsid w:val="68654AB5"/>
    <w:rsid w:val="686C38FA"/>
    <w:rsid w:val="6871D226"/>
    <w:rsid w:val="6874987C"/>
    <w:rsid w:val="6879CCCB"/>
    <w:rsid w:val="687A30A9"/>
    <w:rsid w:val="687BCB47"/>
    <w:rsid w:val="688446A4"/>
    <w:rsid w:val="6886EE5C"/>
    <w:rsid w:val="689642E5"/>
    <w:rsid w:val="68A0D15B"/>
    <w:rsid w:val="68A9B753"/>
    <w:rsid w:val="68BBA814"/>
    <w:rsid w:val="68C32F03"/>
    <w:rsid w:val="68C39290"/>
    <w:rsid w:val="68C5F5BC"/>
    <w:rsid w:val="68C75D63"/>
    <w:rsid w:val="68C7DAEF"/>
    <w:rsid w:val="68C91397"/>
    <w:rsid w:val="68CEC777"/>
    <w:rsid w:val="68D1C458"/>
    <w:rsid w:val="68D1D7CE"/>
    <w:rsid w:val="68D86A89"/>
    <w:rsid w:val="68F25B36"/>
    <w:rsid w:val="68FCB584"/>
    <w:rsid w:val="690082F2"/>
    <w:rsid w:val="69035E69"/>
    <w:rsid w:val="6903FAC7"/>
    <w:rsid w:val="691183CD"/>
    <w:rsid w:val="691230B5"/>
    <w:rsid w:val="691A2DB9"/>
    <w:rsid w:val="692001E2"/>
    <w:rsid w:val="6920AF0B"/>
    <w:rsid w:val="6921E098"/>
    <w:rsid w:val="69289722"/>
    <w:rsid w:val="6932BCCD"/>
    <w:rsid w:val="69340CA6"/>
    <w:rsid w:val="6944418D"/>
    <w:rsid w:val="6944B828"/>
    <w:rsid w:val="6945149F"/>
    <w:rsid w:val="694E3A8A"/>
    <w:rsid w:val="694E685C"/>
    <w:rsid w:val="694EAF08"/>
    <w:rsid w:val="695072A7"/>
    <w:rsid w:val="69510BE8"/>
    <w:rsid w:val="69574906"/>
    <w:rsid w:val="695962AC"/>
    <w:rsid w:val="695DF1CC"/>
    <w:rsid w:val="6962C0BE"/>
    <w:rsid w:val="69636523"/>
    <w:rsid w:val="69667433"/>
    <w:rsid w:val="69669139"/>
    <w:rsid w:val="69683955"/>
    <w:rsid w:val="6969B5A1"/>
    <w:rsid w:val="696B5337"/>
    <w:rsid w:val="697982CF"/>
    <w:rsid w:val="69858A22"/>
    <w:rsid w:val="69864151"/>
    <w:rsid w:val="6990FE8E"/>
    <w:rsid w:val="699B71AF"/>
    <w:rsid w:val="699E79AF"/>
    <w:rsid w:val="69A35825"/>
    <w:rsid w:val="69AA2FBA"/>
    <w:rsid w:val="69B8BB05"/>
    <w:rsid w:val="69C0B436"/>
    <w:rsid w:val="69D12208"/>
    <w:rsid w:val="69DB30B3"/>
    <w:rsid w:val="69E9D1A9"/>
    <w:rsid w:val="69EA17A7"/>
    <w:rsid w:val="69ED9057"/>
    <w:rsid w:val="69F0E437"/>
    <w:rsid w:val="69F176D5"/>
    <w:rsid w:val="69F330DA"/>
    <w:rsid w:val="6A0BB9E0"/>
    <w:rsid w:val="6A100FBB"/>
    <w:rsid w:val="6A17C55C"/>
    <w:rsid w:val="6A180236"/>
    <w:rsid w:val="6A1C6AD8"/>
    <w:rsid w:val="6A255B5B"/>
    <w:rsid w:val="6A26136D"/>
    <w:rsid w:val="6A275BFC"/>
    <w:rsid w:val="6A2B8C11"/>
    <w:rsid w:val="6A38329E"/>
    <w:rsid w:val="6A38484A"/>
    <w:rsid w:val="6A391B83"/>
    <w:rsid w:val="6A3BD51A"/>
    <w:rsid w:val="6A4286AE"/>
    <w:rsid w:val="6A4E5D9A"/>
    <w:rsid w:val="6A5074E5"/>
    <w:rsid w:val="6A557ED2"/>
    <w:rsid w:val="6A56B06C"/>
    <w:rsid w:val="6A5E1582"/>
    <w:rsid w:val="6A737056"/>
    <w:rsid w:val="6A73A6CB"/>
    <w:rsid w:val="6A8FDE74"/>
    <w:rsid w:val="6A9935FF"/>
    <w:rsid w:val="6A99BB47"/>
    <w:rsid w:val="6A9A841F"/>
    <w:rsid w:val="6AA34F90"/>
    <w:rsid w:val="6AA4DB2D"/>
    <w:rsid w:val="6AA77B69"/>
    <w:rsid w:val="6AA97700"/>
    <w:rsid w:val="6AACEB1E"/>
    <w:rsid w:val="6ABA8709"/>
    <w:rsid w:val="6AC01D2A"/>
    <w:rsid w:val="6AC10C67"/>
    <w:rsid w:val="6AC3BCAC"/>
    <w:rsid w:val="6AC89171"/>
    <w:rsid w:val="6AC8954E"/>
    <w:rsid w:val="6ACB8F77"/>
    <w:rsid w:val="6AD2E8E4"/>
    <w:rsid w:val="6ADCA823"/>
    <w:rsid w:val="6AE2154E"/>
    <w:rsid w:val="6AE4D1F8"/>
    <w:rsid w:val="6AE92404"/>
    <w:rsid w:val="6AEBD01E"/>
    <w:rsid w:val="6AEBF2F5"/>
    <w:rsid w:val="6AED53AA"/>
    <w:rsid w:val="6AF13A30"/>
    <w:rsid w:val="6AF174E7"/>
    <w:rsid w:val="6B01EAFD"/>
    <w:rsid w:val="6B0800B9"/>
    <w:rsid w:val="6B08C461"/>
    <w:rsid w:val="6B08F9C4"/>
    <w:rsid w:val="6B0D68B8"/>
    <w:rsid w:val="6B160AFC"/>
    <w:rsid w:val="6B1708D3"/>
    <w:rsid w:val="6B1D4174"/>
    <w:rsid w:val="6B1E6B22"/>
    <w:rsid w:val="6B21F47F"/>
    <w:rsid w:val="6B29B120"/>
    <w:rsid w:val="6B2A9F95"/>
    <w:rsid w:val="6B2D6E6A"/>
    <w:rsid w:val="6B2E23EF"/>
    <w:rsid w:val="6B315D21"/>
    <w:rsid w:val="6B315F6D"/>
    <w:rsid w:val="6B339EB7"/>
    <w:rsid w:val="6B36D6CE"/>
    <w:rsid w:val="6B491681"/>
    <w:rsid w:val="6B502AB0"/>
    <w:rsid w:val="6B532661"/>
    <w:rsid w:val="6B606DF0"/>
    <w:rsid w:val="6B65462B"/>
    <w:rsid w:val="6B65EE0C"/>
    <w:rsid w:val="6B6A8C3A"/>
    <w:rsid w:val="6B71DA7B"/>
    <w:rsid w:val="6B76624B"/>
    <w:rsid w:val="6B79CF28"/>
    <w:rsid w:val="6B7E2429"/>
    <w:rsid w:val="6B7F0AB9"/>
    <w:rsid w:val="6B817EDC"/>
    <w:rsid w:val="6B876479"/>
    <w:rsid w:val="6B88DA74"/>
    <w:rsid w:val="6B89E936"/>
    <w:rsid w:val="6B8BD5EB"/>
    <w:rsid w:val="6B964858"/>
    <w:rsid w:val="6B9A433F"/>
    <w:rsid w:val="6B9F5E42"/>
    <w:rsid w:val="6BA24C2D"/>
    <w:rsid w:val="6BA68F47"/>
    <w:rsid w:val="6BAA8492"/>
    <w:rsid w:val="6BAC265E"/>
    <w:rsid w:val="6BAE172B"/>
    <w:rsid w:val="6BB49AA8"/>
    <w:rsid w:val="6BB59CEB"/>
    <w:rsid w:val="6BB6F53A"/>
    <w:rsid w:val="6BB874B5"/>
    <w:rsid w:val="6BB8F98C"/>
    <w:rsid w:val="6BBA6B48"/>
    <w:rsid w:val="6BCDFE0D"/>
    <w:rsid w:val="6BD4519A"/>
    <w:rsid w:val="6BDB8FE3"/>
    <w:rsid w:val="6BE3101C"/>
    <w:rsid w:val="6BE47ABA"/>
    <w:rsid w:val="6BE4D955"/>
    <w:rsid w:val="6BE7D997"/>
    <w:rsid w:val="6BF0AE7C"/>
    <w:rsid w:val="6BF52652"/>
    <w:rsid w:val="6BFE5F3C"/>
    <w:rsid w:val="6C0638F4"/>
    <w:rsid w:val="6C065DD4"/>
    <w:rsid w:val="6C0D1AD0"/>
    <w:rsid w:val="6C1628FF"/>
    <w:rsid w:val="6C17F89E"/>
    <w:rsid w:val="6C18C254"/>
    <w:rsid w:val="6C1E3C32"/>
    <w:rsid w:val="6C1FEEDB"/>
    <w:rsid w:val="6C2114B9"/>
    <w:rsid w:val="6C25D8D0"/>
    <w:rsid w:val="6C28F585"/>
    <w:rsid w:val="6C2AB7B6"/>
    <w:rsid w:val="6C33B441"/>
    <w:rsid w:val="6C38D8B4"/>
    <w:rsid w:val="6C3F32DE"/>
    <w:rsid w:val="6C4FA260"/>
    <w:rsid w:val="6C5BE849"/>
    <w:rsid w:val="6C5D4D7B"/>
    <w:rsid w:val="6C5D8AF1"/>
    <w:rsid w:val="6C632ADB"/>
    <w:rsid w:val="6C63D70F"/>
    <w:rsid w:val="6C66442E"/>
    <w:rsid w:val="6C6F507D"/>
    <w:rsid w:val="6C6FF0ED"/>
    <w:rsid w:val="6C7189D5"/>
    <w:rsid w:val="6C71A23A"/>
    <w:rsid w:val="6C81A088"/>
    <w:rsid w:val="6C825CC3"/>
    <w:rsid w:val="6C86E68B"/>
    <w:rsid w:val="6C8AE59E"/>
    <w:rsid w:val="6C9EA8B8"/>
    <w:rsid w:val="6CA6594A"/>
    <w:rsid w:val="6CA96D51"/>
    <w:rsid w:val="6CB3B703"/>
    <w:rsid w:val="6CB69FA5"/>
    <w:rsid w:val="6CBD6B31"/>
    <w:rsid w:val="6CBE4FB7"/>
    <w:rsid w:val="6CC01F5D"/>
    <w:rsid w:val="6CC79618"/>
    <w:rsid w:val="6CC9053F"/>
    <w:rsid w:val="6CCD48B9"/>
    <w:rsid w:val="6CD01128"/>
    <w:rsid w:val="6CD2494B"/>
    <w:rsid w:val="6CD3BAF5"/>
    <w:rsid w:val="6CD69FF1"/>
    <w:rsid w:val="6CD877BC"/>
    <w:rsid w:val="6CD8919A"/>
    <w:rsid w:val="6CE57823"/>
    <w:rsid w:val="6CE9AD79"/>
    <w:rsid w:val="6CECB6DF"/>
    <w:rsid w:val="6CEEE8C3"/>
    <w:rsid w:val="6CF2F450"/>
    <w:rsid w:val="6CF49659"/>
    <w:rsid w:val="6CF6B1C5"/>
    <w:rsid w:val="6CF8A723"/>
    <w:rsid w:val="6D00D36E"/>
    <w:rsid w:val="6D03DA0A"/>
    <w:rsid w:val="6D08B9DB"/>
    <w:rsid w:val="6D0A89DC"/>
    <w:rsid w:val="6D0D85E5"/>
    <w:rsid w:val="6D186D9B"/>
    <w:rsid w:val="6D1AE817"/>
    <w:rsid w:val="6D203ED2"/>
    <w:rsid w:val="6D3114E9"/>
    <w:rsid w:val="6D331E7E"/>
    <w:rsid w:val="6D390C26"/>
    <w:rsid w:val="6D3FEBF6"/>
    <w:rsid w:val="6D40B279"/>
    <w:rsid w:val="6D53F914"/>
    <w:rsid w:val="6D553F29"/>
    <w:rsid w:val="6D571057"/>
    <w:rsid w:val="6D5D7E00"/>
    <w:rsid w:val="6D5DEF82"/>
    <w:rsid w:val="6D5E698B"/>
    <w:rsid w:val="6D604D62"/>
    <w:rsid w:val="6D60D944"/>
    <w:rsid w:val="6D6B6068"/>
    <w:rsid w:val="6D6BA33D"/>
    <w:rsid w:val="6D6D0AB1"/>
    <w:rsid w:val="6D6D5E61"/>
    <w:rsid w:val="6D74F2AC"/>
    <w:rsid w:val="6D75AE71"/>
    <w:rsid w:val="6D7B5255"/>
    <w:rsid w:val="6D8517FB"/>
    <w:rsid w:val="6D8816F6"/>
    <w:rsid w:val="6D8E711E"/>
    <w:rsid w:val="6DA342E0"/>
    <w:rsid w:val="6DAEFBB8"/>
    <w:rsid w:val="6DB674E7"/>
    <w:rsid w:val="6DC52B4D"/>
    <w:rsid w:val="6DC7CE7F"/>
    <w:rsid w:val="6DCD2846"/>
    <w:rsid w:val="6DCD7B51"/>
    <w:rsid w:val="6DD2F201"/>
    <w:rsid w:val="6DD58351"/>
    <w:rsid w:val="6DDA1198"/>
    <w:rsid w:val="6DDCB755"/>
    <w:rsid w:val="6DDD9F42"/>
    <w:rsid w:val="6DF901E2"/>
    <w:rsid w:val="6DFB8F20"/>
    <w:rsid w:val="6DFE0E42"/>
    <w:rsid w:val="6E0B3913"/>
    <w:rsid w:val="6E13235E"/>
    <w:rsid w:val="6E17FAD1"/>
    <w:rsid w:val="6E2429A8"/>
    <w:rsid w:val="6E2D8DB4"/>
    <w:rsid w:val="6E2F67CA"/>
    <w:rsid w:val="6E31ADF2"/>
    <w:rsid w:val="6E33045A"/>
    <w:rsid w:val="6E330DD3"/>
    <w:rsid w:val="6E37C0CA"/>
    <w:rsid w:val="6E390421"/>
    <w:rsid w:val="6E3DFDF9"/>
    <w:rsid w:val="6E44D10D"/>
    <w:rsid w:val="6E53A6D9"/>
    <w:rsid w:val="6E5AFB8D"/>
    <w:rsid w:val="6E679223"/>
    <w:rsid w:val="6E6DACDE"/>
    <w:rsid w:val="6E799CC3"/>
    <w:rsid w:val="6E82F61A"/>
    <w:rsid w:val="6E8323F4"/>
    <w:rsid w:val="6E84CBD5"/>
    <w:rsid w:val="6E94B52C"/>
    <w:rsid w:val="6EA000E0"/>
    <w:rsid w:val="6EA0A0A7"/>
    <w:rsid w:val="6EA51CC7"/>
    <w:rsid w:val="6EA8178F"/>
    <w:rsid w:val="6EA8379C"/>
    <w:rsid w:val="6EAEC839"/>
    <w:rsid w:val="6EAF5CFA"/>
    <w:rsid w:val="6EB39E3D"/>
    <w:rsid w:val="6EB4317C"/>
    <w:rsid w:val="6EB4B433"/>
    <w:rsid w:val="6EB6BD70"/>
    <w:rsid w:val="6EBF70A9"/>
    <w:rsid w:val="6EC5D21C"/>
    <w:rsid w:val="6EC82A7A"/>
    <w:rsid w:val="6EC9F12A"/>
    <w:rsid w:val="6ECA7462"/>
    <w:rsid w:val="6ED2D447"/>
    <w:rsid w:val="6ED37200"/>
    <w:rsid w:val="6ED695AA"/>
    <w:rsid w:val="6ED8EEF0"/>
    <w:rsid w:val="6EDE2B34"/>
    <w:rsid w:val="6EE17A47"/>
    <w:rsid w:val="6EE2C695"/>
    <w:rsid w:val="6EE2D8CA"/>
    <w:rsid w:val="6EE380DE"/>
    <w:rsid w:val="6EEFE0CC"/>
    <w:rsid w:val="6EF6B44E"/>
    <w:rsid w:val="6EFB08BA"/>
    <w:rsid w:val="6EFD7C2D"/>
    <w:rsid w:val="6EFF3929"/>
    <w:rsid w:val="6F004BA8"/>
    <w:rsid w:val="6F021C3B"/>
    <w:rsid w:val="6F0388C3"/>
    <w:rsid w:val="6F04988C"/>
    <w:rsid w:val="6F0F75E4"/>
    <w:rsid w:val="6F10B42D"/>
    <w:rsid w:val="6F182D67"/>
    <w:rsid w:val="6F18FFCB"/>
    <w:rsid w:val="6F19D8AC"/>
    <w:rsid w:val="6F1A0D04"/>
    <w:rsid w:val="6F1A9E20"/>
    <w:rsid w:val="6F1AF7E8"/>
    <w:rsid w:val="6F29EC56"/>
    <w:rsid w:val="6F2A218F"/>
    <w:rsid w:val="6F34DC27"/>
    <w:rsid w:val="6F362745"/>
    <w:rsid w:val="6F387AA2"/>
    <w:rsid w:val="6F46DE46"/>
    <w:rsid w:val="6F46F9AC"/>
    <w:rsid w:val="6F483AA5"/>
    <w:rsid w:val="6F4DC9C1"/>
    <w:rsid w:val="6F50C274"/>
    <w:rsid w:val="6F513909"/>
    <w:rsid w:val="6F52BE15"/>
    <w:rsid w:val="6F57FD95"/>
    <w:rsid w:val="6F58B315"/>
    <w:rsid w:val="6F5B821B"/>
    <w:rsid w:val="6F63CB3E"/>
    <w:rsid w:val="6F6927F8"/>
    <w:rsid w:val="6F6D1667"/>
    <w:rsid w:val="6F71D093"/>
    <w:rsid w:val="6F749CED"/>
    <w:rsid w:val="6F7AFAA7"/>
    <w:rsid w:val="6F8029F8"/>
    <w:rsid w:val="6F8048CB"/>
    <w:rsid w:val="6F8182B2"/>
    <w:rsid w:val="6F819299"/>
    <w:rsid w:val="6F83D3FC"/>
    <w:rsid w:val="6F923915"/>
    <w:rsid w:val="6F92C809"/>
    <w:rsid w:val="6F93890B"/>
    <w:rsid w:val="6F949D0A"/>
    <w:rsid w:val="6F94D243"/>
    <w:rsid w:val="6F978786"/>
    <w:rsid w:val="6F99AAB1"/>
    <w:rsid w:val="6F9C0A91"/>
    <w:rsid w:val="6F9D71D3"/>
    <w:rsid w:val="6F9F9830"/>
    <w:rsid w:val="6FAAB2BA"/>
    <w:rsid w:val="6FAED99D"/>
    <w:rsid w:val="6FB54AB4"/>
    <w:rsid w:val="6FBA5D2A"/>
    <w:rsid w:val="6FBA9107"/>
    <w:rsid w:val="6FC06075"/>
    <w:rsid w:val="6FC26F1C"/>
    <w:rsid w:val="6FC29735"/>
    <w:rsid w:val="6FC3F3BA"/>
    <w:rsid w:val="6FC44E92"/>
    <w:rsid w:val="6FC57200"/>
    <w:rsid w:val="6FC5E081"/>
    <w:rsid w:val="6FC8A4B0"/>
    <w:rsid w:val="6FCBEF78"/>
    <w:rsid w:val="6FD1507E"/>
    <w:rsid w:val="6FDD2649"/>
    <w:rsid w:val="6FDDEC7F"/>
    <w:rsid w:val="6FE37DA1"/>
    <w:rsid w:val="6FE80122"/>
    <w:rsid w:val="6FF0011A"/>
    <w:rsid w:val="6FF5A232"/>
    <w:rsid w:val="6FFF30A6"/>
    <w:rsid w:val="700223ED"/>
    <w:rsid w:val="70025639"/>
    <w:rsid w:val="700271B8"/>
    <w:rsid w:val="700389E1"/>
    <w:rsid w:val="700449EC"/>
    <w:rsid w:val="7009A60E"/>
    <w:rsid w:val="700E3A0E"/>
    <w:rsid w:val="7015AF03"/>
    <w:rsid w:val="70175393"/>
    <w:rsid w:val="70195D22"/>
    <w:rsid w:val="701DBF65"/>
    <w:rsid w:val="701E7EC1"/>
    <w:rsid w:val="70237099"/>
    <w:rsid w:val="7023A57B"/>
    <w:rsid w:val="7023CEA4"/>
    <w:rsid w:val="702A7660"/>
    <w:rsid w:val="702FE17A"/>
    <w:rsid w:val="70311804"/>
    <w:rsid w:val="70319700"/>
    <w:rsid w:val="70320045"/>
    <w:rsid w:val="7033E523"/>
    <w:rsid w:val="7037CEB7"/>
    <w:rsid w:val="7038DEF7"/>
    <w:rsid w:val="703F9AC2"/>
    <w:rsid w:val="703FFE67"/>
    <w:rsid w:val="7042458A"/>
    <w:rsid w:val="704526A7"/>
    <w:rsid w:val="704647A3"/>
    <w:rsid w:val="704DCB45"/>
    <w:rsid w:val="7056123B"/>
    <w:rsid w:val="7057A7F1"/>
    <w:rsid w:val="706E0C8B"/>
    <w:rsid w:val="707932D4"/>
    <w:rsid w:val="707C2CE8"/>
    <w:rsid w:val="70860B5C"/>
    <w:rsid w:val="708AEFD4"/>
    <w:rsid w:val="708C73EE"/>
    <w:rsid w:val="7096888B"/>
    <w:rsid w:val="70A21527"/>
    <w:rsid w:val="70A8485D"/>
    <w:rsid w:val="70AC7EE5"/>
    <w:rsid w:val="70B0F5FB"/>
    <w:rsid w:val="70B41D24"/>
    <w:rsid w:val="70B955E7"/>
    <w:rsid w:val="70C00C5F"/>
    <w:rsid w:val="70C3145A"/>
    <w:rsid w:val="70CAA6EA"/>
    <w:rsid w:val="70CC2661"/>
    <w:rsid w:val="70CDF195"/>
    <w:rsid w:val="70CE3078"/>
    <w:rsid w:val="70D39E72"/>
    <w:rsid w:val="70DD16A2"/>
    <w:rsid w:val="70E10DD4"/>
    <w:rsid w:val="70E85489"/>
    <w:rsid w:val="70EC3602"/>
    <w:rsid w:val="70EC5F3C"/>
    <w:rsid w:val="70EEA93A"/>
    <w:rsid w:val="70F43CAD"/>
    <w:rsid w:val="70F7405A"/>
    <w:rsid w:val="70F98EEB"/>
    <w:rsid w:val="70FA6EC1"/>
    <w:rsid w:val="7108C086"/>
    <w:rsid w:val="7115474B"/>
    <w:rsid w:val="7117E275"/>
    <w:rsid w:val="7118B5ED"/>
    <w:rsid w:val="7118BD66"/>
    <w:rsid w:val="7129E056"/>
    <w:rsid w:val="712C9BF5"/>
    <w:rsid w:val="712EE542"/>
    <w:rsid w:val="713873AE"/>
    <w:rsid w:val="7138DFCA"/>
    <w:rsid w:val="713915BE"/>
    <w:rsid w:val="7142DFCA"/>
    <w:rsid w:val="714684C9"/>
    <w:rsid w:val="7147523A"/>
    <w:rsid w:val="71476A47"/>
    <w:rsid w:val="714A9A4B"/>
    <w:rsid w:val="717321C6"/>
    <w:rsid w:val="71748449"/>
    <w:rsid w:val="717AE208"/>
    <w:rsid w:val="71801E00"/>
    <w:rsid w:val="71815ABA"/>
    <w:rsid w:val="7185D9C7"/>
    <w:rsid w:val="71898357"/>
    <w:rsid w:val="718CEFF5"/>
    <w:rsid w:val="719D336C"/>
    <w:rsid w:val="71A0C010"/>
    <w:rsid w:val="71A65A47"/>
    <w:rsid w:val="71AB942F"/>
    <w:rsid w:val="71AC68D9"/>
    <w:rsid w:val="71B1CAE6"/>
    <w:rsid w:val="71B21458"/>
    <w:rsid w:val="71B75842"/>
    <w:rsid w:val="71B92FC0"/>
    <w:rsid w:val="71BCD5C0"/>
    <w:rsid w:val="71BF3CB6"/>
    <w:rsid w:val="71C7142B"/>
    <w:rsid w:val="71C77C7F"/>
    <w:rsid w:val="71C7A15B"/>
    <w:rsid w:val="71D36E2F"/>
    <w:rsid w:val="71DAD2E9"/>
    <w:rsid w:val="71DC41FE"/>
    <w:rsid w:val="71DE2370"/>
    <w:rsid w:val="71DEE5B8"/>
    <w:rsid w:val="71E776AC"/>
    <w:rsid w:val="71E90DF7"/>
    <w:rsid w:val="71F5C29A"/>
    <w:rsid w:val="71F639EE"/>
    <w:rsid w:val="71F6E3F0"/>
    <w:rsid w:val="71F975E6"/>
    <w:rsid w:val="71FC88BA"/>
    <w:rsid w:val="71FEA821"/>
    <w:rsid w:val="720534C4"/>
    <w:rsid w:val="720BB836"/>
    <w:rsid w:val="720E3332"/>
    <w:rsid w:val="721ADB3F"/>
    <w:rsid w:val="7223419F"/>
    <w:rsid w:val="72338608"/>
    <w:rsid w:val="72357079"/>
    <w:rsid w:val="7235B8EB"/>
    <w:rsid w:val="7235D01C"/>
    <w:rsid w:val="72375662"/>
    <w:rsid w:val="7239A105"/>
    <w:rsid w:val="723A2211"/>
    <w:rsid w:val="723D76DE"/>
    <w:rsid w:val="72421070"/>
    <w:rsid w:val="724431BD"/>
    <w:rsid w:val="7247A929"/>
    <w:rsid w:val="7249D825"/>
    <w:rsid w:val="724A0747"/>
    <w:rsid w:val="724C3DA7"/>
    <w:rsid w:val="72515DFB"/>
    <w:rsid w:val="725256C7"/>
    <w:rsid w:val="725468E5"/>
    <w:rsid w:val="7261D2E6"/>
    <w:rsid w:val="727F2EC1"/>
    <w:rsid w:val="728031C2"/>
    <w:rsid w:val="7284984F"/>
    <w:rsid w:val="7292E499"/>
    <w:rsid w:val="72946198"/>
    <w:rsid w:val="7297D67B"/>
    <w:rsid w:val="7298F987"/>
    <w:rsid w:val="72A1E5FC"/>
    <w:rsid w:val="72A2007D"/>
    <w:rsid w:val="72A4CD2C"/>
    <w:rsid w:val="72A4D866"/>
    <w:rsid w:val="72A9003D"/>
    <w:rsid w:val="72AE87A9"/>
    <w:rsid w:val="72BAC692"/>
    <w:rsid w:val="72BDD6A2"/>
    <w:rsid w:val="72C6F44E"/>
    <w:rsid w:val="72D75909"/>
    <w:rsid w:val="72DCB50B"/>
    <w:rsid w:val="72DCD8B9"/>
    <w:rsid w:val="72E0B3F0"/>
    <w:rsid w:val="72EA7A14"/>
    <w:rsid w:val="72EA9A31"/>
    <w:rsid w:val="72F03D5E"/>
    <w:rsid w:val="72F4DB45"/>
    <w:rsid w:val="72FCA84D"/>
    <w:rsid w:val="72FCB8A2"/>
    <w:rsid w:val="73004577"/>
    <w:rsid w:val="73043108"/>
    <w:rsid w:val="7315600E"/>
    <w:rsid w:val="731BB861"/>
    <w:rsid w:val="731CD0AE"/>
    <w:rsid w:val="731EE208"/>
    <w:rsid w:val="732592F8"/>
    <w:rsid w:val="73265417"/>
    <w:rsid w:val="7328D139"/>
    <w:rsid w:val="7328EC65"/>
    <w:rsid w:val="732B8BA9"/>
    <w:rsid w:val="732C56A7"/>
    <w:rsid w:val="732E3D2C"/>
    <w:rsid w:val="73339BE8"/>
    <w:rsid w:val="73341F69"/>
    <w:rsid w:val="7334B6CD"/>
    <w:rsid w:val="7336D612"/>
    <w:rsid w:val="7346B7F0"/>
    <w:rsid w:val="73507232"/>
    <w:rsid w:val="7358A621"/>
    <w:rsid w:val="735AFA21"/>
    <w:rsid w:val="736343AD"/>
    <w:rsid w:val="7364E68A"/>
    <w:rsid w:val="7369A171"/>
    <w:rsid w:val="737B6E94"/>
    <w:rsid w:val="73812F48"/>
    <w:rsid w:val="738A47D0"/>
    <w:rsid w:val="738D60E0"/>
    <w:rsid w:val="738EED51"/>
    <w:rsid w:val="73916959"/>
    <w:rsid w:val="7398591B"/>
    <w:rsid w:val="7398D23E"/>
    <w:rsid w:val="739C37F3"/>
    <w:rsid w:val="739D6680"/>
    <w:rsid w:val="73A2CDD2"/>
    <w:rsid w:val="73AB8F70"/>
    <w:rsid w:val="73B27D64"/>
    <w:rsid w:val="73B325FD"/>
    <w:rsid w:val="73BC45A3"/>
    <w:rsid w:val="73BC75DA"/>
    <w:rsid w:val="73CE0FCF"/>
    <w:rsid w:val="73CEC1DD"/>
    <w:rsid w:val="73D35824"/>
    <w:rsid w:val="73D5FC69"/>
    <w:rsid w:val="73D6ADAA"/>
    <w:rsid w:val="73DBA147"/>
    <w:rsid w:val="73E57C14"/>
    <w:rsid w:val="73E95CC2"/>
    <w:rsid w:val="73EDEC1D"/>
    <w:rsid w:val="73EE2201"/>
    <w:rsid w:val="73F2F727"/>
    <w:rsid w:val="73FD3C6A"/>
    <w:rsid w:val="7400FEB2"/>
    <w:rsid w:val="740267C0"/>
    <w:rsid w:val="7405F1BD"/>
    <w:rsid w:val="74160DD6"/>
    <w:rsid w:val="74210D58"/>
    <w:rsid w:val="7425BF75"/>
    <w:rsid w:val="742F7B0A"/>
    <w:rsid w:val="74303DD7"/>
    <w:rsid w:val="7430AB9C"/>
    <w:rsid w:val="7431255A"/>
    <w:rsid w:val="74404D44"/>
    <w:rsid w:val="74414E82"/>
    <w:rsid w:val="7447A97A"/>
    <w:rsid w:val="744CBE24"/>
    <w:rsid w:val="7459B7F4"/>
    <w:rsid w:val="745BDCC6"/>
    <w:rsid w:val="745C44D8"/>
    <w:rsid w:val="745FF186"/>
    <w:rsid w:val="74601008"/>
    <w:rsid w:val="7466A736"/>
    <w:rsid w:val="746D5F22"/>
    <w:rsid w:val="7474E721"/>
    <w:rsid w:val="74780D28"/>
    <w:rsid w:val="7478DB49"/>
    <w:rsid w:val="747DD8DD"/>
    <w:rsid w:val="7484A90F"/>
    <w:rsid w:val="7490F042"/>
    <w:rsid w:val="7494FBBE"/>
    <w:rsid w:val="7497AD72"/>
    <w:rsid w:val="74A00169"/>
    <w:rsid w:val="74A31E30"/>
    <w:rsid w:val="74A761CC"/>
    <w:rsid w:val="74A7F88E"/>
    <w:rsid w:val="74A8578D"/>
    <w:rsid w:val="74AA9080"/>
    <w:rsid w:val="74ADC27C"/>
    <w:rsid w:val="74ADF3E5"/>
    <w:rsid w:val="74B0332B"/>
    <w:rsid w:val="74B27AAE"/>
    <w:rsid w:val="74B4DDBE"/>
    <w:rsid w:val="74B786C7"/>
    <w:rsid w:val="74B8CEE8"/>
    <w:rsid w:val="74B9137D"/>
    <w:rsid w:val="74BBE294"/>
    <w:rsid w:val="74BDFE30"/>
    <w:rsid w:val="74BEF9E1"/>
    <w:rsid w:val="74BF6EB7"/>
    <w:rsid w:val="74C54D68"/>
    <w:rsid w:val="74C5EDBD"/>
    <w:rsid w:val="74CDA685"/>
    <w:rsid w:val="74CFB5ED"/>
    <w:rsid w:val="74DDE032"/>
    <w:rsid w:val="74E6A9B4"/>
    <w:rsid w:val="74E7C4D7"/>
    <w:rsid w:val="74E89235"/>
    <w:rsid w:val="74E98160"/>
    <w:rsid w:val="74EC9445"/>
    <w:rsid w:val="74F27A63"/>
    <w:rsid w:val="74F6521F"/>
    <w:rsid w:val="74FB19BD"/>
    <w:rsid w:val="74FB1DBC"/>
    <w:rsid w:val="74FB9EEF"/>
    <w:rsid w:val="74FCE195"/>
    <w:rsid w:val="74FF42A7"/>
    <w:rsid w:val="75004BAD"/>
    <w:rsid w:val="750154AB"/>
    <w:rsid w:val="7503CB62"/>
    <w:rsid w:val="7509C450"/>
    <w:rsid w:val="7510355F"/>
    <w:rsid w:val="75126A49"/>
    <w:rsid w:val="751311CC"/>
    <w:rsid w:val="751897CA"/>
    <w:rsid w:val="751D2A50"/>
    <w:rsid w:val="75208FAD"/>
    <w:rsid w:val="75219A07"/>
    <w:rsid w:val="75243A16"/>
    <w:rsid w:val="752529F0"/>
    <w:rsid w:val="752547EE"/>
    <w:rsid w:val="75270A68"/>
    <w:rsid w:val="752A0310"/>
    <w:rsid w:val="7530B70D"/>
    <w:rsid w:val="7532C756"/>
    <w:rsid w:val="7534297C"/>
    <w:rsid w:val="75381095"/>
    <w:rsid w:val="753909FA"/>
    <w:rsid w:val="753D273F"/>
    <w:rsid w:val="753DBEB7"/>
    <w:rsid w:val="75415C75"/>
    <w:rsid w:val="75458E05"/>
    <w:rsid w:val="75466568"/>
    <w:rsid w:val="75478029"/>
    <w:rsid w:val="754EBD43"/>
    <w:rsid w:val="7551F514"/>
    <w:rsid w:val="7556C8DC"/>
    <w:rsid w:val="75595A27"/>
    <w:rsid w:val="755DF8FF"/>
    <w:rsid w:val="75694482"/>
    <w:rsid w:val="756DB0C1"/>
    <w:rsid w:val="756DF0CE"/>
    <w:rsid w:val="75730927"/>
    <w:rsid w:val="7573C8E1"/>
    <w:rsid w:val="75792BE8"/>
    <w:rsid w:val="757A0DCA"/>
    <w:rsid w:val="758028F4"/>
    <w:rsid w:val="7589BC40"/>
    <w:rsid w:val="758BD1D0"/>
    <w:rsid w:val="7592A5E5"/>
    <w:rsid w:val="75934CDC"/>
    <w:rsid w:val="759CD301"/>
    <w:rsid w:val="759CD586"/>
    <w:rsid w:val="75A162B8"/>
    <w:rsid w:val="75A439A6"/>
    <w:rsid w:val="75B33B56"/>
    <w:rsid w:val="75B4EF20"/>
    <w:rsid w:val="75B57558"/>
    <w:rsid w:val="75BBC1B3"/>
    <w:rsid w:val="75C6A4E1"/>
    <w:rsid w:val="75C792BD"/>
    <w:rsid w:val="75D2016E"/>
    <w:rsid w:val="75DF730A"/>
    <w:rsid w:val="75E1F98C"/>
    <w:rsid w:val="75E644B5"/>
    <w:rsid w:val="75E65819"/>
    <w:rsid w:val="75EAEB6A"/>
    <w:rsid w:val="75EE9782"/>
    <w:rsid w:val="75F3E35D"/>
    <w:rsid w:val="75FA3208"/>
    <w:rsid w:val="75FC97FA"/>
    <w:rsid w:val="75FCB301"/>
    <w:rsid w:val="75FDCD96"/>
    <w:rsid w:val="76027205"/>
    <w:rsid w:val="7602CA8F"/>
    <w:rsid w:val="76117477"/>
    <w:rsid w:val="7611B03E"/>
    <w:rsid w:val="7621EB63"/>
    <w:rsid w:val="7622A29B"/>
    <w:rsid w:val="762999EF"/>
    <w:rsid w:val="762C121A"/>
    <w:rsid w:val="762D9FA3"/>
    <w:rsid w:val="762F0561"/>
    <w:rsid w:val="7632D92B"/>
    <w:rsid w:val="7649B9C0"/>
    <w:rsid w:val="7649DA7F"/>
    <w:rsid w:val="7650FD84"/>
    <w:rsid w:val="76517691"/>
    <w:rsid w:val="7663B4C6"/>
    <w:rsid w:val="7665EA6D"/>
    <w:rsid w:val="7670AC4D"/>
    <w:rsid w:val="7671981D"/>
    <w:rsid w:val="7671FC49"/>
    <w:rsid w:val="7673432F"/>
    <w:rsid w:val="7674F902"/>
    <w:rsid w:val="7676515E"/>
    <w:rsid w:val="767C79B5"/>
    <w:rsid w:val="7680293B"/>
    <w:rsid w:val="76962BA5"/>
    <w:rsid w:val="7699AB1E"/>
    <w:rsid w:val="769B2EE8"/>
    <w:rsid w:val="769C1E4C"/>
    <w:rsid w:val="76A63875"/>
    <w:rsid w:val="76A7622F"/>
    <w:rsid w:val="76BA04B1"/>
    <w:rsid w:val="76BCDB72"/>
    <w:rsid w:val="76C1A7B8"/>
    <w:rsid w:val="76C38EE4"/>
    <w:rsid w:val="76CC7465"/>
    <w:rsid w:val="76D38901"/>
    <w:rsid w:val="76E204C3"/>
    <w:rsid w:val="76E324CB"/>
    <w:rsid w:val="76E448AC"/>
    <w:rsid w:val="76E4B359"/>
    <w:rsid w:val="76E6F890"/>
    <w:rsid w:val="76EA279D"/>
    <w:rsid w:val="76EA7589"/>
    <w:rsid w:val="76EC258F"/>
    <w:rsid w:val="76F3B884"/>
    <w:rsid w:val="76F6E014"/>
    <w:rsid w:val="76F77551"/>
    <w:rsid w:val="76F99C27"/>
    <w:rsid w:val="76FDA356"/>
    <w:rsid w:val="77053E05"/>
    <w:rsid w:val="770554A4"/>
    <w:rsid w:val="770A3269"/>
    <w:rsid w:val="771436B9"/>
    <w:rsid w:val="771ECD5B"/>
    <w:rsid w:val="771EFFC5"/>
    <w:rsid w:val="77237DAF"/>
    <w:rsid w:val="772628E4"/>
    <w:rsid w:val="772A3A10"/>
    <w:rsid w:val="773362E1"/>
    <w:rsid w:val="7733E580"/>
    <w:rsid w:val="7736BA85"/>
    <w:rsid w:val="7737050B"/>
    <w:rsid w:val="773AE1D2"/>
    <w:rsid w:val="773E4DDF"/>
    <w:rsid w:val="7740E115"/>
    <w:rsid w:val="77465176"/>
    <w:rsid w:val="774A4574"/>
    <w:rsid w:val="774FF39E"/>
    <w:rsid w:val="7752F49A"/>
    <w:rsid w:val="77542FBD"/>
    <w:rsid w:val="7754508B"/>
    <w:rsid w:val="7757F056"/>
    <w:rsid w:val="775D34B0"/>
    <w:rsid w:val="77658032"/>
    <w:rsid w:val="7769F0D7"/>
    <w:rsid w:val="776F7C5E"/>
    <w:rsid w:val="7770FA74"/>
    <w:rsid w:val="77777F2C"/>
    <w:rsid w:val="7779BA62"/>
    <w:rsid w:val="777DED01"/>
    <w:rsid w:val="778A260C"/>
    <w:rsid w:val="778BB515"/>
    <w:rsid w:val="779DFA74"/>
    <w:rsid w:val="77A37366"/>
    <w:rsid w:val="77A81FAD"/>
    <w:rsid w:val="77AA9A55"/>
    <w:rsid w:val="77AED177"/>
    <w:rsid w:val="77B21B1D"/>
    <w:rsid w:val="77B5807E"/>
    <w:rsid w:val="77B8BCE2"/>
    <w:rsid w:val="77B8CCA7"/>
    <w:rsid w:val="77C8D647"/>
    <w:rsid w:val="77CFAD1A"/>
    <w:rsid w:val="77D4BD9B"/>
    <w:rsid w:val="77DAC3D9"/>
    <w:rsid w:val="77DED4E6"/>
    <w:rsid w:val="77E4975D"/>
    <w:rsid w:val="77EBB353"/>
    <w:rsid w:val="77F09774"/>
    <w:rsid w:val="77F2EDDA"/>
    <w:rsid w:val="77F5C5D3"/>
    <w:rsid w:val="77F6B9C6"/>
    <w:rsid w:val="77F9521C"/>
    <w:rsid w:val="780A8F47"/>
    <w:rsid w:val="780F72FC"/>
    <w:rsid w:val="780FC3DF"/>
    <w:rsid w:val="7810DDDD"/>
    <w:rsid w:val="7813FF43"/>
    <w:rsid w:val="781C5A6F"/>
    <w:rsid w:val="781DF5AC"/>
    <w:rsid w:val="7832BD09"/>
    <w:rsid w:val="7836E369"/>
    <w:rsid w:val="7847F66A"/>
    <w:rsid w:val="7848A7B6"/>
    <w:rsid w:val="7851E9D5"/>
    <w:rsid w:val="7853E4FE"/>
    <w:rsid w:val="786627E7"/>
    <w:rsid w:val="7868C621"/>
    <w:rsid w:val="786ED87B"/>
    <w:rsid w:val="7876EA70"/>
    <w:rsid w:val="7877287B"/>
    <w:rsid w:val="7879CFB0"/>
    <w:rsid w:val="78835069"/>
    <w:rsid w:val="788551F3"/>
    <w:rsid w:val="78855D1E"/>
    <w:rsid w:val="78881FA7"/>
    <w:rsid w:val="788899C8"/>
    <w:rsid w:val="788A1AFA"/>
    <w:rsid w:val="788A3A90"/>
    <w:rsid w:val="78967EB9"/>
    <w:rsid w:val="789A0B0C"/>
    <w:rsid w:val="789F7339"/>
    <w:rsid w:val="78A09E4F"/>
    <w:rsid w:val="78A912D4"/>
    <w:rsid w:val="78AB6DEA"/>
    <w:rsid w:val="78B7A553"/>
    <w:rsid w:val="78BD5DA8"/>
    <w:rsid w:val="78BFDB1D"/>
    <w:rsid w:val="78C4C9AA"/>
    <w:rsid w:val="78C54048"/>
    <w:rsid w:val="78CACC50"/>
    <w:rsid w:val="78DCDD01"/>
    <w:rsid w:val="78E10174"/>
    <w:rsid w:val="78EAC447"/>
    <w:rsid w:val="78EEDDE7"/>
    <w:rsid w:val="78F58CC6"/>
    <w:rsid w:val="78F7BC29"/>
    <w:rsid w:val="78FB733F"/>
    <w:rsid w:val="78FBA887"/>
    <w:rsid w:val="78FD4EF8"/>
    <w:rsid w:val="79010EE3"/>
    <w:rsid w:val="7904DBBF"/>
    <w:rsid w:val="7907080C"/>
    <w:rsid w:val="7907F73A"/>
    <w:rsid w:val="79088A6A"/>
    <w:rsid w:val="790BFD73"/>
    <w:rsid w:val="790DCFCA"/>
    <w:rsid w:val="790F0013"/>
    <w:rsid w:val="79132255"/>
    <w:rsid w:val="791BB53C"/>
    <w:rsid w:val="791C7847"/>
    <w:rsid w:val="7928B625"/>
    <w:rsid w:val="792BAEF5"/>
    <w:rsid w:val="792CC5AE"/>
    <w:rsid w:val="79317F20"/>
    <w:rsid w:val="79318073"/>
    <w:rsid w:val="7934AD90"/>
    <w:rsid w:val="79357034"/>
    <w:rsid w:val="793F41DA"/>
    <w:rsid w:val="7949470F"/>
    <w:rsid w:val="79592BB8"/>
    <w:rsid w:val="79626ABB"/>
    <w:rsid w:val="79638F3C"/>
    <w:rsid w:val="7963B7DC"/>
    <w:rsid w:val="79694AE9"/>
    <w:rsid w:val="796992A9"/>
    <w:rsid w:val="796B87ED"/>
    <w:rsid w:val="797B99C7"/>
    <w:rsid w:val="797D38C3"/>
    <w:rsid w:val="79817B41"/>
    <w:rsid w:val="79890216"/>
    <w:rsid w:val="79906903"/>
    <w:rsid w:val="7998BCD9"/>
    <w:rsid w:val="799C3A64"/>
    <w:rsid w:val="79A42C6F"/>
    <w:rsid w:val="79A7D018"/>
    <w:rsid w:val="79ADE663"/>
    <w:rsid w:val="79AE5F47"/>
    <w:rsid w:val="79AF1EF2"/>
    <w:rsid w:val="79B0D6DF"/>
    <w:rsid w:val="79B173B7"/>
    <w:rsid w:val="79B4F951"/>
    <w:rsid w:val="79B71DE5"/>
    <w:rsid w:val="79B8A4AF"/>
    <w:rsid w:val="79BDC8B1"/>
    <w:rsid w:val="79BFD045"/>
    <w:rsid w:val="79C1BF5C"/>
    <w:rsid w:val="79C9122A"/>
    <w:rsid w:val="79CA826D"/>
    <w:rsid w:val="79CCFD89"/>
    <w:rsid w:val="79D4E375"/>
    <w:rsid w:val="79DFEB14"/>
    <w:rsid w:val="79E14C5B"/>
    <w:rsid w:val="79E37C7B"/>
    <w:rsid w:val="79E776B8"/>
    <w:rsid w:val="79EBE01C"/>
    <w:rsid w:val="79ED2708"/>
    <w:rsid w:val="79F04C65"/>
    <w:rsid w:val="79F1B597"/>
    <w:rsid w:val="79F34108"/>
    <w:rsid w:val="79F46BD1"/>
    <w:rsid w:val="79F63365"/>
    <w:rsid w:val="79FAB2F7"/>
    <w:rsid w:val="79FBB990"/>
    <w:rsid w:val="79FD0BD8"/>
    <w:rsid w:val="7A012D1E"/>
    <w:rsid w:val="7A0174AB"/>
    <w:rsid w:val="7A01A7D1"/>
    <w:rsid w:val="7A01DD3D"/>
    <w:rsid w:val="7A090B44"/>
    <w:rsid w:val="7A0FB7AA"/>
    <w:rsid w:val="7A19D638"/>
    <w:rsid w:val="7A1ADB83"/>
    <w:rsid w:val="7A1EE4BD"/>
    <w:rsid w:val="7A23C651"/>
    <w:rsid w:val="7A25963D"/>
    <w:rsid w:val="7A32A2BC"/>
    <w:rsid w:val="7A33083B"/>
    <w:rsid w:val="7A36690B"/>
    <w:rsid w:val="7A3E6C5D"/>
    <w:rsid w:val="7A420A99"/>
    <w:rsid w:val="7A440DA4"/>
    <w:rsid w:val="7A467A4A"/>
    <w:rsid w:val="7A4F2E7F"/>
    <w:rsid w:val="7A518DA0"/>
    <w:rsid w:val="7A5704C9"/>
    <w:rsid w:val="7A6303A8"/>
    <w:rsid w:val="7A634C2D"/>
    <w:rsid w:val="7A670822"/>
    <w:rsid w:val="7A6B8642"/>
    <w:rsid w:val="7A7352EA"/>
    <w:rsid w:val="7A74D3DB"/>
    <w:rsid w:val="7A792259"/>
    <w:rsid w:val="7A79BB85"/>
    <w:rsid w:val="7A7FB14A"/>
    <w:rsid w:val="7A8C817E"/>
    <w:rsid w:val="7A8EC526"/>
    <w:rsid w:val="7A96BE11"/>
    <w:rsid w:val="7AA22452"/>
    <w:rsid w:val="7AA4CA49"/>
    <w:rsid w:val="7AA569F7"/>
    <w:rsid w:val="7AA65187"/>
    <w:rsid w:val="7AB1B706"/>
    <w:rsid w:val="7AB6242B"/>
    <w:rsid w:val="7AC0E22E"/>
    <w:rsid w:val="7AC188B7"/>
    <w:rsid w:val="7AC1A2B3"/>
    <w:rsid w:val="7AC8D1C3"/>
    <w:rsid w:val="7AD51D83"/>
    <w:rsid w:val="7AD661B1"/>
    <w:rsid w:val="7AD69DFB"/>
    <w:rsid w:val="7AD88866"/>
    <w:rsid w:val="7AD984FA"/>
    <w:rsid w:val="7ADDC43C"/>
    <w:rsid w:val="7AE702A8"/>
    <w:rsid w:val="7AEB6C92"/>
    <w:rsid w:val="7AECB73F"/>
    <w:rsid w:val="7AEDEE57"/>
    <w:rsid w:val="7AEEBA3A"/>
    <w:rsid w:val="7B182C41"/>
    <w:rsid w:val="7B190184"/>
    <w:rsid w:val="7B1F439E"/>
    <w:rsid w:val="7B1F74AF"/>
    <w:rsid w:val="7B2CABA4"/>
    <w:rsid w:val="7B34F9CE"/>
    <w:rsid w:val="7B3DD33F"/>
    <w:rsid w:val="7B3EE09E"/>
    <w:rsid w:val="7B3F4242"/>
    <w:rsid w:val="7B406CD8"/>
    <w:rsid w:val="7B44F553"/>
    <w:rsid w:val="7B47C948"/>
    <w:rsid w:val="7B50C9B2"/>
    <w:rsid w:val="7B5A7D8F"/>
    <w:rsid w:val="7B5E74D9"/>
    <w:rsid w:val="7B63A81F"/>
    <w:rsid w:val="7B653FE0"/>
    <w:rsid w:val="7B665912"/>
    <w:rsid w:val="7B66C329"/>
    <w:rsid w:val="7B6F5C77"/>
    <w:rsid w:val="7B7A829F"/>
    <w:rsid w:val="7B83B853"/>
    <w:rsid w:val="7B845A2C"/>
    <w:rsid w:val="7B854FB7"/>
    <w:rsid w:val="7B85DE11"/>
    <w:rsid w:val="7B86A63C"/>
    <w:rsid w:val="7B879CC6"/>
    <w:rsid w:val="7B8B9147"/>
    <w:rsid w:val="7B8F3F4A"/>
    <w:rsid w:val="7B916D2A"/>
    <w:rsid w:val="7B96B1A9"/>
    <w:rsid w:val="7B979B0C"/>
    <w:rsid w:val="7B99D3E0"/>
    <w:rsid w:val="7B9D1D35"/>
    <w:rsid w:val="7BA25FDA"/>
    <w:rsid w:val="7BA38D6A"/>
    <w:rsid w:val="7BA5DFD4"/>
    <w:rsid w:val="7BAD045A"/>
    <w:rsid w:val="7BAE767C"/>
    <w:rsid w:val="7BB84794"/>
    <w:rsid w:val="7BC8B233"/>
    <w:rsid w:val="7BD28611"/>
    <w:rsid w:val="7BD7DAFC"/>
    <w:rsid w:val="7BD8A792"/>
    <w:rsid w:val="7BDA5B23"/>
    <w:rsid w:val="7BDDF36E"/>
    <w:rsid w:val="7BE14FF4"/>
    <w:rsid w:val="7BE222CE"/>
    <w:rsid w:val="7BE35619"/>
    <w:rsid w:val="7BE775DA"/>
    <w:rsid w:val="7BEDCFDD"/>
    <w:rsid w:val="7BF4B012"/>
    <w:rsid w:val="7BF966C0"/>
    <w:rsid w:val="7BFA618B"/>
    <w:rsid w:val="7BFB694B"/>
    <w:rsid w:val="7BFDAB6A"/>
    <w:rsid w:val="7C076632"/>
    <w:rsid w:val="7C141712"/>
    <w:rsid w:val="7C16E3A6"/>
    <w:rsid w:val="7C16F5C4"/>
    <w:rsid w:val="7C1A4EBA"/>
    <w:rsid w:val="7C210379"/>
    <w:rsid w:val="7C23C74A"/>
    <w:rsid w:val="7C37D3A5"/>
    <w:rsid w:val="7C3C2C80"/>
    <w:rsid w:val="7C43407C"/>
    <w:rsid w:val="7C4F6510"/>
    <w:rsid w:val="7C53CD72"/>
    <w:rsid w:val="7C58DAAF"/>
    <w:rsid w:val="7C5CE1D9"/>
    <w:rsid w:val="7C5D866F"/>
    <w:rsid w:val="7C5F5634"/>
    <w:rsid w:val="7C5F75A6"/>
    <w:rsid w:val="7C715BE8"/>
    <w:rsid w:val="7C7C2445"/>
    <w:rsid w:val="7C831F0D"/>
    <w:rsid w:val="7C893187"/>
    <w:rsid w:val="7C8939FE"/>
    <w:rsid w:val="7C8A95DE"/>
    <w:rsid w:val="7C92FF9D"/>
    <w:rsid w:val="7C96B51F"/>
    <w:rsid w:val="7CA195D7"/>
    <w:rsid w:val="7CA829B3"/>
    <w:rsid w:val="7CAA9C75"/>
    <w:rsid w:val="7CAB223D"/>
    <w:rsid w:val="7CB5615B"/>
    <w:rsid w:val="7CBD9168"/>
    <w:rsid w:val="7CE58725"/>
    <w:rsid w:val="7CF504EB"/>
    <w:rsid w:val="7CF64815"/>
    <w:rsid w:val="7CF75AF0"/>
    <w:rsid w:val="7CFA55CB"/>
    <w:rsid w:val="7D01ED73"/>
    <w:rsid w:val="7D05377D"/>
    <w:rsid w:val="7D16BA26"/>
    <w:rsid w:val="7D178AAE"/>
    <w:rsid w:val="7D18FDD8"/>
    <w:rsid w:val="7D1CBC7E"/>
    <w:rsid w:val="7D2197E7"/>
    <w:rsid w:val="7D24B974"/>
    <w:rsid w:val="7D2C0C93"/>
    <w:rsid w:val="7D2C1D56"/>
    <w:rsid w:val="7D2C4E06"/>
    <w:rsid w:val="7D2DC90E"/>
    <w:rsid w:val="7D37A84B"/>
    <w:rsid w:val="7D3BCF40"/>
    <w:rsid w:val="7D510BED"/>
    <w:rsid w:val="7D51EFA7"/>
    <w:rsid w:val="7D587B96"/>
    <w:rsid w:val="7D5BC9B8"/>
    <w:rsid w:val="7D61DF38"/>
    <w:rsid w:val="7D646793"/>
    <w:rsid w:val="7D6C9C51"/>
    <w:rsid w:val="7D740F72"/>
    <w:rsid w:val="7D77672E"/>
    <w:rsid w:val="7D80B110"/>
    <w:rsid w:val="7D83A874"/>
    <w:rsid w:val="7D87CA5E"/>
    <w:rsid w:val="7D923A83"/>
    <w:rsid w:val="7D9B6867"/>
    <w:rsid w:val="7D9FBCD9"/>
    <w:rsid w:val="7DA84FA2"/>
    <w:rsid w:val="7DA945B6"/>
    <w:rsid w:val="7DAE21DC"/>
    <w:rsid w:val="7DAF2477"/>
    <w:rsid w:val="7DB141A1"/>
    <w:rsid w:val="7DB18CEF"/>
    <w:rsid w:val="7DB46666"/>
    <w:rsid w:val="7DB8BCB6"/>
    <w:rsid w:val="7DBC4A83"/>
    <w:rsid w:val="7DC03D63"/>
    <w:rsid w:val="7DC09C8E"/>
    <w:rsid w:val="7DC0CE67"/>
    <w:rsid w:val="7DCD0B49"/>
    <w:rsid w:val="7DD6B153"/>
    <w:rsid w:val="7DD904B1"/>
    <w:rsid w:val="7DEF65D9"/>
    <w:rsid w:val="7DF5FD4F"/>
    <w:rsid w:val="7DF91737"/>
    <w:rsid w:val="7DFE9796"/>
    <w:rsid w:val="7DFF702C"/>
    <w:rsid w:val="7DFFE71C"/>
    <w:rsid w:val="7E01058D"/>
    <w:rsid w:val="7E092E31"/>
    <w:rsid w:val="7E094665"/>
    <w:rsid w:val="7E09C8F1"/>
    <w:rsid w:val="7E09DE77"/>
    <w:rsid w:val="7E0B0B2D"/>
    <w:rsid w:val="7E0E815B"/>
    <w:rsid w:val="7E1010A6"/>
    <w:rsid w:val="7E1498D6"/>
    <w:rsid w:val="7E165288"/>
    <w:rsid w:val="7E180DCF"/>
    <w:rsid w:val="7E1B368E"/>
    <w:rsid w:val="7E1EEF6E"/>
    <w:rsid w:val="7E281F26"/>
    <w:rsid w:val="7E2A675F"/>
    <w:rsid w:val="7E2BE6BB"/>
    <w:rsid w:val="7E2C3B98"/>
    <w:rsid w:val="7E2E91C5"/>
    <w:rsid w:val="7E2F4EC1"/>
    <w:rsid w:val="7E3204A5"/>
    <w:rsid w:val="7E351160"/>
    <w:rsid w:val="7E357052"/>
    <w:rsid w:val="7E35768D"/>
    <w:rsid w:val="7E3B7035"/>
    <w:rsid w:val="7E41CC7A"/>
    <w:rsid w:val="7E4C1C90"/>
    <w:rsid w:val="7E4C334F"/>
    <w:rsid w:val="7E4C56BE"/>
    <w:rsid w:val="7E569B68"/>
    <w:rsid w:val="7E57A7F7"/>
    <w:rsid w:val="7E5961C9"/>
    <w:rsid w:val="7E5AA4A2"/>
    <w:rsid w:val="7E60349E"/>
    <w:rsid w:val="7E63054C"/>
    <w:rsid w:val="7E74C9C6"/>
    <w:rsid w:val="7E778456"/>
    <w:rsid w:val="7E7EE642"/>
    <w:rsid w:val="7E813DF9"/>
    <w:rsid w:val="7E815786"/>
    <w:rsid w:val="7E91DF64"/>
    <w:rsid w:val="7E968CBD"/>
    <w:rsid w:val="7E9932FD"/>
    <w:rsid w:val="7EAB139D"/>
    <w:rsid w:val="7EAC8B4E"/>
    <w:rsid w:val="7EAD92CF"/>
    <w:rsid w:val="7EADC357"/>
    <w:rsid w:val="7EB3547B"/>
    <w:rsid w:val="7EB397A7"/>
    <w:rsid w:val="7EB6AEE4"/>
    <w:rsid w:val="7EC7DCF4"/>
    <w:rsid w:val="7ECA07A0"/>
    <w:rsid w:val="7ED13897"/>
    <w:rsid w:val="7ED2CF76"/>
    <w:rsid w:val="7ED7F9F7"/>
    <w:rsid w:val="7EDE6B26"/>
    <w:rsid w:val="7EDFF5A6"/>
    <w:rsid w:val="7EE15294"/>
    <w:rsid w:val="7EE482C5"/>
    <w:rsid w:val="7EE4C11C"/>
    <w:rsid w:val="7EEBF31A"/>
    <w:rsid w:val="7EEC1DF0"/>
    <w:rsid w:val="7EF6500F"/>
    <w:rsid w:val="7EFBB356"/>
    <w:rsid w:val="7EFC78A5"/>
    <w:rsid w:val="7F046C0A"/>
    <w:rsid w:val="7F082112"/>
    <w:rsid w:val="7F0C35DD"/>
    <w:rsid w:val="7F0CEB76"/>
    <w:rsid w:val="7F137F21"/>
    <w:rsid w:val="7F1553BD"/>
    <w:rsid w:val="7F282E2F"/>
    <w:rsid w:val="7F2E151F"/>
    <w:rsid w:val="7F3363B3"/>
    <w:rsid w:val="7F3A77FB"/>
    <w:rsid w:val="7F47F641"/>
    <w:rsid w:val="7F4964B9"/>
    <w:rsid w:val="7F52F540"/>
    <w:rsid w:val="7F545F17"/>
    <w:rsid w:val="7F574172"/>
    <w:rsid w:val="7F62A77D"/>
    <w:rsid w:val="7F66928E"/>
    <w:rsid w:val="7F6D2CF3"/>
    <w:rsid w:val="7F708332"/>
    <w:rsid w:val="7F769786"/>
    <w:rsid w:val="7F78134F"/>
    <w:rsid w:val="7F83BA70"/>
    <w:rsid w:val="7F89246D"/>
    <w:rsid w:val="7F92D589"/>
    <w:rsid w:val="7F93DE77"/>
    <w:rsid w:val="7F994C57"/>
    <w:rsid w:val="7F9F3283"/>
    <w:rsid w:val="7FA28523"/>
    <w:rsid w:val="7FA5E9D2"/>
    <w:rsid w:val="7FA5FEDC"/>
    <w:rsid w:val="7FAA889A"/>
    <w:rsid w:val="7FB56105"/>
    <w:rsid w:val="7FB5A658"/>
    <w:rsid w:val="7FB9CC03"/>
    <w:rsid w:val="7FBA0BDF"/>
    <w:rsid w:val="7FBE0269"/>
    <w:rsid w:val="7FC89AD7"/>
    <w:rsid w:val="7FD0C09D"/>
    <w:rsid w:val="7FD3E82C"/>
    <w:rsid w:val="7FD4270A"/>
    <w:rsid w:val="7FD43F3E"/>
    <w:rsid w:val="7FD87A32"/>
    <w:rsid w:val="7FD968D8"/>
    <w:rsid w:val="7FDC65F7"/>
    <w:rsid w:val="7FE86D8D"/>
    <w:rsid w:val="7FEBD256"/>
    <w:rsid w:val="7FF0BCC5"/>
    <w:rsid w:val="7FFBCA1C"/>
    <w:rsid w:val="7FFCC2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8B920"/>
  <w15:docId w15:val="{9A868AA1-3BB8-42F0-863B-15D1EF45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6D4B9FE"/>
    <w:pPr>
      <w:spacing w:after="0"/>
      <w:jc w:val="both"/>
    </w:pPr>
    <w:rPr>
      <w:rFonts w:ascii="Arial" w:eastAsia="Times New Roman" w:hAnsi="Arial" w:cs="Arial"/>
      <w:sz w:val="24"/>
      <w:szCs w:val="24"/>
    </w:rPr>
  </w:style>
  <w:style w:type="paragraph" w:styleId="Heading1">
    <w:name w:val="heading 1"/>
    <w:basedOn w:val="Normal"/>
    <w:next w:val="Normal"/>
    <w:link w:val="Heading1Char"/>
    <w:uiPriority w:val="9"/>
    <w:qFormat/>
    <w:rsid w:val="00C032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0F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1"/>
    <w:uiPriority w:val="9"/>
    <w:unhideWhenUsed/>
    <w:qFormat/>
    <w:rsid w:val="06D4B9FE"/>
    <w:pPr>
      <w:keepNext/>
      <w:keepLines/>
      <w:spacing w:before="40"/>
      <w:jc w:val="left"/>
      <w:outlineLvl w:val="2"/>
    </w:pPr>
    <w:rPr>
      <w:rFonts w:ascii="Calibri Light" w:hAnsi="Calibri Light" w:cs="Times New Roman"/>
      <w:color w:val="1F3763"/>
    </w:rPr>
  </w:style>
  <w:style w:type="paragraph" w:styleId="Heading4">
    <w:name w:val="heading 4"/>
    <w:basedOn w:val="Normal"/>
    <w:next w:val="Normal"/>
    <w:link w:val="Heading4Char"/>
    <w:uiPriority w:val="9"/>
    <w:unhideWhenUsed/>
    <w:qFormat/>
    <w:rsid w:val="0000121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0121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0121A"/>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00121A"/>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00121A"/>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00121A"/>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pPr>
      <w:ind w:left="720"/>
    </w:pPr>
  </w:style>
  <w:style w:type="character" w:styleId="Hyperlink">
    <w:name w:val="Hyperlink"/>
    <w:basedOn w:val="DefaultParagraphFont"/>
    <w:rPr>
      <w:color w:val="0563C1"/>
      <w:u w:val="single"/>
    </w:rPr>
  </w:style>
  <w:style w:type="paragraph" w:styleId="TOC3">
    <w:name w:val="toc 3"/>
    <w:basedOn w:val="Normal"/>
    <w:next w:val="Normal"/>
    <w:uiPriority w:val="1"/>
    <w:rsid w:val="06D4B9FE"/>
    <w:pPr>
      <w:tabs>
        <w:tab w:val="right" w:leader="dot" w:pos="8736"/>
      </w:tabs>
      <w:ind w:left="1440"/>
      <w:jc w:val="left"/>
    </w:pPr>
    <w:rPr>
      <w:rFonts w:eastAsia="Calibri"/>
    </w:rPr>
  </w:style>
  <w:style w:type="character" w:styleId="FollowedHyperlink">
    <w:name w:val="FollowedHyperlink"/>
    <w:basedOn w:val="DefaultParagraphFont"/>
    <w:rPr>
      <w:color w:val="954F72"/>
      <w:u w:val="single"/>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paragraph" w:styleId="Header">
    <w:name w:val="header"/>
    <w:basedOn w:val="Normal"/>
    <w:uiPriority w:val="1"/>
    <w:pPr>
      <w:tabs>
        <w:tab w:val="center" w:pos="4513"/>
        <w:tab w:val="right" w:pos="9026"/>
      </w:tabs>
    </w:pPr>
  </w:style>
  <w:style w:type="character" w:customStyle="1" w:styleId="HeaderChar">
    <w:name w:val="Header Char"/>
    <w:basedOn w:val="DefaultParagraphFont"/>
    <w:rPr>
      <w:rFonts w:ascii="Arial" w:eastAsia="Times New Roman" w:hAnsi="Arial" w:cs="Arial"/>
      <w:sz w:val="24"/>
      <w:szCs w:val="24"/>
    </w:rPr>
  </w:style>
  <w:style w:type="paragraph" w:styleId="Footer">
    <w:name w:val="footer"/>
    <w:basedOn w:val="Normal"/>
    <w:uiPriority w:val="1"/>
    <w:pPr>
      <w:tabs>
        <w:tab w:val="center" w:pos="4513"/>
        <w:tab w:val="right" w:pos="9026"/>
      </w:tabs>
    </w:pPr>
  </w:style>
  <w:style w:type="character" w:customStyle="1" w:styleId="FooterChar">
    <w:name w:val="Footer Char"/>
    <w:basedOn w:val="DefaultParagraphFont"/>
    <w:rPr>
      <w:rFonts w:ascii="Arial" w:eastAsia="Times New Roman" w:hAnsi="Arial" w:cs="Arial"/>
      <w:sz w:val="24"/>
      <w:szCs w:val="24"/>
    </w:rPr>
  </w:style>
  <w:style w:type="paragraph" w:styleId="FootnoteText">
    <w:name w:val="footnote text"/>
    <w:basedOn w:val="Normal"/>
    <w:uiPriority w:val="1"/>
    <w:rsid w:val="06D4B9FE"/>
    <w:pPr>
      <w:jc w:val="left"/>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UnresolvedMention">
    <w:name w:val="Unresolved Mention"/>
    <w:basedOn w:val="DefaultParagraphFont"/>
    <w:rPr>
      <w:color w:val="605E5C"/>
      <w:shd w:val="clear" w:color="auto" w:fill="E1DFDD"/>
    </w:rPr>
  </w:style>
  <w:style w:type="paragraph" w:styleId="ListBullet">
    <w:name w:val="List Bullet"/>
    <w:link w:val="ListBulletChar"/>
    <w:rsid w:val="001E3123"/>
    <w:pPr>
      <w:numPr>
        <w:numId w:val="6"/>
      </w:numPr>
      <w:autoSpaceDN/>
      <w:spacing w:before="200" w:line="276" w:lineRule="auto"/>
      <w:textAlignment w:val="auto"/>
    </w:pPr>
    <w:rPr>
      <w:rFonts w:ascii="Arial" w:eastAsia="Times New Roman" w:hAnsi="Arial"/>
      <w:sz w:val="24"/>
      <w:szCs w:val="24"/>
      <w:lang w:eastAsia="en-GB"/>
    </w:rPr>
  </w:style>
  <w:style w:type="paragraph" w:customStyle="1" w:styleId="Default">
    <w:name w:val="Default"/>
    <w:rsid w:val="001E3123"/>
    <w:pPr>
      <w:autoSpaceDE w:val="0"/>
      <w:autoSpaceDN/>
      <w:spacing w:before="200" w:after="0" w:line="240" w:lineRule="auto"/>
      <w:ind w:left="357"/>
      <w:textAlignment w:val="auto"/>
    </w:pPr>
    <w:rPr>
      <w:rFonts w:eastAsia="Times New Roman" w:cs="Calibri"/>
      <w:color w:val="000000"/>
      <w:sz w:val="24"/>
      <w:szCs w:val="24"/>
      <w:lang w:eastAsia="en-GB"/>
    </w:rPr>
  </w:style>
  <w:style w:type="character" w:styleId="Emphasis">
    <w:name w:val="Emphasis"/>
    <w:basedOn w:val="DefaultParagraphFont"/>
    <w:rsid w:val="00CE69BB"/>
    <w:rPr>
      <w:i/>
      <w:iCs/>
    </w:rPr>
  </w:style>
  <w:style w:type="table" w:styleId="TableGrid">
    <w:name w:val="Table Grid"/>
    <w:basedOn w:val="TableNormal"/>
    <w:rsid w:val="005A6D71"/>
    <w:pPr>
      <w:autoSpaceDN/>
      <w:spacing w:before="200" w:after="0" w:line="240" w:lineRule="auto"/>
      <w:ind w:left="357"/>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7762"/>
    <w:pPr>
      <w:autoSpaceDN/>
      <w:spacing w:after="0" w:line="240" w:lineRule="auto"/>
      <w:textAlignment w:val="auto"/>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A40E41"/>
    <w:rPr>
      <w:sz w:val="16"/>
      <w:szCs w:val="16"/>
    </w:rPr>
  </w:style>
  <w:style w:type="paragraph" w:styleId="CommentText">
    <w:name w:val="annotation text"/>
    <w:basedOn w:val="Normal"/>
    <w:link w:val="CommentTextChar"/>
    <w:uiPriority w:val="99"/>
    <w:semiHidden/>
    <w:unhideWhenUsed/>
    <w:rsid w:val="00A40E41"/>
    <w:rPr>
      <w:sz w:val="20"/>
      <w:szCs w:val="20"/>
    </w:rPr>
  </w:style>
  <w:style w:type="character" w:customStyle="1" w:styleId="CommentTextChar">
    <w:name w:val="Comment Text Char"/>
    <w:basedOn w:val="DefaultParagraphFont"/>
    <w:link w:val="CommentText"/>
    <w:uiPriority w:val="99"/>
    <w:semiHidden/>
    <w:rsid w:val="00A40E4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40E41"/>
    <w:rPr>
      <w:b/>
      <w:bCs/>
    </w:rPr>
  </w:style>
  <w:style w:type="character" w:customStyle="1" w:styleId="CommentSubjectChar">
    <w:name w:val="Comment Subject Char"/>
    <w:basedOn w:val="CommentTextChar"/>
    <w:link w:val="CommentSubject"/>
    <w:uiPriority w:val="99"/>
    <w:semiHidden/>
    <w:rsid w:val="00A40E41"/>
    <w:rPr>
      <w:rFonts w:ascii="Arial" w:eastAsia="Times New Roman" w:hAnsi="Arial" w:cs="Arial"/>
      <w:b/>
      <w:bCs/>
      <w:sz w:val="20"/>
      <w:szCs w:val="20"/>
    </w:rPr>
  </w:style>
  <w:style w:type="character" w:styleId="Mention">
    <w:name w:val="Mention"/>
    <w:basedOn w:val="DefaultParagraphFont"/>
    <w:uiPriority w:val="99"/>
    <w:unhideWhenUsed/>
    <w:rPr>
      <w:color w:val="2B579A"/>
      <w:shd w:val="clear" w:color="auto" w:fill="E6E6E6"/>
    </w:rPr>
  </w:style>
  <w:style w:type="paragraph" w:customStyle="1" w:styleId="YouthJusticePlan">
    <w:name w:val="Youth Justice Plan"/>
    <w:basedOn w:val="ListBullet"/>
    <w:link w:val="YouthJusticePlanChar"/>
    <w:qFormat/>
    <w:rsid w:val="00CB01E7"/>
    <w:pPr>
      <w:numPr>
        <w:numId w:val="2"/>
      </w:numPr>
      <w:suppressAutoHyphens/>
      <w:spacing w:beforeLines="120" w:before="288" w:afterLines="120" w:after="288" w:line="360" w:lineRule="auto"/>
    </w:pPr>
    <w:rPr>
      <w:rFonts w:eastAsia="Arial" w:cs="Arial"/>
    </w:rPr>
  </w:style>
  <w:style w:type="character" w:customStyle="1" w:styleId="Heading1Char">
    <w:name w:val="Heading 1 Char"/>
    <w:basedOn w:val="DefaultParagraphFont"/>
    <w:link w:val="Heading1"/>
    <w:uiPriority w:val="9"/>
    <w:rsid w:val="00C032DA"/>
    <w:rPr>
      <w:rFonts w:asciiTheme="majorHAnsi" w:eastAsiaTheme="majorEastAsia" w:hAnsiTheme="majorHAnsi" w:cstheme="majorBidi"/>
      <w:color w:val="2F5496" w:themeColor="accent1" w:themeShade="BF"/>
      <w:sz w:val="32"/>
      <w:szCs w:val="32"/>
    </w:rPr>
  </w:style>
  <w:style w:type="character" w:customStyle="1" w:styleId="ListBulletChar">
    <w:name w:val="List Bullet Char"/>
    <w:basedOn w:val="DefaultParagraphFont"/>
    <w:link w:val="ListBullet"/>
    <w:rsid w:val="00CB01E7"/>
    <w:rPr>
      <w:rFonts w:ascii="Arial" w:eastAsia="Times New Roman" w:hAnsi="Arial"/>
      <w:sz w:val="24"/>
      <w:szCs w:val="24"/>
      <w:lang w:eastAsia="en-GB"/>
    </w:rPr>
  </w:style>
  <w:style w:type="character" w:customStyle="1" w:styleId="YouthJusticePlanChar">
    <w:name w:val="Youth Justice Plan Char"/>
    <w:basedOn w:val="ListBulletChar"/>
    <w:link w:val="YouthJusticePlan"/>
    <w:rsid w:val="00CB01E7"/>
    <w:rPr>
      <w:rFonts w:ascii="Arial" w:eastAsia="Arial" w:hAnsi="Arial" w:cs="Arial"/>
      <w:sz w:val="24"/>
      <w:szCs w:val="24"/>
      <w:lang w:eastAsia="en-GB"/>
    </w:rPr>
  </w:style>
  <w:style w:type="character" w:customStyle="1" w:styleId="Heading2Char">
    <w:name w:val="Heading 2 Char"/>
    <w:basedOn w:val="DefaultParagraphFont"/>
    <w:link w:val="Heading2"/>
    <w:uiPriority w:val="9"/>
    <w:rsid w:val="008F072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F0727"/>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8F0727"/>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008F0727"/>
    <w:rPr>
      <w:rFonts w:asciiTheme="majorHAnsi" w:eastAsiaTheme="majorEastAsia" w:hAnsiTheme="majorHAnsi" w:cstheme="majorBidi"/>
      <w:color w:val="1F3763"/>
      <w:sz w:val="24"/>
      <w:szCs w:val="24"/>
    </w:rPr>
  </w:style>
  <w:style w:type="character" w:customStyle="1" w:styleId="Heading7Char">
    <w:name w:val="Heading 7 Char"/>
    <w:basedOn w:val="DefaultParagraphFont"/>
    <w:link w:val="Heading7"/>
    <w:uiPriority w:val="9"/>
    <w:rsid w:val="008F0727"/>
    <w:rPr>
      <w:rFonts w:asciiTheme="majorHAnsi" w:eastAsiaTheme="majorEastAsia" w:hAnsiTheme="majorHAnsi" w:cstheme="majorBidi"/>
      <w:i/>
      <w:iCs/>
      <w:color w:val="1F3763"/>
      <w:sz w:val="24"/>
      <w:szCs w:val="24"/>
    </w:rPr>
  </w:style>
  <w:style w:type="character" w:customStyle="1" w:styleId="Heading8Char">
    <w:name w:val="Heading 8 Char"/>
    <w:basedOn w:val="DefaultParagraphFont"/>
    <w:link w:val="Heading8"/>
    <w:uiPriority w:val="9"/>
    <w:rsid w:val="008F0727"/>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8F0727"/>
    <w:rPr>
      <w:rFonts w:asciiTheme="majorHAnsi" w:eastAsiaTheme="majorEastAsia" w:hAnsiTheme="majorHAnsi" w:cstheme="majorBidi"/>
      <w:i/>
      <w:iCs/>
      <w:color w:val="272727"/>
      <w:sz w:val="21"/>
      <w:szCs w:val="21"/>
    </w:rPr>
  </w:style>
  <w:style w:type="paragraph" w:customStyle="1" w:styleId="TOCHeadingMS">
    <w:name w:val="TOC Heading MS"/>
    <w:basedOn w:val="Heading3"/>
    <w:link w:val="TOCHeadingMSChar"/>
    <w:uiPriority w:val="1"/>
    <w:qFormat/>
    <w:rsid w:val="7D6C9C51"/>
    <w:pPr>
      <w:numPr>
        <w:numId w:val="1"/>
      </w:numPr>
      <w:spacing w:before="0"/>
    </w:pPr>
    <w:rPr>
      <w:rFonts w:eastAsia="Calibri Light"/>
      <w:color w:val="512380"/>
      <w:sz w:val="26"/>
      <w:szCs w:val="26"/>
      <w:lang w:val="en-US"/>
    </w:rPr>
  </w:style>
  <w:style w:type="paragraph" w:customStyle="1" w:styleId="ParagraphMS">
    <w:name w:val="Paragraph MS"/>
    <w:basedOn w:val="ListParagraph"/>
    <w:link w:val="ParagraphMSChar"/>
    <w:uiPriority w:val="1"/>
    <w:qFormat/>
    <w:rsid w:val="7D6C9C51"/>
    <w:pPr>
      <w:numPr>
        <w:numId w:val="7"/>
      </w:numPr>
      <w:jc w:val="left"/>
    </w:pPr>
    <w:rPr>
      <w:rFonts w:eastAsia="Arial"/>
      <w:color w:val="000000" w:themeColor="text1"/>
      <w:lang w:val="en-US"/>
    </w:rPr>
  </w:style>
  <w:style w:type="character" w:customStyle="1" w:styleId="Heading3Char1">
    <w:name w:val="Heading 3 Char1"/>
    <w:basedOn w:val="DefaultParagraphFont"/>
    <w:link w:val="Heading3"/>
    <w:uiPriority w:val="9"/>
    <w:rsid w:val="008F0727"/>
    <w:rPr>
      <w:rFonts w:ascii="Calibri Light" w:eastAsia="Times New Roman" w:hAnsi="Calibri Light"/>
      <w:color w:val="1F3763"/>
      <w:sz w:val="24"/>
      <w:szCs w:val="24"/>
    </w:rPr>
  </w:style>
  <w:style w:type="character" w:customStyle="1" w:styleId="TOCHeadingMSChar">
    <w:name w:val="TOC Heading MS Char"/>
    <w:basedOn w:val="Heading3Char1"/>
    <w:link w:val="TOCHeadingMS"/>
    <w:uiPriority w:val="1"/>
    <w:rsid w:val="008F0727"/>
    <w:rPr>
      <w:rFonts w:ascii="Calibri Light" w:eastAsia="Calibri Light" w:hAnsi="Calibri Light"/>
      <w:color w:val="512380"/>
      <w:sz w:val="26"/>
      <w:szCs w:val="26"/>
      <w:lang w:val="en-US"/>
    </w:rPr>
  </w:style>
  <w:style w:type="paragraph" w:customStyle="1" w:styleId="SubParagraphwithletters">
    <w:name w:val="Sub Paragraph with letters"/>
    <w:basedOn w:val="ListParagraph"/>
    <w:link w:val="SubParagraphwithlettersChar"/>
    <w:uiPriority w:val="1"/>
    <w:qFormat/>
    <w:rsid w:val="7D6C9C51"/>
    <w:pPr>
      <w:numPr>
        <w:numId w:val="8"/>
      </w:numPr>
      <w:jc w:val="left"/>
    </w:pPr>
    <w:rPr>
      <w:rFonts w:eastAsia="Arial"/>
      <w:color w:val="000000" w:themeColor="text1"/>
      <w:lang w:val="en-US"/>
    </w:rPr>
  </w:style>
  <w:style w:type="character" w:customStyle="1" w:styleId="ListParagraphChar">
    <w:name w:val="List Paragraph Char"/>
    <w:basedOn w:val="DefaultParagraphFont"/>
    <w:link w:val="ListParagraph"/>
    <w:uiPriority w:val="1"/>
    <w:rsid w:val="008F0727"/>
    <w:rPr>
      <w:rFonts w:ascii="Arial" w:eastAsia="Times New Roman" w:hAnsi="Arial" w:cs="Arial"/>
      <w:sz w:val="24"/>
      <w:szCs w:val="24"/>
    </w:rPr>
  </w:style>
  <w:style w:type="character" w:customStyle="1" w:styleId="ParagraphMSChar">
    <w:name w:val="Paragraph MS Char"/>
    <w:basedOn w:val="ListParagraphChar"/>
    <w:link w:val="ParagraphMS"/>
    <w:uiPriority w:val="1"/>
    <w:rsid w:val="008F0727"/>
    <w:rPr>
      <w:rFonts w:ascii="Arial" w:eastAsia="Arial" w:hAnsi="Arial" w:cs="Arial"/>
      <w:color w:val="000000" w:themeColor="text1"/>
      <w:sz w:val="24"/>
      <w:szCs w:val="24"/>
      <w:lang w:val="en-US"/>
    </w:rPr>
  </w:style>
  <w:style w:type="paragraph" w:customStyle="1" w:styleId="Subheading-bulletpoint">
    <w:name w:val="Sub heading - bullet point"/>
    <w:basedOn w:val="ListParagraph"/>
    <w:link w:val="Subheading-bulletpointChar"/>
    <w:uiPriority w:val="1"/>
    <w:qFormat/>
    <w:rsid w:val="7D6C9C51"/>
    <w:pPr>
      <w:numPr>
        <w:numId w:val="11"/>
      </w:numPr>
      <w:jc w:val="left"/>
    </w:pPr>
    <w:rPr>
      <w:rFonts w:eastAsia="Arial"/>
    </w:rPr>
  </w:style>
  <w:style w:type="character" w:customStyle="1" w:styleId="SubParagraphwithlettersChar">
    <w:name w:val="Sub Paragraph with letters Char"/>
    <w:basedOn w:val="ListParagraphChar"/>
    <w:link w:val="SubParagraphwithletters"/>
    <w:uiPriority w:val="1"/>
    <w:rsid w:val="008F0727"/>
    <w:rPr>
      <w:rFonts w:ascii="Arial" w:eastAsia="Arial" w:hAnsi="Arial" w:cs="Arial"/>
      <w:color w:val="000000" w:themeColor="text1"/>
      <w:sz w:val="24"/>
      <w:szCs w:val="24"/>
      <w:lang w:val="en-US"/>
    </w:rPr>
  </w:style>
  <w:style w:type="paragraph" w:customStyle="1" w:styleId="SmallHeading-nonumbering">
    <w:name w:val="Small Heading - no numbering"/>
    <w:basedOn w:val="Normal"/>
    <w:link w:val="SmallHeading-nonumberingChar"/>
    <w:uiPriority w:val="1"/>
    <w:qFormat/>
    <w:rsid w:val="7D6C9C51"/>
    <w:pPr>
      <w:jc w:val="left"/>
    </w:pPr>
    <w:rPr>
      <w:rFonts w:eastAsia="Arial"/>
      <w:b/>
      <w:bCs/>
      <w:color w:val="7030A0"/>
    </w:rPr>
  </w:style>
  <w:style w:type="character" w:customStyle="1" w:styleId="Subheading-bulletpointChar">
    <w:name w:val="Sub heading - bullet point Char"/>
    <w:basedOn w:val="ListParagraphChar"/>
    <w:link w:val="Subheading-bulletpoint"/>
    <w:uiPriority w:val="1"/>
    <w:rsid w:val="008F0727"/>
    <w:rPr>
      <w:rFonts w:ascii="Arial" w:eastAsia="Arial" w:hAnsi="Arial" w:cs="Arial"/>
      <w:sz w:val="24"/>
      <w:szCs w:val="24"/>
    </w:rPr>
  </w:style>
  <w:style w:type="character" w:customStyle="1" w:styleId="SmallHeading-nonumberingChar">
    <w:name w:val="Small Heading - no numbering Char"/>
    <w:basedOn w:val="DefaultParagraphFont"/>
    <w:link w:val="SmallHeading-nonumbering"/>
    <w:uiPriority w:val="1"/>
    <w:rsid w:val="008F0727"/>
    <w:rPr>
      <w:rFonts w:ascii="Arial" w:eastAsia="Arial" w:hAnsi="Arial" w:cs="Arial"/>
      <w:b/>
      <w:bCs/>
      <w:color w:val="7030A0"/>
      <w:sz w:val="24"/>
      <w:szCs w:val="24"/>
    </w:rPr>
  </w:style>
  <w:style w:type="paragraph" w:styleId="Title">
    <w:name w:val="Title"/>
    <w:basedOn w:val="Normal"/>
    <w:next w:val="Normal"/>
    <w:link w:val="TitleChar"/>
    <w:uiPriority w:val="10"/>
    <w:qFormat/>
    <w:rsid w:val="0000121A"/>
    <w:pPr>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8F0727"/>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000121A"/>
    <w:rPr>
      <w:rFonts w:eastAsiaTheme="minorEastAsia"/>
      <w:color w:val="5A5A5A"/>
    </w:rPr>
  </w:style>
  <w:style w:type="character" w:customStyle="1" w:styleId="SubtitleChar">
    <w:name w:val="Subtitle Char"/>
    <w:basedOn w:val="DefaultParagraphFont"/>
    <w:link w:val="Subtitle"/>
    <w:uiPriority w:val="11"/>
    <w:rsid w:val="008F0727"/>
    <w:rPr>
      <w:rFonts w:ascii="Arial" w:eastAsiaTheme="minorEastAsia" w:hAnsi="Arial" w:cs="Arial"/>
      <w:color w:val="5A5A5A"/>
      <w:sz w:val="24"/>
      <w:szCs w:val="24"/>
    </w:rPr>
  </w:style>
  <w:style w:type="paragraph" w:styleId="Quote">
    <w:name w:val="Quote"/>
    <w:basedOn w:val="Normal"/>
    <w:next w:val="Normal"/>
    <w:link w:val="QuoteChar"/>
    <w:uiPriority w:val="29"/>
    <w:qFormat/>
    <w:rsid w:val="000012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F0727"/>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00121A"/>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0727"/>
    <w:rPr>
      <w:rFonts w:ascii="Arial" w:eastAsia="Times New Roman" w:hAnsi="Arial" w:cs="Arial"/>
      <w:i/>
      <w:iCs/>
      <w:color w:val="4472C4" w:themeColor="accent1"/>
      <w:sz w:val="24"/>
      <w:szCs w:val="24"/>
    </w:rPr>
  </w:style>
  <w:style w:type="paragraph" w:styleId="TOC1">
    <w:name w:val="toc 1"/>
    <w:basedOn w:val="Normal"/>
    <w:next w:val="Normal"/>
    <w:uiPriority w:val="39"/>
    <w:unhideWhenUsed/>
    <w:rsid w:val="0000121A"/>
    <w:pPr>
      <w:spacing w:after="100"/>
    </w:pPr>
  </w:style>
  <w:style w:type="paragraph" w:styleId="TOC2">
    <w:name w:val="toc 2"/>
    <w:basedOn w:val="Normal"/>
    <w:next w:val="Normal"/>
    <w:uiPriority w:val="39"/>
    <w:unhideWhenUsed/>
    <w:rsid w:val="0000121A"/>
    <w:pPr>
      <w:spacing w:after="100"/>
      <w:ind w:left="220"/>
    </w:pPr>
  </w:style>
  <w:style w:type="paragraph" w:styleId="TOC4">
    <w:name w:val="toc 4"/>
    <w:basedOn w:val="Normal"/>
    <w:next w:val="Normal"/>
    <w:uiPriority w:val="39"/>
    <w:unhideWhenUsed/>
    <w:rsid w:val="0000121A"/>
    <w:pPr>
      <w:spacing w:after="100"/>
      <w:ind w:left="660"/>
    </w:pPr>
  </w:style>
  <w:style w:type="paragraph" w:styleId="TOC5">
    <w:name w:val="toc 5"/>
    <w:basedOn w:val="Normal"/>
    <w:next w:val="Normal"/>
    <w:uiPriority w:val="39"/>
    <w:unhideWhenUsed/>
    <w:rsid w:val="0000121A"/>
    <w:pPr>
      <w:spacing w:after="100"/>
      <w:ind w:left="880"/>
    </w:pPr>
  </w:style>
  <w:style w:type="paragraph" w:styleId="TOC6">
    <w:name w:val="toc 6"/>
    <w:basedOn w:val="Normal"/>
    <w:next w:val="Normal"/>
    <w:uiPriority w:val="39"/>
    <w:unhideWhenUsed/>
    <w:rsid w:val="0000121A"/>
    <w:pPr>
      <w:spacing w:after="100"/>
      <w:ind w:left="1100"/>
    </w:pPr>
  </w:style>
  <w:style w:type="paragraph" w:styleId="TOC7">
    <w:name w:val="toc 7"/>
    <w:basedOn w:val="Normal"/>
    <w:next w:val="Normal"/>
    <w:uiPriority w:val="39"/>
    <w:unhideWhenUsed/>
    <w:rsid w:val="0000121A"/>
    <w:pPr>
      <w:spacing w:after="100"/>
      <w:ind w:left="1320"/>
    </w:pPr>
  </w:style>
  <w:style w:type="paragraph" w:styleId="TOC8">
    <w:name w:val="toc 8"/>
    <w:basedOn w:val="Normal"/>
    <w:next w:val="Normal"/>
    <w:uiPriority w:val="39"/>
    <w:unhideWhenUsed/>
    <w:rsid w:val="0000121A"/>
    <w:pPr>
      <w:spacing w:after="100"/>
      <w:ind w:left="1540"/>
    </w:pPr>
  </w:style>
  <w:style w:type="paragraph" w:styleId="TOC9">
    <w:name w:val="toc 9"/>
    <w:basedOn w:val="Normal"/>
    <w:next w:val="Normal"/>
    <w:uiPriority w:val="39"/>
    <w:unhideWhenUsed/>
    <w:rsid w:val="0000121A"/>
    <w:pPr>
      <w:spacing w:after="100"/>
      <w:ind w:left="1760"/>
    </w:pPr>
  </w:style>
  <w:style w:type="paragraph" w:styleId="EndnoteText">
    <w:name w:val="endnote text"/>
    <w:basedOn w:val="Normal"/>
    <w:link w:val="EndnoteTextChar"/>
    <w:uiPriority w:val="99"/>
    <w:semiHidden/>
    <w:unhideWhenUsed/>
    <w:rsid w:val="0000121A"/>
    <w:rPr>
      <w:sz w:val="20"/>
      <w:szCs w:val="20"/>
    </w:rPr>
  </w:style>
  <w:style w:type="character" w:customStyle="1" w:styleId="EndnoteTextChar">
    <w:name w:val="Endnote Text Char"/>
    <w:basedOn w:val="DefaultParagraphFont"/>
    <w:link w:val="EndnoteText"/>
    <w:uiPriority w:val="99"/>
    <w:semiHidden/>
    <w:rsid w:val="008F0727"/>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Layout" Target="diagrams/layout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oles\Milton%20Keynes%20Council\Team%20Area%20-%20Youth%20Offending\Youth%20Justice%20Plans\Youth_justice_plan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777ED9-C4CB-4F77-A242-F14DF18955EF}" type="doc">
      <dgm:prSet loTypeId="urn:microsoft.com/office/officeart/2005/8/layout/hierarchy6" loCatId="hierarchy" qsTypeId="urn:microsoft.com/office/officeart/2005/8/quickstyle/simple5" qsCatId="simple" csTypeId="urn:microsoft.com/office/officeart/2005/8/colors/accent1_2" csCatId="accent1" phldr="1"/>
      <dgm:spPr/>
      <dgm:t>
        <a:bodyPr/>
        <a:lstStyle/>
        <a:p>
          <a:endParaRPr lang="en-GB"/>
        </a:p>
      </dgm:t>
    </dgm:pt>
    <dgm:pt modelId="{EEB18CAF-D4B5-41C5-B224-8DBE08D9D9A4}">
      <dgm:prSet phldrT="[Text]"/>
      <dgm:spPr/>
      <dgm:t>
        <a:bodyPr/>
        <a:lstStyle/>
        <a:p>
          <a:r>
            <a:rPr lang="en-GB"/>
            <a:t>Group Head</a:t>
          </a:r>
        </a:p>
        <a:p>
          <a:r>
            <a:rPr lang="en-GB"/>
            <a:t>Children &amp; Families</a:t>
          </a:r>
        </a:p>
      </dgm:t>
    </dgm:pt>
    <dgm:pt modelId="{5BED04EF-4F0C-46E1-AEF2-802904FA2E58}" type="parTrans" cxnId="{D02CF53D-14AE-44D1-873F-AB37E6BBAF07}">
      <dgm:prSet/>
      <dgm:spPr/>
      <dgm:t>
        <a:bodyPr/>
        <a:lstStyle/>
        <a:p>
          <a:endParaRPr lang="en-GB"/>
        </a:p>
      </dgm:t>
    </dgm:pt>
    <dgm:pt modelId="{8759E15B-0463-465D-A0DD-A21664270E7C}" type="sibTrans" cxnId="{D02CF53D-14AE-44D1-873F-AB37E6BBAF07}">
      <dgm:prSet/>
      <dgm:spPr/>
      <dgm:t>
        <a:bodyPr/>
        <a:lstStyle/>
        <a:p>
          <a:endParaRPr lang="en-GB"/>
        </a:p>
      </dgm:t>
    </dgm:pt>
    <dgm:pt modelId="{149C4231-0CF6-4572-AB0F-F000AD72557B}">
      <dgm:prSet phldrT="[Text]"/>
      <dgm:spPr/>
      <dgm:t>
        <a:bodyPr/>
        <a:lstStyle/>
        <a:p>
          <a:r>
            <a:rPr lang="en-GB"/>
            <a:t>Head of Youth Justice Services</a:t>
          </a:r>
        </a:p>
      </dgm:t>
    </dgm:pt>
    <dgm:pt modelId="{E5CD21B1-B121-4DFF-918F-311FFB85D63A}" type="parTrans" cxnId="{2BC76D34-0232-4F94-98DB-38A59974A666}">
      <dgm:prSet/>
      <dgm:spPr/>
      <dgm:t>
        <a:bodyPr/>
        <a:lstStyle/>
        <a:p>
          <a:endParaRPr lang="en-GB"/>
        </a:p>
      </dgm:t>
    </dgm:pt>
    <dgm:pt modelId="{C06080D7-7E39-4C2B-B8D6-F333AB715C3F}" type="sibTrans" cxnId="{2BC76D34-0232-4F94-98DB-38A59974A666}">
      <dgm:prSet/>
      <dgm:spPr/>
      <dgm:t>
        <a:bodyPr/>
        <a:lstStyle/>
        <a:p>
          <a:endParaRPr lang="en-GB"/>
        </a:p>
      </dgm:t>
    </dgm:pt>
    <dgm:pt modelId="{0939C941-C565-407B-BD97-E693325B7B9F}">
      <dgm:prSet/>
      <dgm:spPr/>
      <dgm:t>
        <a:bodyPr/>
        <a:lstStyle/>
        <a:p>
          <a:r>
            <a:rPr lang="en-GB"/>
            <a:t>YOT Deputy Team Manager</a:t>
          </a:r>
        </a:p>
      </dgm:t>
    </dgm:pt>
    <dgm:pt modelId="{80639D30-4BF2-4DCA-AE3C-E7CED0270F10}" type="parTrans" cxnId="{BA92D4F5-F8C3-4FAE-A514-543F9A95A980}">
      <dgm:prSet/>
      <dgm:spPr/>
      <dgm:t>
        <a:bodyPr/>
        <a:lstStyle/>
        <a:p>
          <a:endParaRPr lang="en-GB"/>
        </a:p>
      </dgm:t>
    </dgm:pt>
    <dgm:pt modelId="{FC9EAB95-5BCD-4AE4-BC28-3AF8AB114E10}" type="sibTrans" cxnId="{BA92D4F5-F8C3-4FAE-A514-543F9A95A980}">
      <dgm:prSet/>
      <dgm:spPr/>
      <dgm:t>
        <a:bodyPr/>
        <a:lstStyle/>
        <a:p>
          <a:endParaRPr lang="en-GB"/>
        </a:p>
      </dgm:t>
    </dgm:pt>
    <dgm:pt modelId="{A1B203B8-99B8-4308-83FD-45715B7D4B57}">
      <dgm:prSet/>
      <dgm:spPr/>
      <dgm:t>
        <a:bodyPr/>
        <a:lstStyle/>
        <a:p>
          <a:r>
            <a:rPr lang="en-GB"/>
            <a:t>YOT Deputy Manager - Senior Lead ESP</a:t>
          </a:r>
        </a:p>
      </dgm:t>
    </dgm:pt>
    <dgm:pt modelId="{77783014-66DE-43A7-AAE8-392F3D8864BE}" type="parTrans" cxnId="{A12D103E-C2D6-4D76-BC40-354F0139A8C9}">
      <dgm:prSet/>
      <dgm:spPr/>
      <dgm:t>
        <a:bodyPr/>
        <a:lstStyle/>
        <a:p>
          <a:endParaRPr lang="en-GB"/>
        </a:p>
      </dgm:t>
    </dgm:pt>
    <dgm:pt modelId="{3B73F246-54B1-4ACA-9353-41AC82D8AA02}" type="sibTrans" cxnId="{A12D103E-C2D6-4D76-BC40-354F0139A8C9}">
      <dgm:prSet/>
      <dgm:spPr/>
      <dgm:t>
        <a:bodyPr/>
        <a:lstStyle/>
        <a:p>
          <a:endParaRPr lang="en-GB"/>
        </a:p>
      </dgm:t>
    </dgm:pt>
    <dgm:pt modelId="{32205E3D-EC5E-449A-8594-8F9B3E8691AF}">
      <dgm:prSet/>
      <dgm:spPr/>
      <dgm:t>
        <a:bodyPr/>
        <a:lstStyle/>
        <a:p>
          <a:r>
            <a:rPr lang="en-GB"/>
            <a:t>Business Support &amp; Information Manager (Data analyst)</a:t>
          </a:r>
        </a:p>
      </dgm:t>
    </dgm:pt>
    <dgm:pt modelId="{7C178A23-FEDD-4912-8972-C625EB6B65CD}" type="parTrans" cxnId="{E3A875A9-55F3-4BD5-89F4-A37BF19C7FEE}">
      <dgm:prSet/>
      <dgm:spPr/>
      <dgm:t>
        <a:bodyPr/>
        <a:lstStyle/>
        <a:p>
          <a:endParaRPr lang="en-GB"/>
        </a:p>
      </dgm:t>
    </dgm:pt>
    <dgm:pt modelId="{C592CE8E-3798-440D-B0CA-83B705803B16}" type="sibTrans" cxnId="{E3A875A9-55F3-4BD5-89F4-A37BF19C7FEE}">
      <dgm:prSet/>
      <dgm:spPr/>
      <dgm:t>
        <a:bodyPr/>
        <a:lstStyle/>
        <a:p>
          <a:endParaRPr lang="en-GB"/>
        </a:p>
      </dgm:t>
    </dgm:pt>
    <dgm:pt modelId="{CA4642F8-BCC4-4226-A486-CB0EC5B482DE}">
      <dgm:prSet/>
      <dgm:spPr/>
      <dgm:t>
        <a:bodyPr/>
        <a:lstStyle/>
        <a:p>
          <a:r>
            <a:rPr lang="en-GB"/>
            <a:t>Business Support &amp; Information Officers</a:t>
          </a:r>
        </a:p>
        <a:p>
          <a:r>
            <a:rPr lang="en-GB"/>
            <a:t>x4</a:t>
          </a:r>
        </a:p>
      </dgm:t>
    </dgm:pt>
    <dgm:pt modelId="{293BB6C5-B849-4060-B5FB-9DD4663625D7}" type="parTrans" cxnId="{B34089AC-FDAB-446A-BB4B-1D0565D9D7A4}">
      <dgm:prSet/>
      <dgm:spPr/>
      <dgm:t>
        <a:bodyPr/>
        <a:lstStyle/>
        <a:p>
          <a:endParaRPr lang="en-GB"/>
        </a:p>
      </dgm:t>
    </dgm:pt>
    <dgm:pt modelId="{C263B712-175B-41D8-8F37-7DB06AF6D1A3}" type="sibTrans" cxnId="{B34089AC-FDAB-446A-BB4B-1D0565D9D7A4}">
      <dgm:prSet/>
      <dgm:spPr/>
      <dgm:t>
        <a:bodyPr/>
        <a:lstStyle/>
        <a:p>
          <a:endParaRPr lang="en-GB"/>
        </a:p>
      </dgm:t>
    </dgm:pt>
    <dgm:pt modelId="{690601B0-1D5E-472F-9DB4-E919FE6AAEE0}">
      <dgm:prSet/>
      <dgm:spPr/>
      <dgm:t>
        <a:bodyPr/>
        <a:lstStyle/>
        <a:p>
          <a:r>
            <a:rPr lang="en-GB"/>
            <a:t>Senior YOT Officer - YRP</a:t>
          </a:r>
        </a:p>
      </dgm:t>
    </dgm:pt>
    <dgm:pt modelId="{47E25443-45FC-4820-88DC-ACC86902B935}" type="parTrans" cxnId="{F556002D-50DD-45B3-927B-AC94FB75324A}">
      <dgm:prSet/>
      <dgm:spPr/>
      <dgm:t>
        <a:bodyPr/>
        <a:lstStyle/>
        <a:p>
          <a:endParaRPr lang="en-GB"/>
        </a:p>
      </dgm:t>
    </dgm:pt>
    <dgm:pt modelId="{67F9EF01-7BB1-42C7-82DB-35495F9EC73E}" type="sibTrans" cxnId="{F556002D-50DD-45B3-927B-AC94FB75324A}">
      <dgm:prSet/>
      <dgm:spPr/>
      <dgm:t>
        <a:bodyPr/>
        <a:lstStyle/>
        <a:p>
          <a:endParaRPr lang="en-GB"/>
        </a:p>
      </dgm:t>
    </dgm:pt>
    <dgm:pt modelId="{71401983-A428-44EE-8DDF-46D1364ACD5F}">
      <dgm:prSet/>
      <dgm:spPr/>
      <dgm:t>
        <a:bodyPr/>
        <a:lstStyle/>
        <a:p>
          <a:r>
            <a:rPr lang="en-GB"/>
            <a:t>YOT Officers</a:t>
          </a:r>
        </a:p>
        <a:p>
          <a:r>
            <a:rPr lang="en-GB"/>
            <a:t>x5</a:t>
          </a:r>
        </a:p>
      </dgm:t>
    </dgm:pt>
    <dgm:pt modelId="{E67AEEFB-F3C2-4C11-B8A0-5F8B7677FF37}" type="sibTrans" cxnId="{137009C7-CE99-4EF7-A355-7C13B35D428E}">
      <dgm:prSet/>
      <dgm:spPr/>
      <dgm:t>
        <a:bodyPr/>
        <a:lstStyle/>
        <a:p>
          <a:endParaRPr lang="en-GB"/>
        </a:p>
      </dgm:t>
    </dgm:pt>
    <dgm:pt modelId="{053A2355-985A-4B8C-AE45-1146A1C8FC0B}" type="parTrans" cxnId="{137009C7-CE99-4EF7-A355-7C13B35D428E}">
      <dgm:prSet/>
      <dgm:spPr/>
      <dgm:t>
        <a:bodyPr/>
        <a:lstStyle/>
        <a:p>
          <a:endParaRPr lang="en-GB"/>
        </a:p>
      </dgm:t>
    </dgm:pt>
    <dgm:pt modelId="{07D3093B-786A-40E0-80CF-7AB84D9CB75E}">
      <dgm:prSet/>
      <dgm:spPr/>
      <dgm:t>
        <a:bodyPr/>
        <a:lstStyle/>
        <a:p>
          <a:r>
            <a:rPr lang="en-GB"/>
            <a:t>Appropriate Adult volunteers</a:t>
          </a:r>
        </a:p>
      </dgm:t>
    </dgm:pt>
    <dgm:pt modelId="{72F4095C-AAB7-41C3-B43D-BE8F1570EAB1}" type="parTrans" cxnId="{ED651662-B51B-46EB-9AB1-6943071CA3DB}">
      <dgm:prSet/>
      <dgm:spPr/>
      <dgm:t>
        <a:bodyPr/>
        <a:lstStyle/>
        <a:p>
          <a:endParaRPr lang="en-GB"/>
        </a:p>
      </dgm:t>
    </dgm:pt>
    <dgm:pt modelId="{4E273AE4-4C87-446F-8B96-1FA538B6DB47}" type="sibTrans" cxnId="{ED651662-B51B-46EB-9AB1-6943071CA3DB}">
      <dgm:prSet/>
      <dgm:spPr/>
      <dgm:t>
        <a:bodyPr/>
        <a:lstStyle/>
        <a:p>
          <a:endParaRPr lang="en-GB"/>
        </a:p>
      </dgm:t>
    </dgm:pt>
    <dgm:pt modelId="{A4FF7DE1-64EA-49B4-AA66-E6AAA964772C}">
      <dgm:prSet/>
      <dgm:spPr/>
      <dgm:t>
        <a:bodyPr/>
        <a:lstStyle/>
        <a:p>
          <a:r>
            <a:rPr lang="en-GB"/>
            <a:t>Senior YOT Officer - Serious Youth Violence</a:t>
          </a:r>
        </a:p>
      </dgm:t>
    </dgm:pt>
    <dgm:pt modelId="{49DC2F58-5DF1-4B11-99B6-E915C9DFEC8E}" type="parTrans" cxnId="{3CD734DF-0A50-4C1C-8537-3FA7772EDDF9}">
      <dgm:prSet/>
      <dgm:spPr/>
      <dgm:t>
        <a:bodyPr/>
        <a:lstStyle/>
        <a:p>
          <a:endParaRPr lang="en-GB"/>
        </a:p>
      </dgm:t>
    </dgm:pt>
    <dgm:pt modelId="{CF0CF77B-B54E-4829-910D-1D57668A39BF}" type="sibTrans" cxnId="{3CD734DF-0A50-4C1C-8537-3FA7772EDDF9}">
      <dgm:prSet/>
      <dgm:spPr/>
      <dgm:t>
        <a:bodyPr/>
        <a:lstStyle/>
        <a:p>
          <a:endParaRPr lang="en-GB"/>
        </a:p>
      </dgm:t>
    </dgm:pt>
    <dgm:pt modelId="{CBAC62D9-217B-41E6-AF6F-115FD298E045}">
      <dgm:prSet/>
      <dgm:spPr/>
      <dgm:t>
        <a:bodyPr/>
        <a:lstStyle/>
        <a:p>
          <a:r>
            <a:rPr lang="en-GB"/>
            <a:t>YOT Officer</a:t>
          </a:r>
        </a:p>
      </dgm:t>
    </dgm:pt>
    <dgm:pt modelId="{CC2D220C-DD79-4E63-A315-10F68E51D169}" type="parTrans" cxnId="{56683147-9119-44A0-88AF-815E26774355}">
      <dgm:prSet/>
      <dgm:spPr/>
      <dgm:t>
        <a:bodyPr/>
        <a:lstStyle/>
        <a:p>
          <a:endParaRPr lang="en-GB"/>
        </a:p>
      </dgm:t>
    </dgm:pt>
    <dgm:pt modelId="{BD614537-69F4-4FE8-B33D-0967D8B33E7E}" type="sibTrans" cxnId="{56683147-9119-44A0-88AF-815E26774355}">
      <dgm:prSet/>
      <dgm:spPr/>
      <dgm:t>
        <a:bodyPr/>
        <a:lstStyle/>
        <a:p>
          <a:endParaRPr lang="en-GB"/>
        </a:p>
      </dgm:t>
    </dgm:pt>
    <dgm:pt modelId="{AA43461A-AB50-48F2-B973-A00BC097A5F4}">
      <dgm:prSet/>
      <dgm:spPr/>
      <dgm:t>
        <a:bodyPr/>
        <a:lstStyle/>
        <a:p>
          <a:r>
            <a:rPr lang="en-GB"/>
            <a:t>YRP volunteers</a:t>
          </a:r>
        </a:p>
      </dgm:t>
    </dgm:pt>
    <dgm:pt modelId="{5B4EFC1E-D3C7-448B-889B-7DF47330E721}" type="parTrans" cxnId="{F98428B8-2073-4537-8F2A-4EAF035CCEB9}">
      <dgm:prSet/>
      <dgm:spPr/>
      <dgm:t>
        <a:bodyPr/>
        <a:lstStyle/>
        <a:p>
          <a:endParaRPr lang="en-GB"/>
        </a:p>
      </dgm:t>
    </dgm:pt>
    <dgm:pt modelId="{F055536C-BD76-476A-B83D-7F019806C951}" type="sibTrans" cxnId="{F98428B8-2073-4537-8F2A-4EAF035CCEB9}">
      <dgm:prSet/>
      <dgm:spPr/>
      <dgm:t>
        <a:bodyPr/>
        <a:lstStyle/>
        <a:p>
          <a:endParaRPr lang="en-GB"/>
        </a:p>
      </dgm:t>
    </dgm:pt>
    <dgm:pt modelId="{10B80B63-4996-4A5D-BB1B-1D1C63BABEDF}">
      <dgm:prSet/>
      <dgm:spPr/>
      <dgm:t>
        <a:bodyPr/>
        <a:lstStyle/>
        <a:p>
          <a:r>
            <a:rPr lang="en-GB"/>
            <a:t>Youth Offender Panel members</a:t>
          </a:r>
        </a:p>
      </dgm:t>
    </dgm:pt>
    <dgm:pt modelId="{473132C5-93EC-489E-B03D-0B7A4E2B7F09}" type="parTrans" cxnId="{4F45EAB9-4512-46B1-AA79-A1F20DB07578}">
      <dgm:prSet/>
      <dgm:spPr/>
      <dgm:t>
        <a:bodyPr/>
        <a:lstStyle/>
        <a:p>
          <a:endParaRPr lang="en-GB"/>
        </a:p>
      </dgm:t>
    </dgm:pt>
    <dgm:pt modelId="{69E1DCA7-DDA3-439C-8146-9D3A6D83FF3B}" type="sibTrans" cxnId="{4F45EAB9-4512-46B1-AA79-A1F20DB07578}">
      <dgm:prSet/>
      <dgm:spPr/>
      <dgm:t>
        <a:bodyPr/>
        <a:lstStyle/>
        <a:p>
          <a:endParaRPr lang="en-GB"/>
        </a:p>
      </dgm:t>
    </dgm:pt>
    <dgm:pt modelId="{5CB94EE4-CD95-4D7B-B273-F7D777D130BA}">
      <dgm:prSet/>
      <dgm:spPr/>
      <dgm:t>
        <a:bodyPr/>
        <a:lstStyle/>
        <a:p>
          <a:r>
            <a:rPr lang="en-GB"/>
            <a:t>YOT Officers</a:t>
          </a:r>
        </a:p>
        <a:p>
          <a:r>
            <a:rPr lang="en-GB"/>
            <a:t>x4</a:t>
          </a:r>
        </a:p>
      </dgm:t>
    </dgm:pt>
    <dgm:pt modelId="{09DA2E86-00D2-45E4-AF4C-53E9EFFEE3F9}" type="parTrans" cxnId="{6B774394-3A71-4739-B39C-AB36D82FE6EF}">
      <dgm:prSet/>
      <dgm:spPr/>
      <dgm:t>
        <a:bodyPr/>
        <a:lstStyle/>
        <a:p>
          <a:endParaRPr lang="en-GB"/>
        </a:p>
      </dgm:t>
    </dgm:pt>
    <dgm:pt modelId="{93D9D4F0-BF04-49AA-9549-6C3924EAAB9B}" type="sibTrans" cxnId="{6B774394-3A71-4739-B39C-AB36D82FE6EF}">
      <dgm:prSet/>
      <dgm:spPr/>
      <dgm:t>
        <a:bodyPr/>
        <a:lstStyle/>
        <a:p>
          <a:endParaRPr lang="en-GB"/>
        </a:p>
      </dgm:t>
    </dgm:pt>
    <dgm:pt modelId="{24714AB9-13BC-48F8-B3FA-FC96A21BAFB3}">
      <dgm:prSet/>
      <dgm:spPr/>
      <dgm:t>
        <a:bodyPr/>
        <a:lstStyle/>
        <a:p>
          <a:r>
            <a:rPr lang="en-GB"/>
            <a:t>YOT Officers</a:t>
          </a:r>
        </a:p>
        <a:p>
          <a:r>
            <a:rPr lang="en-GB"/>
            <a:t>x4</a:t>
          </a:r>
        </a:p>
      </dgm:t>
    </dgm:pt>
    <dgm:pt modelId="{DE033CDA-A897-4C43-9557-FDD54968C6F6}" type="parTrans" cxnId="{291D601C-3156-4555-99D8-85EB40E1F1F2}">
      <dgm:prSet/>
      <dgm:spPr/>
      <dgm:t>
        <a:bodyPr/>
        <a:lstStyle/>
        <a:p>
          <a:endParaRPr lang="en-GB"/>
        </a:p>
      </dgm:t>
    </dgm:pt>
    <dgm:pt modelId="{A77CD8DD-E8B6-49B2-B794-9FB8873CA4E7}" type="sibTrans" cxnId="{291D601C-3156-4555-99D8-85EB40E1F1F2}">
      <dgm:prSet/>
      <dgm:spPr/>
      <dgm:t>
        <a:bodyPr/>
        <a:lstStyle/>
        <a:p>
          <a:endParaRPr lang="en-GB"/>
        </a:p>
      </dgm:t>
    </dgm:pt>
    <dgm:pt modelId="{A747C4E6-59C6-4796-9972-7DDB3ED64488}">
      <dgm:prSet/>
      <dgm:spPr/>
      <dgm:t>
        <a:bodyPr/>
        <a:lstStyle/>
        <a:p>
          <a:r>
            <a:rPr lang="en-GB"/>
            <a:t>Seconded Police Officer</a:t>
          </a:r>
        </a:p>
      </dgm:t>
    </dgm:pt>
    <dgm:pt modelId="{71F990DB-E08C-409C-8348-D10883202FAA}" type="parTrans" cxnId="{8CFA423F-CE85-4D90-AB0E-E75FB3DB78B4}">
      <dgm:prSet/>
      <dgm:spPr/>
      <dgm:t>
        <a:bodyPr/>
        <a:lstStyle/>
        <a:p>
          <a:endParaRPr lang="en-GB"/>
        </a:p>
      </dgm:t>
    </dgm:pt>
    <dgm:pt modelId="{C490A91D-6578-4CBD-B214-AA912CB8DE45}" type="sibTrans" cxnId="{8CFA423F-CE85-4D90-AB0E-E75FB3DB78B4}">
      <dgm:prSet/>
      <dgm:spPr/>
      <dgm:t>
        <a:bodyPr/>
        <a:lstStyle/>
        <a:p>
          <a:endParaRPr lang="en-GB"/>
        </a:p>
      </dgm:t>
    </dgm:pt>
    <dgm:pt modelId="{E75C263B-AFB2-4BEB-9F44-7A636BF2FF74}">
      <dgm:prSet/>
      <dgm:spPr/>
      <dgm:t>
        <a:bodyPr/>
        <a:lstStyle/>
        <a:p>
          <a:r>
            <a:rPr lang="en-GB"/>
            <a:t>Seconded CAMHS worker</a:t>
          </a:r>
        </a:p>
      </dgm:t>
    </dgm:pt>
    <dgm:pt modelId="{FDB5EC7F-E884-4428-9218-2FF14E5A2109}" type="parTrans" cxnId="{1AF7C09A-DA80-47B9-9514-33CB5C34931D}">
      <dgm:prSet/>
      <dgm:spPr/>
      <dgm:t>
        <a:bodyPr/>
        <a:lstStyle/>
        <a:p>
          <a:endParaRPr lang="en-GB"/>
        </a:p>
      </dgm:t>
    </dgm:pt>
    <dgm:pt modelId="{9F0E7DB8-E9FD-4694-8AEB-1D8F73BB96FE}" type="sibTrans" cxnId="{1AF7C09A-DA80-47B9-9514-33CB5C34931D}">
      <dgm:prSet/>
      <dgm:spPr/>
      <dgm:t>
        <a:bodyPr/>
        <a:lstStyle/>
        <a:p>
          <a:endParaRPr lang="en-GB"/>
        </a:p>
      </dgm:t>
    </dgm:pt>
    <dgm:pt modelId="{08C37BD1-0EDB-4E47-86A2-A144590F2458}">
      <dgm:prSet/>
      <dgm:spPr/>
      <dgm:t>
        <a:bodyPr/>
        <a:lstStyle/>
        <a:p>
          <a:r>
            <a:rPr lang="en-GB"/>
            <a:t>Seconded Probation Officer</a:t>
          </a:r>
        </a:p>
      </dgm:t>
    </dgm:pt>
    <dgm:pt modelId="{C787391A-6379-4C46-A8C9-22B69E6979C4}" type="parTrans" cxnId="{D8417986-0179-4625-A2F5-E2E6F275D7E1}">
      <dgm:prSet/>
      <dgm:spPr/>
      <dgm:t>
        <a:bodyPr/>
        <a:lstStyle/>
        <a:p>
          <a:endParaRPr lang="en-GB"/>
        </a:p>
      </dgm:t>
    </dgm:pt>
    <dgm:pt modelId="{46BBDC41-1B6B-46B1-BD3A-E0C2E12644A2}" type="sibTrans" cxnId="{D8417986-0179-4625-A2F5-E2E6F275D7E1}">
      <dgm:prSet/>
      <dgm:spPr/>
      <dgm:t>
        <a:bodyPr/>
        <a:lstStyle/>
        <a:p>
          <a:endParaRPr lang="en-GB"/>
        </a:p>
      </dgm:t>
    </dgm:pt>
    <dgm:pt modelId="{D19B5BA7-C9DC-4398-A6F6-4780F5B2120B}">
      <dgm:prSet/>
      <dgm:spPr/>
      <dgm:t>
        <a:bodyPr/>
        <a:lstStyle/>
        <a:p>
          <a:r>
            <a:rPr lang="en-GB"/>
            <a:t>Education co-ordinator</a:t>
          </a:r>
        </a:p>
      </dgm:t>
    </dgm:pt>
    <dgm:pt modelId="{BFB2DEDF-D760-4AA8-8F0B-5EBC20838ACF}" type="parTrans" cxnId="{4481F4E0-DEA2-4BC0-86FF-034687DF09C2}">
      <dgm:prSet/>
      <dgm:spPr/>
      <dgm:t>
        <a:bodyPr/>
        <a:lstStyle/>
        <a:p>
          <a:endParaRPr lang="en-GB"/>
        </a:p>
      </dgm:t>
    </dgm:pt>
    <dgm:pt modelId="{7D3E51E1-17A4-4CF8-8A09-85194EF6C5AD}" type="sibTrans" cxnId="{4481F4E0-DEA2-4BC0-86FF-034687DF09C2}">
      <dgm:prSet/>
      <dgm:spPr/>
      <dgm:t>
        <a:bodyPr/>
        <a:lstStyle/>
        <a:p>
          <a:endParaRPr lang="en-GB"/>
        </a:p>
      </dgm:t>
    </dgm:pt>
    <dgm:pt modelId="{89379460-979B-4341-AE41-F7A50CBD23E3}">
      <dgm:prSet/>
      <dgm:spPr/>
      <dgm:t>
        <a:bodyPr/>
        <a:lstStyle/>
        <a:p>
          <a:r>
            <a:rPr lang="en-GB"/>
            <a:t>Speech &amp; Language Therapists</a:t>
          </a:r>
        </a:p>
        <a:p>
          <a:r>
            <a:rPr lang="en-GB"/>
            <a:t>x3</a:t>
          </a:r>
        </a:p>
      </dgm:t>
    </dgm:pt>
    <dgm:pt modelId="{6AF587CE-82E9-433A-A820-CF03FBE22909}" type="parTrans" cxnId="{1F20D0DB-6569-4A9E-B5F5-C036027A42D7}">
      <dgm:prSet/>
      <dgm:spPr/>
      <dgm:t>
        <a:bodyPr/>
        <a:lstStyle/>
        <a:p>
          <a:endParaRPr lang="en-GB"/>
        </a:p>
      </dgm:t>
    </dgm:pt>
    <dgm:pt modelId="{D095EDF0-4CBD-43E5-A997-89FD0E732A68}" type="sibTrans" cxnId="{1F20D0DB-6569-4A9E-B5F5-C036027A42D7}">
      <dgm:prSet/>
      <dgm:spPr/>
      <dgm:t>
        <a:bodyPr/>
        <a:lstStyle/>
        <a:p>
          <a:endParaRPr lang="en-GB"/>
        </a:p>
      </dgm:t>
    </dgm:pt>
    <dgm:pt modelId="{463204AC-46C5-40D4-AD9F-EFF37E0D70E6}" type="pres">
      <dgm:prSet presAssocID="{B6777ED9-C4CB-4F77-A242-F14DF18955EF}" presName="mainComposite" presStyleCnt="0">
        <dgm:presLayoutVars>
          <dgm:chPref val="1"/>
          <dgm:dir/>
          <dgm:animOne val="branch"/>
          <dgm:animLvl val="lvl"/>
          <dgm:resizeHandles val="exact"/>
        </dgm:presLayoutVars>
      </dgm:prSet>
      <dgm:spPr/>
    </dgm:pt>
    <dgm:pt modelId="{F35EFF49-5C98-4475-9C84-B89A1A6B6BD1}" type="pres">
      <dgm:prSet presAssocID="{B6777ED9-C4CB-4F77-A242-F14DF18955EF}" presName="hierFlow" presStyleCnt="0"/>
      <dgm:spPr/>
    </dgm:pt>
    <dgm:pt modelId="{3ECECAAE-7891-48ED-AD94-5531A1FEDF80}" type="pres">
      <dgm:prSet presAssocID="{B6777ED9-C4CB-4F77-A242-F14DF18955EF}" presName="hierChild1" presStyleCnt="0">
        <dgm:presLayoutVars>
          <dgm:chPref val="1"/>
          <dgm:animOne val="branch"/>
          <dgm:animLvl val="lvl"/>
        </dgm:presLayoutVars>
      </dgm:prSet>
      <dgm:spPr/>
    </dgm:pt>
    <dgm:pt modelId="{A3288BEC-59FF-4C87-B289-B61493EF415D}" type="pres">
      <dgm:prSet presAssocID="{EEB18CAF-D4B5-41C5-B224-8DBE08D9D9A4}" presName="Name14" presStyleCnt="0"/>
      <dgm:spPr/>
    </dgm:pt>
    <dgm:pt modelId="{F00AB433-11F1-408C-B7BC-5E871B67BBD5}" type="pres">
      <dgm:prSet presAssocID="{EEB18CAF-D4B5-41C5-B224-8DBE08D9D9A4}" presName="level1Shape" presStyleLbl="node0" presStyleIdx="0" presStyleCnt="1">
        <dgm:presLayoutVars>
          <dgm:chPref val="3"/>
        </dgm:presLayoutVars>
      </dgm:prSet>
      <dgm:spPr/>
    </dgm:pt>
    <dgm:pt modelId="{8550571F-6DEA-4947-B4B0-46F5172E6504}" type="pres">
      <dgm:prSet presAssocID="{EEB18CAF-D4B5-41C5-B224-8DBE08D9D9A4}" presName="hierChild2" presStyleCnt="0"/>
      <dgm:spPr/>
    </dgm:pt>
    <dgm:pt modelId="{C7ECEEDA-33A1-4FBC-9E1D-AF2AB94ABBE0}" type="pres">
      <dgm:prSet presAssocID="{E5CD21B1-B121-4DFF-918F-311FFB85D63A}" presName="Name19" presStyleLbl="parChTrans1D2" presStyleIdx="0" presStyleCnt="1"/>
      <dgm:spPr/>
    </dgm:pt>
    <dgm:pt modelId="{23ACC5F0-BB97-412A-B924-1992B2346725}" type="pres">
      <dgm:prSet presAssocID="{149C4231-0CF6-4572-AB0F-F000AD72557B}" presName="Name21" presStyleCnt="0"/>
      <dgm:spPr/>
    </dgm:pt>
    <dgm:pt modelId="{F7F0A09F-9DE9-4F4B-9D79-05AE5DA05FBF}" type="pres">
      <dgm:prSet presAssocID="{149C4231-0CF6-4572-AB0F-F000AD72557B}" presName="level2Shape" presStyleLbl="node2" presStyleIdx="0" presStyleCnt="1"/>
      <dgm:spPr/>
    </dgm:pt>
    <dgm:pt modelId="{1CCBFFF4-F45D-432A-A7D4-28FC4221A817}" type="pres">
      <dgm:prSet presAssocID="{149C4231-0CF6-4572-AB0F-F000AD72557B}" presName="hierChild3" presStyleCnt="0"/>
      <dgm:spPr/>
    </dgm:pt>
    <dgm:pt modelId="{9E8B8DE4-856D-4032-9BD2-C41E7417CC64}" type="pres">
      <dgm:prSet presAssocID="{7C178A23-FEDD-4912-8972-C625EB6B65CD}" presName="Name19" presStyleLbl="parChTrans1D3" presStyleIdx="0" presStyleCnt="3"/>
      <dgm:spPr/>
    </dgm:pt>
    <dgm:pt modelId="{7AA0DF6D-C9DF-40EF-989C-A3552782D06F}" type="pres">
      <dgm:prSet presAssocID="{32205E3D-EC5E-449A-8594-8F9B3E8691AF}" presName="Name21" presStyleCnt="0"/>
      <dgm:spPr/>
    </dgm:pt>
    <dgm:pt modelId="{2C682188-2C57-4E47-9136-C193214434E8}" type="pres">
      <dgm:prSet presAssocID="{32205E3D-EC5E-449A-8594-8F9B3E8691AF}" presName="level2Shape" presStyleLbl="node3" presStyleIdx="0" presStyleCnt="3"/>
      <dgm:spPr/>
    </dgm:pt>
    <dgm:pt modelId="{504AE920-BBF9-4267-AEC4-A40E83246C72}" type="pres">
      <dgm:prSet presAssocID="{32205E3D-EC5E-449A-8594-8F9B3E8691AF}" presName="hierChild3" presStyleCnt="0"/>
      <dgm:spPr/>
    </dgm:pt>
    <dgm:pt modelId="{A6B18E98-8FB3-4387-9A78-3B5D9ADE4610}" type="pres">
      <dgm:prSet presAssocID="{293BB6C5-B849-4060-B5FB-9DD4663625D7}" presName="Name19" presStyleLbl="parChTrans1D4" presStyleIdx="0" presStyleCnt="15"/>
      <dgm:spPr/>
    </dgm:pt>
    <dgm:pt modelId="{43F39FC2-406A-4121-A003-592F0FCDFCA3}" type="pres">
      <dgm:prSet presAssocID="{CA4642F8-BCC4-4226-A486-CB0EC5B482DE}" presName="Name21" presStyleCnt="0"/>
      <dgm:spPr/>
    </dgm:pt>
    <dgm:pt modelId="{A675BC10-A62E-445D-AB30-C654BF04D446}" type="pres">
      <dgm:prSet presAssocID="{CA4642F8-BCC4-4226-A486-CB0EC5B482DE}" presName="level2Shape" presStyleLbl="node4" presStyleIdx="0" presStyleCnt="15"/>
      <dgm:spPr/>
    </dgm:pt>
    <dgm:pt modelId="{B0F4FEBD-2C72-4C98-B673-DF6F5A3F56AA}" type="pres">
      <dgm:prSet presAssocID="{CA4642F8-BCC4-4226-A486-CB0EC5B482DE}" presName="hierChild3" presStyleCnt="0"/>
      <dgm:spPr/>
    </dgm:pt>
    <dgm:pt modelId="{54FE9ADA-BE46-4493-A326-6020EEA61BAC}" type="pres">
      <dgm:prSet presAssocID="{72F4095C-AAB7-41C3-B43D-BE8F1570EAB1}" presName="Name19" presStyleLbl="parChTrans1D4" presStyleIdx="1" presStyleCnt="15"/>
      <dgm:spPr/>
    </dgm:pt>
    <dgm:pt modelId="{F96B62F8-F788-4B23-9F44-527DA4361C9D}" type="pres">
      <dgm:prSet presAssocID="{07D3093B-786A-40E0-80CF-7AB84D9CB75E}" presName="Name21" presStyleCnt="0"/>
      <dgm:spPr/>
    </dgm:pt>
    <dgm:pt modelId="{C600B4F7-9AE5-4DCD-BA09-46D7AD4F57B1}" type="pres">
      <dgm:prSet presAssocID="{07D3093B-786A-40E0-80CF-7AB84D9CB75E}" presName="level2Shape" presStyleLbl="node4" presStyleIdx="1" presStyleCnt="15"/>
      <dgm:spPr/>
    </dgm:pt>
    <dgm:pt modelId="{EC96CB6B-ADD4-45BD-A0A0-0B8FB683C2FC}" type="pres">
      <dgm:prSet presAssocID="{07D3093B-786A-40E0-80CF-7AB84D9CB75E}" presName="hierChild3" presStyleCnt="0"/>
      <dgm:spPr/>
    </dgm:pt>
    <dgm:pt modelId="{89EEB055-0D6E-4369-A9B3-E1ADA1A210FB}" type="pres">
      <dgm:prSet presAssocID="{80639D30-4BF2-4DCA-AE3C-E7CED0270F10}" presName="Name19" presStyleLbl="parChTrans1D3" presStyleIdx="1" presStyleCnt="3"/>
      <dgm:spPr/>
    </dgm:pt>
    <dgm:pt modelId="{3835C530-2910-4D58-88A3-8007EA7C9C61}" type="pres">
      <dgm:prSet presAssocID="{0939C941-C565-407B-BD97-E693325B7B9F}" presName="Name21" presStyleCnt="0"/>
      <dgm:spPr/>
    </dgm:pt>
    <dgm:pt modelId="{7975FB82-89E5-48AD-BFE5-06265043239F}" type="pres">
      <dgm:prSet presAssocID="{0939C941-C565-407B-BD97-E693325B7B9F}" presName="level2Shape" presStyleLbl="node3" presStyleIdx="1" presStyleCnt="3"/>
      <dgm:spPr/>
    </dgm:pt>
    <dgm:pt modelId="{E1D9565F-299D-46FB-B146-D5C363A67A5D}" type="pres">
      <dgm:prSet presAssocID="{0939C941-C565-407B-BD97-E693325B7B9F}" presName="hierChild3" presStyleCnt="0"/>
      <dgm:spPr/>
    </dgm:pt>
    <dgm:pt modelId="{14F4731A-AD7D-4165-9C17-6B49FFDA28C6}" type="pres">
      <dgm:prSet presAssocID="{47E25443-45FC-4820-88DC-ACC86902B935}" presName="Name19" presStyleLbl="parChTrans1D4" presStyleIdx="2" presStyleCnt="15"/>
      <dgm:spPr/>
    </dgm:pt>
    <dgm:pt modelId="{3CF0C79D-8A89-4C05-855F-AD0EA6CA0430}" type="pres">
      <dgm:prSet presAssocID="{690601B0-1D5E-472F-9DB4-E919FE6AAEE0}" presName="Name21" presStyleCnt="0"/>
      <dgm:spPr/>
    </dgm:pt>
    <dgm:pt modelId="{ED13EFEB-EAE5-4FB1-A63A-3130BCD958A5}" type="pres">
      <dgm:prSet presAssocID="{690601B0-1D5E-472F-9DB4-E919FE6AAEE0}" presName="level2Shape" presStyleLbl="node4" presStyleIdx="2" presStyleCnt="15"/>
      <dgm:spPr/>
    </dgm:pt>
    <dgm:pt modelId="{706BDE39-99B3-4761-9A1F-70F0EB881A46}" type="pres">
      <dgm:prSet presAssocID="{690601B0-1D5E-472F-9DB4-E919FE6AAEE0}" presName="hierChild3" presStyleCnt="0"/>
      <dgm:spPr/>
    </dgm:pt>
    <dgm:pt modelId="{D3E28376-016E-42FF-97C5-DF11FAF85626}" type="pres">
      <dgm:prSet presAssocID="{CC2D220C-DD79-4E63-A315-10F68E51D169}" presName="Name19" presStyleLbl="parChTrans1D4" presStyleIdx="3" presStyleCnt="15"/>
      <dgm:spPr/>
    </dgm:pt>
    <dgm:pt modelId="{2CDF48B5-286D-4353-BC4B-902540D3550C}" type="pres">
      <dgm:prSet presAssocID="{CBAC62D9-217B-41E6-AF6F-115FD298E045}" presName="Name21" presStyleCnt="0"/>
      <dgm:spPr/>
    </dgm:pt>
    <dgm:pt modelId="{B809F382-7FA2-4F31-AF14-6DF67B114388}" type="pres">
      <dgm:prSet presAssocID="{CBAC62D9-217B-41E6-AF6F-115FD298E045}" presName="level2Shape" presStyleLbl="node4" presStyleIdx="3" presStyleCnt="15"/>
      <dgm:spPr/>
    </dgm:pt>
    <dgm:pt modelId="{B1094B14-E936-4CF1-9BB8-2351A58365B4}" type="pres">
      <dgm:prSet presAssocID="{CBAC62D9-217B-41E6-AF6F-115FD298E045}" presName="hierChild3" presStyleCnt="0"/>
      <dgm:spPr/>
    </dgm:pt>
    <dgm:pt modelId="{5AA7DDEF-DFC7-4679-8BBE-514B04C35A17}" type="pres">
      <dgm:prSet presAssocID="{5B4EFC1E-D3C7-448B-889B-7DF47330E721}" presName="Name19" presStyleLbl="parChTrans1D4" presStyleIdx="4" presStyleCnt="15"/>
      <dgm:spPr/>
    </dgm:pt>
    <dgm:pt modelId="{18B32ED1-A502-499E-A9C8-E17C869DAE5E}" type="pres">
      <dgm:prSet presAssocID="{AA43461A-AB50-48F2-B973-A00BC097A5F4}" presName="Name21" presStyleCnt="0"/>
      <dgm:spPr/>
    </dgm:pt>
    <dgm:pt modelId="{081347FD-970A-4F6D-8BAE-9D916717230F}" type="pres">
      <dgm:prSet presAssocID="{AA43461A-AB50-48F2-B973-A00BC097A5F4}" presName="level2Shape" presStyleLbl="node4" presStyleIdx="4" presStyleCnt="15"/>
      <dgm:spPr/>
    </dgm:pt>
    <dgm:pt modelId="{C9E4F93B-6668-4E69-BA59-FF61E39FED5D}" type="pres">
      <dgm:prSet presAssocID="{AA43461A-AB50-48F2-B973-A00BC097A5F4}" presName="hierChild3" presStyleCnt="0"/>
      <dgm:spPr/>
    </dgm:pt>
    <dgm:pt modelId="{7898D93B-7408-4EE4-ADEF-CA1ACD749FCF}" type="pres">
      <dgm:prSet presAssocID="{473132C5-93EC-489E-B03D-0B7A4E2B7F09}" presName="Name19" presStyleLbl="parChTrans1D4" presStyleIdx="5" presStyleCnt="15"/>
      <dgm:spPr/>
    </dgm:pt>
    <dgm:pt modelId="{7B46E2A2-C390-4848-A92E-C88F231DE9C1}" type="pres">
      <dgm:prSet presAssocID="{10B80B63-4996-4A5D-BB1B-1D1C63BABEDF}" presName="Name21" presStyleCnt="0"/>
      <dgm:spPr/>
    </dgm:pt>
    <dgm:pt modelId="{46CE13C6-2B0F-4C9D-9FD6-96DC519EDA25}" type="pres">
      <dgm:prSet presAssocID="{10B80B63-4996-4A5D-BB1B-1D1C63BABEDF}" presName="level2Shape" presStyleLbl="node4" presStyleIdx="5" presStyleCnt="15"/>
      <dgm:spPr/>
    </dgm:pt>
    <dgm:pt modelId="{BF9838ED-D151-4FCC-AE3C-B5FAE42CC4E8}" type="pres">
      <dgm:prSet presAssocID="{10B80B63-4996-4A5D-BB1B-1D1C63BABEDF}" presName="hierChild3" presStyleCnt="0"/>
      <dgm:spPr/>
    </dgm:pt>
    <dgm:pt modelId="{DB8C0E54-7702-43E4-95A7-90DD08F5F8DA}" type="pres">
      <dgm:prSet presAssocID="{49DC2F58-5DF1-4B11-99B6-E915C9DFEC8E}" presName="Name19" presStyleLbl="parChTrans1D4" presStyleIdx="6" presStyleCnt="15"/>
      <dgm:spPr/>
    </dgm:pt>
    <dgm:pt modelId="{45A3EAF3-7AEB-423C-9385-2C043CE9D851}" type="pres">
      <dgm:prSet presAssocID="{A4FF7DE1-64EA-49B4-AA66-E6AAA964772C}" presName="Name21" presStyleCnt="0"/>
      <dgm:spPr/>
    </dgm:pt>
    <dgm:pt modelId="{EA4B7EA8-C39E-4FB2-8B65-F4B37D0D7854}" type="pres">
      <dgm:prSet presAssocID="{A4FF7DE1-64EA-49B4-AA66-E6AAA964772C}" presName="level2Shape" presStyleLbl="node4" presStyleIdx="6" presStyleCnt="15"/>
      <dgm:spPr/>
    </dgm:pt>
    <dgm:pt modelId="{C4001A48-26CE-4466-9D1E-C020190F718F}" type="pres">
      <dgm:prSet presAssocID="{A4FF7DE1-64EA-49B4-AA66-E6AAA964772C}" presName="hierChild3" presStyleCnt="0"/>
      <dgm:spPr/>
    </dgm:pt>
    <dgm:pt modelId="{135EA9F9-6942-424D-BC44-D5AB8D6DB146}" type="pres">
      <dgm:prSet presAssocID="{09DA2E86-00D2-45E4-AF4C-53E9EFFEE3F9}" presName="Name19" presStyleLbl="parChTrans1D4" presStyleIdx="7" presStyleCnt="15"/>
      <dgm:spPr/>
    </dgm:pt>
    <dgm:pt modelId="{F55E2D6B-C67A-4E59-8066-2B5FEDCE0E1B}" type="pres">
      <dgm:prSet presAssocID="{5CB94EE4-CD95-4D7B-B273-F7D777D130BA}" presName="Name21" presStyleCnt="0"/>
      <dgm:spPr/>
    </dgm:pt>
    <dgm:pt modelId="{1571DD3F-9F50-4960-9D46-EEBA59124904}" type="pres">
      <dgm:prSet presAssocID="{5CB94EE4-CD95-4D7B-B273-F7D777D130BA}" presName="level2Shape" presStyleLbl="node4" presStyleIdx="7" presStyleCnt="15"/>
      <dgm:spPr/>
    </dgm:pt>
    <dgm:pt modelId="{AD28BF59-8A3D-448B-8B4E-8F202A246EA4}" type="pres">
      <dgm:prSet presAssocID="{5CB94EE4-CD95-4D7B-B273-F7D777D130BA}" presName="hierChild3" presStyleCnt="0"/>
      <dgm:spPr/>
    </dgm:pt>
    <dgm:pt modelId="{87E7996C-D9CD-4AD8-B491-F70D5C28D1EC}" type="pres">
      <dgm:prSet presAssocID="{DE033CDA-A897-4C43-9557-FDD54968C6F6}" presName="Name19" presStyleLbl="parChTrans1D4" presStyleIdx="8" presStyleCnt="15"/>
      <dgm:spPr/>
    </dgm:pt>
    <dgm:pt modelId="{1C88807A-108A-46F7-B963-CD917DCC95CA}" type="pres">
      <dgm:prSet presAssocID="{24714AB9-13BC-48F8-B3FA-FC96A21BAFB3}" presName="Name21" presStyleCnt="0"/>
      <dgm:spPr/>
    </dgm:pt>
    <dgm:pt modelId="{9A006013-ED5B-4260-90EB-4A79DAE3FCB9}" type="pres">
      <dgm:prSet presAssocID="{24714AB9-13BC-48F8-B3FA-FC96A21BAFB3}" presName="level2Shape" presStyleLbl="node4" presStyleIdx="8" presStyleCnt="15"/>
      <dgm:spPr/>
    </dgm:pt>
    <dgm:pt modelId="{9F606B2B-EA83-4555-BADD-0BDC9D17A60B}" type="pres">
      <dgm:prSet presAssocID="{24714AB9-13BC-48F8-B3FA-FC96A21BAFB3}" presName="hierChild3" presStyleCnt="0"/>
      <dgm:spPr/>
    </dgm:pt>
    <dgm:pt modelId="{E755233E-AD93-446F-AC6E-24DC03D73648}" type="pres">
      <dgm:prSet presAssocID="{71F990DB-E08C-409C-8348-D10883202FAA}" presName="Name19" presStyleLbl="parChTrans1D4" presStyleIdx="9" presStyleCnt="15"/>
      <dgm:spPr/>
    </dgm:pt>
    <dgm:pt modelId="{870B742D-DF6E-444E-9D38-AF1C8A6CD0E8}" type="pres">
      <dgm:prSet presAssocID="{A747C4E6-59C6-4796-9972-7DDB3ED64488}" presName="Name21" presStyleCnt="0"/>
      <dgm:spPr/>
    </dgm:pt>
    <dgm:pt modelId="{788154EA-D61F-42E6-9197-8C5C3B16C61E}" type="pres">
      <dgm:prSet presAssocID="{A747C4E6-59C6-4796-9972-7DDB3ED64488}" presName="level2Shape" presStyleLbl="node4" presStyleIdx="9" presStyleCnt="15"/>
      <dgm:spPr/>
    </dgm:pt>
    <dgm:pt modelId="{48981298-2A4C-4177-A6AC-DFB885BA0C66}" type="pres">
      <dgm:prSet presAssocID="{A747C4E6-59C6-4796-9972-7DDB3ED64488}" presName="hierChild3" presStyleCnt="0"/>
      <dgm:spPr/>
    </dgm:pt>
    <dgm:pt modelId="{AC056D58-8EC3-4CB2-BA19-44DDE710BDBA}" type="pres">
      <dgm:prSet presAssocID="{FDB5EC7F-E884-4428-9218-2FF14E5A2109}" presName="Name19" presStyleLbl="parChTrans1D4" presStyleIdx="10" presStyleCnt="15"/>
      <dgm:spPr/>
    </dgm:pt>
    <dgm:pt modelId="{4ADA4BF5-8B99-4DBF-947A-D7F2D14CEC93}" type="pres">
      <dgm:prSet presAssocID="{E75C263B-AFB2-4BEB-9F44-7A636BF2FF74}" presName="Name21" presStyleCnt="0"/>
      <dgm:spPr/>
    </dgm:pt>
    <dgm:pt modelId="{95B9BAE2-02FA-43CA-BAD9-60F3CE5DE424}" type="pres">
      <dgm:prSet presAssocID="{E75C263B-AFB2-4BEB-9F44-7A636BF2FF74}" presName="level2Shape" presStyleLbl="node4" presStyleIdx="10" presStyleCnt="15"/>
      <dgm:spPr/>
    </dgm:pt>
    <dgm:pt modelId="{9A2DBAAE-597E-44DA-A830-FF2771EC3588}" type="pres">
      <dgm:prSet presAssocID="{E75C263B-AFB2-4BEB-9F44-7A636BF2FF74}" presName="hierChild3" presStyleCnt="0"/>
      <dgm:spPr/>
    </dgm:pt>
    <dgm:pt modelId="{3551A560-1B48-494F-A561-0F2CF3C2F31F}" type="pres">
      <dgm:prSet presAssocID="{C787391A-6379-4C46-A8C9-22B69E6979C4}" presName="Name19" presStyleLbl="parChTrans1D4" presStyleIdx="11" presStyleCnt="15"/>
      <dgm:spPr/>
    </dgm:pt>
    <dgm:pt modelId="{4AD9D137-9BDB-440D-A317-92E2142CF039}" type="pres">
      <dgm:prSet presAssocID="{08C37BD1-0EDB-4E47-86A2-A144590F2458}" presName="Name21" presStyleCnt="0"/>
      <dgm:spPr/>
    </dgm:pt>
    <dgm:pt modelId="{D6BDD0DD-A9C6-43FE-B761-5651AACD9E21}" type="pres">
      <dgm:prSet presAssocID="{08C37BD1-0EDB-4E47-86A2-A144590F2458}" presName="level2Shape" presStyleLbl="node4" presStyleIdx="11" presStyleCnt="15"/>
      <dgm:spPr/>
    </dgm:pt>
    <dgm:pt modelId="{295C744C-58BC-44D1-965D-8B297E6B0C67}" type="pres">
      <dgm:prSet presAssocID="{08C37BD1-0EDB-4E47-86A2-A144590F2458}" presName="hierChild3" presStyleCnt="0"/>
      <dgm:spPr/>
    </dgm:pt>
    <dgm:pt modelId="{6331EA54-EBDB-4630-9B72-839349DDF61E}" type="pres">
      <dgm:prSet presAssocID="{77783014-66DE-43A7-AAE8-392F3D8864BE}" presName="Name19" presStyleLbl="parChTrans1D3" presStyleIdx="2" presStyleCnt="3"/>
      <dgm:spPr/>
    </dgm:pt>
    <dgm:pt modelId="{13531698-9DF5-4226-B66E-481593026062}" type="pres">
      <dgm:prSet presAssocID="{A1B203B8-99B8-4308-83FD-45715B7D4B57}" presName="Name21" presStyleCnt="0"/>
      <dgm:spPr/>
    </dgm:pt>
    <dgm:pt modelId="{D88269AE-2081-4AB7-B115-45B171C80657}" type="pres">
      <dgm:prSet presAssocID="{A1B203B8-99B8-4308-83FD-45715B7D4B57}" presName="level2Shape" presStyleLbl="node3" presStyleIdx="2" presStyleCnt="3"/>
      <dgm:spPr/>
    </dgm:pt>
    <dgm:pt modelId="{9A83AA8C-975A-457A-93B5-E8401E6E8289}" type="pres">
      <dgm:prSet presAssocID="{A1B203B8-99B8-4308-83FD-45715B7D4B57}" presName="hierChild3" presStyleCnt="0"/>
      <dgm:spPr/>
    </dgm:pt>
    <dgm:pt modelId="{D3762649-2B55-44D6-BB89-912B4AC4E8A5}" type="pres">
      <dgm:prSet presAssocID="{053A2355-985A-4B8C-AE45-1146A1C8FC0B}" presName="Name19" presStyleLbl="parChTrans1D4" presStyleIdx="12" presStyleCnt="15"/>
      <dgm:spPr/>
    </dgm:pt>
    <dgm:pt modelId="{747E2CDA-996E-4140-9DCD-ED52E71ADBFD}" type="pres">
      <dgm:prSet presAssocID="{71401983-A428-44EE-8DDF-46D1364ACD5F}" presName="Name21" presStyleCnt="0"/>
      <dgm:spPr/>
    </dgm:pt>
    <dgm:pt modelId="{170B5CDE-D5C2-419D-9AC1-301803224292}" type="pres">
      <dgm:prSet presAssocID="{71401983-A428-44EE-8DDF-46D1364ACD5F}" presName="level2Shape" presStyleLbl="node4" presStyleIdx="12" presStyleCnt="15"/>
      <dgm:spPr/>
    </dgm:pt>
    <dgm:pt modelId="{2A080C3F-54EE-4405-BC02-D9578B8BE42C}" type="pres">
      <dgm:prSet presAssocID="{71401983-A428-44EE-8DDF-46D1364ACD5F}" presName="hierChild3" presStyleCnt="0"/>
      <dgm:spPr/>
    </dgm:pt>
    <dgm:pt modelId="{571556EB-E9D2-47AE-9FCB-7D0C3FE214E4}" type="pres">
      <dgm:prSet presAssocID="{BFB2DEDF-D760-4AA8-8F0B-5EBC20838ACF}" presName="Name19" presStyleLbl="parChTrans1D4" presStyleIdx="13" presStyleCnt="15"/>
      <dgm:spPr/>
    </dgm:pt>
    <dgm:pt modelId="{40FD996F-B0AF-4BB1-823F-748B5F229021}" type="pres">
      <dgm:prSet presAssocID="{D19B5BA7-C9DC-4398-A6F6-4780F5B2120B}" presName="Name21" presStyleCnt="0"/>
      <dgm:spPr/>
    </dgm:pt>
    <dgm:pt modelId="{A0F29F9B-B3E1-4D3A-B908-C6C39C16C587}" type="pres">
      <dgm:prSet presAssocID="{D19B5BA7-C9DC-4398-A6F6-4780F5B2120B}" presName="level2Shape" presStyleLbl="node4" presStyleIdx="13" presStyleCnt="15"/>
      <dgm:spPr/>
    </dgm:pt>
    <dgm:pt modelId="{00A791D6-D344-4B11-8F7A-9DB0D0790D22}" type="pres">
      <dgm:prSet presAssocID="{D19B5BA7-C9DC-4398-A6F6-4780F5B2120B}" presName="hierChild3" presStyleCnt="0"/>
      <dgm:spPr/>
    </dgm:pt>
    <dgm:pt modelId="{3B1E3A71-FAF6-422E-A772-4418ADCCACEF}" type="pres">
      <dgm:prSet presAssocID="{6AF587CE-82E9-433A-A820-CF03FBE22909}" presName="Name19" presStyleLbl="parChTrans1D4" presStyleIdx="14" presStyleCnt="15"/>
      <dgm:spPr/>
    </dgm:pt>
    <dgm:pt modelId="{1C875F3D-FE85-4653-836F-37F2BFE094ED}" type="pres">
      <dgm:prSet presAssocID="{89379460-979B-4341-AE41-F7A50CBD23E3}" presName="Name21" presStyleCnt="0"/>
      <dgm:spPr/>
    </dgm:pt>
    <dgm:pt modelId="{F47BBB83-34DA-4511-90E6-F883C17B5BEF}" type="pres">
      <dgm:prSet presAssocID="{89379460-979B-4341-AE41-F7A50CBD23E3}" presName="level2Shape" presStyleLbl="node4" presStyleIdx="14" presStyleCnt="15"/>
      <dgm:spPr/>
    </dgm:pt>
    <dgm:pt modelId="{ABFE7EE6-AA35-46AD-830D-02AB36D7C2C4}" type="pres">
      <dgm:prSet presAssocID="{89379460-979B-4341-AE41-F7A50CBD23E3}" presName="hierChild3" presStyleCnt="0"/>
      <dgm:spPr/>
    </dgm:pt>
    <dgm:pt modelId="{4005558D-C733-47D4-8582-8530D0238638}" type="pres">
      <dgm:prSet presAssocID="{B6777ED9-C4CB-4F77-A242-F14DF18955EF}" presName="bgShapesFlow" presStyleCnt="0"/>
      <dgm:spPr/>
    </dgm:pt>
  </dgm:ptLst>
  <dgm:cxnLst>
    <dgm:cxn modelId="{AEAF2903-1C65-4977-809C-E9C957569E35}" type="presOf" srcId="{293BB6C5-B849-4060-B5FB-9DD4663625D7}" destId="{A6B18E98-8FB3-4387-9A78-3B5D9ADE4610}" srcOrd="0" destOrd="0" presId="urn:microsoft.com/office/officeart/2005/8/layout/hierarchy6"/>
    <dgm:cxn modelId="{7774BB06-B5A2-47C4-8D0C-0D79A89D20C5}" type="presOf" srcId="{32205E3D-EC5E-449A-8594-8F9B3E8691AF}" destId="{2C682188-2C57-4E47-9136-C193214434E8}" srcOrd="0" destOrd="0" presId="urn:microsoft.com/office/officeart/2005/8/layout/hierarchy6"/>
    <dgm:cxn modelId="{705F6614-6002-4935-83FE-B08BF788E10F}" type="presOf" srcId="{7C178A23-FEDD-4912-8972-C625EB6B65CD}" destId="{9E8B8DE4-856D-4032-9BD2-C41E7417CC64}" srcOrd="0" destOrd="0" presId="urn:microsoft.com/office/officeart/2005/8/layout/hierarchy6"/>
    <dgm:cxn modelId="{291D601C-3156-4555-99D8-85EB40E1F1F2}" srcId="{0939C941-C565-407B-BD97-E693325B7B9F}" destId="{24714AB9-13BC-48F8-B3FA-FC96A21BAFB3}" srcOrd="2" destOrd="0" parTransId="{DE033CDA-A897-4C43-9557-FDD54968C6F6}" sibTransId="{A77CD8DD-E8B6-49B2-B794-9FB8873CA4E7}"/>
    <dgm:cxn modelId="{BAD02F20-2E55-4C06-B11D-032E3148453E}" type="presOf" srcId="{08C37BD1-0EDB-4E47-86A2-A144590F2458}" destId="{D6BDD0DD-A9C6-43FE-B761-5651AACD9E21}" srcOrd="0" destOrd="0" presId="urn:microsoft.com/office/officeart/2005/8/layout/hierarchy6"/>
    <dgm:cxn modelId="{6EED4B25-D17F-452C-8C77-0542797CEF6A}" type="presOf" srcId="{0939C941-C565-407B-BD97-E693325B7B9F}" destId="{7975FB82-89E5-48AD-BFE5-06265043239F}" srcOrd="0" destOrd="0" presId="urn:microsoft.com/office/officeart/2005/8/layout/hierarchy6"/>
    <dgm:cxn modelId="{00B54827-FAFF-4BBF-87CD-DE07B6FDF5FB}" type="presOf" srcId="{149C4231-0CF6-4572-AB0F-F000AD72557B}" destId="{F7F0A09F-9DE9-4F4B-9D79-05AE5DA05FBF}" srcOrd="0" destOrd="0" presId="urn:microsoft.com/office/officeart/2005/8/layout/hierarchy6"/>
    <dgm:cxn modelId="{28B7972A-39D1-41A1-8ABD-B867FF025182}" type="presOf" srcId="{6AF587CE-82E9-433A-A820-CF03FBE22909}" destId="{3B1E3A71-FAF6-422E-A772-4418ADCCACEF}" srcOrd="0" destOrd="0" presId="urn:microsoft.com/office/officeart/2005/8/layout/hierarchy6"/>
    <dgm:cxn modelId="{F556002D-50DD-45B3-927B-AC94FB75324A}" srcId="{0939C941-C565-407B-BD97-E693325B7B9F}" destId="{690601B0-1D5E-472F-9DB4-E919FE6AAEE0}" srcOrd="0" destOrd="0" parTransId="{47E25443-45FC-4820-88DC-ACC86902B935}" sibTransId="{67F9EF01-7BB1-42C7-82DB-35495F9EC73E}"/>
    <dgm:cxn modelId="{2BC76D34-0232-4F94-98DB-38A59974A666}" srcId="{EEB18CAF-D4B5-41C5-B224-8DBE08D9D9A4}" destId="{149C4231-0CF6-4572-AB0F-F000AD72557B}" srcOrd="0" destOrd="0" parTransId="{E5CD21B1-B121-4DFF-918F-311FFB85D63A}" sibTransId="{C06080D7-7E39-4C2B-B8D6-F333AB715C3F}"/>
    <dgm:cxn modelId="{D02CF53D-14AE-44D1-873F-AB37E6BBAF07}" srcId="{B6777ED9-C4CB-4F77-A242-F14DF18955EF}" destId="{EEB18CAF-D4B5-41C5-B224-8DBE08D9D9A4}" srcOrd="0" destOrd="0" parTransId="{5BED04EF-4F0C-46E1-AEF2-802904FA2E58}" sibTransId="{8759E15B-0463-465D-A0DD-A21664270E7C}"/>
    <dgm:cxn modelId="{A12D103E-C2D6-4D76-BC40-354F0139A8C9}" srcId="{149C4231-0CF6-4572-AB0F-F000AD72557B}" destId="{A1B203B8-99B8-4308-83FD-45715B7D4B57}" srcOrd="2" destOrd="0" parTransId="{77783014-66DE-43A7-AAE8-392F3D8864BE}" sibTransId="{3B73F246-54B1-4ACA-9353-41AC82D8AA02}"/>
    <dgm:cxn modelId="{8CFA423F-CE85-4D90-AB0E-E75FB3DB78B4}" srcId="{0939C941-C565-407B-BD97-E693325B7B9F}" destId="{A747C4E6-59C6-4796-9972-7DDB3ED64488}" srcOrd="3" destOrd="0" parTransId="{71F990DB-E08C-409C-8348-D10883202FAA}" sibTransId="{C490A91D-6578-4CBD-B214-AA912CB8DE45}"/>
    <dgm:cxn modelId="{8C8C2641-44C4-49E4-AB56-2DEE439C7870}" type="presOf" srcId="{71401983-A428-44EE-8DDF-46D1364ACD5F}" destId="{170B5CDE-D5C2-419D-9AC1-301803224292}" srcOrd="0" destOrd="0" presId="urn:microsoft.com/office/officeart/2005/8/layout/hierarchy6"/>
    <dgm:cxn modelId="{3A27E041-8C1B-439D-813B-8C5B8E994251}" type="presOf" srcId="{89379460-979B-4341-AE41-F7A50CBD23E3}" destId="{F47BBB83-34DA-4511-90E6-F883C17B5BEF}" srcOrd="0" destOrd="0" presId="urn:microsoft.com/office/officeart/2005/8/layout/hierarchy6"/>
    <dgm:cxn modelId="{ED651662-B51B-46EB-9AB1-6943071CA3DB}" srcId="{32205E3D-EC5E-449A-8594-8F9B3E8691AF}" destId="{07D3093B-786A-40E0-80CF-7AB84D9CB75E}" srcOrd="1" destOrd="0" parTransId="{72F4095C-AAB7-41C3-B43D-BE8F1570EAB1}" sibTransId="{4E273AE4-4C87-446F-8B96-1FA538B6DB47}"/>
    <dgm:cxn modelId="{8F87ED42-3E2F-4324-9C40-3B0FABFE8ED6}" type="presOf" srcId="{C787391A-6379-4C46-A8C9-22B69E6979C4}" destId="{3551A560-1B48-494F-A561-0F2CF3C2F31F}" srcOrd="0" destOrd="0" presId="urn:microsoft.com/office/officeart/2005/8/layout/hierarchy6"/>
    <dgm:cxn modelId="{EEFB6644-4635-4389-B3F4-266820E50AC5}" type="presOf" srcId="{A4FF7DE1-64EA-49B4-AA66-E6AAA964772C}" destId="{EA4B7EA8-C39E-4FB2-8B65-F4B37D0D7854}" srcOrd="0" destOrd="0" presId="urn:microsoft.com/office/officeart/2005/8/layout/hierarchy6"/>
    <dgm:cxn modelId="{56683147-9119-44A0-88AF-815E26774355}" srcId="{690601B0-1D5E-472F-9DB4-E919FE6AAEE0}" destId="{CBAC62D9-217B-41E6-AF6F-115FD298E045}" srcOrd="0" destOrd="0" parTransId="{CC2D220C-DD79-4E63-A315-10F68E51D169}" sibTransId="{BD614537-69F4-4FE8-B33D-0967D8B33E7E}"/>
    <dgm:cxn modelId="{EE4C4269-BB73-4EBE-89A5-4395606C1204}" type="presOf" srcId="{BFB2DEDF-D760-4AA8-8F0B-5EBC20838ACF}" destId="{571556EB-E9D2-47AE-9FCB-7D0C3FE214E4}" srcOrd="0" destOrd="0" presId="urn:microsoft.com/office/officeart/2005/8/layout/hierarchy6"/>
    <dgm:cxn modelId="{96DFCC4B-26E1-4EBE-A136-8AE15C943BB4}" type="presOf" srcId="{A747C4E6-59C6-4796-9972-7DDB3ED64488}" destId="{788154EA-D61F-42E6-9197-8C5C3B16C61E}" srcOrd="0" destOrd="0" presId="urn:microsoft.com/office/officeart/2005/8/layout/hierarchy6"/>
    <dgm:cxn modelId="{41F4796D-F2F5-4030-BD5F-5CE0CEE7F1EF}" type="presOf" srcId="{473132C5-93EC-489E-B03D-0B7A4E2B7F09}" destId="{7898D93B-7408-4EE4-ADEF-CA1ACD749FCF}" srcOrd="0" destOrd="0" presId="urn:microsoft.com/office/officeart/2005/8/layout/hierarchy6"/>
    <dgm:cxn modelId="{D341A071-1B38-4C32-ADC3-902CFFDC2888}" type="presOf" srcId="{B6777ED9-C4CB-4F77-A242-F14DF18955EF}" destId="{463204AC-46C5-40D4-AD9F-EFF37E0D70E6}" srcOrd="0" destOrd="0" presId="urn:microsoft.com/office/officeart/2005/8/layout/hierarchy6"/>
    <dgm:cxn modelId="{B7F38752-A1D6-4B5D-8979-8FA1E2FC4B39}" type="presOf" srcId="{053A2355-985A-4B8C-AE45-1146A1C8FC0B}" destId="{D3762649-2B55-44D6-BB89-912B4AC4E8A5}" srcOrd="0" destOrd="0" presId="urn:microsoft.com/office/officeart/2005/8/layout/hierarchy6"/>
    <dgm:cxn modelId="{E9F28274-D7AE-44A7-B983-5EE5CF0706AB}" type="presOf" srcId="{49DC2F58-5DF1-4B11-99B6-E915C9DFEC8E}" destId="{DB8C0E54-7702-43E4-95A7-90DD08F5F8DA}" srcOrd="0" destOrd="0" presId="urn:microsoft.com/office/officeart/2005/8/layout/hierarchy6"/>
    <dgm:cxn modelId="{5142CB55-F01B-4846-94D4-017151856BD0}" type="presOf" srcId="{71F990DB-E08C-409C-8348-D10883202FAA}" destId="{E755233E-AD93-446F-AC6E-24DC03D73648}" srcOrd="0" destOrd="0" presId="urn:microsoft.com/office/officeart/2005/8/layout/hierarchy6"/>
    <dgm:cxn modelId="{ED76AE57-164D-4476-B8DC-B4B0F2C6B864}" type="presOf" srcId="{07D3093B-786A-40E0-80CF-7AB84D9CB75E}" destId="{C600B4F7-9AE5-4DCD-BA09-46D7AD4F57B1}" srcOrd="0" destOrd="0" presId="urn:microsoft.com/office/officeart/2005/8/layout/hierarchy6"/>
    <dgm:cxn modelId="{F4CA7F58-10D2-4512-AB07-6457D3C8D3C2}" type="presOf" srcId="{AA43461A-AB50-48F2-B973-A00BC097A5F4}" destId="{081347FD-970A-4F6D-8BAE-9D916717230F}" srcOrd="0" destOrd="0" presId="urn:microsoft.com/office/officeart/2005/8/layout/hierarchy6"/>
    <dgm:cxn modelId="{5AC13C7C-3E61-4780-95DC-D8FE6BE715D5}" type="presOf" srcId="{77783014-66DE-43A7-AAE8-392F3D8864BE}" destId="{6331EA54-EBDB-4630-9B72-839349DDF61E}" srcOrd="0" destOrd="0" presId="urn:microsoft.com/office/officeart/2005/8/layout/hierarchy6"/>
    <dgm:cxn modelId="{7DA88181-B435-41AF-A6D3-B87D8022565D}" type="presOf" srcId="{24714AB9-13BC-48F8-B3FA-FC96A21BAFB3}" destId="{9A006013-ED5B-4260-90EB-4A79DAE3FCB9}" srcOrd="0" destOrd="0" presId="urn:microsoft.com/office/officeart/2005/8/layout/hierarchy6"/>
    <dgm:cxn modelId="{AB5B6286-0AA6-4A51-860D-8ED8325EE9AC}" type="presOf" srcId="{E75C263B-AFB2-4BEB-9F44-7A636BF2FF74}" destId="{95B9BAE2-02FA-43CA-BAD9-60F3CE5DE424}" srcOrd="0" destOrd="0" presId="urn:microsoft.com/office/officeart/2005/8/layout/hierarchy6"/>
    <dgm:cxn modelId="{D8417986-0179-4625-A2F5-E2E6F275D7E1}" srcId="{E75C263B-AFB2-4BEB-9F44-7A636BF2FF74}" destId="{08C37BD1-0EDB-4E47-86A2-A144590F2458}" srcOrd="0" destOrd="0" parTransId="{C787391A-6379-4C46-A8C9-22B69E6979C4}" sibTransId="{46BBDC41-1B6B-46B1-BD3A-E0C2E12644A2}"/>
    <dgm:cxn modelId="{6C388D88-95FF-4004-AC09-4CF12651085D}" type="presOf" srcId="{EEB18CAF-D4B5-41C5-B224-8DBE08D9D9A4}" destId="{F00AB433-11F1-408C-B7BC-5E871B67BBD5}" srcOrd="0" destOrd="0" presId="urn:microsoft.com/office/officeart/2005/8/layout/hierarchy6"/>
    <dgm:cxn modelId="{6B774394-3A71-4739-B39C-AB36D82FE6EF}" srcId="{A4FF7DE1-64EA-49B4-AA66-E6AAA964772C}" destId="{5CB94EE4-CD95-4D7B-B273-F7D777D130BA}" srcOrd="0" destOrd="0" parTransId="{09DA2E86-00D2-45E4-AF4C-53E9EFFEE3F9}" sibTransId="{93D9D4F0-BF04-49AA-9549-6C3924EAAB9B}"/>
    <dgm:cxn modelId="{1AF7C09A-DA80-47B9-9514-33CB5C34931D}" srcId="{A747C4E6-59C6-4796-9972-7DDB3ED64488}" destId="{E75C263B-AFB2-4BEB-9F44-7A636BF2FF74}" srcOrd="0" destOrd="0" parTransId="{FDB5EC7F-E884-4428-9218-2FF14E5A2109}" sibTransId="{9F0E7DB8-E9FD-4694-8AEB-1D8F73BB96FE}"/>
    <dgm:cxn modelId="{19B2AC9E-9563-4C9A-B628-350C98F56FA9}" type="presOf" srcId="{72F4095C-AAB7-41C3-B43D-BE8F1570EAB1}" destId="{54FE9ADA-BE46-4493-A326-6020EEA61BAC}" srcOrd="0" destOrd="0" presId="urn:microsoft.com/office/officeart/2005/8/layout/hierarchy6"/>
    <dgm:cxn modelId="{0CCFCBA3-6651-4114-BCBC-B9118E29DA4C}" type="presOf" srcId="{CA4642F8-BCC4-4226-A486-CB0EC5B482DE}" destId="{A675BC10-A62E-445D-AB30-C654BF04D446}" srcOrd="0" destOrd="0" presId="urn:microsoft.com/office/officeart/2005/8/layout/hierarchy6"/>
    <dgm:cxn modelId="{E3A875A9-55F3-4BD5-89F4-A37BF19C7FEE}" srcId="{149C4231-0CF6-4572-AB0F-F000AD72557B}" destId="{32205E3D-EC5E-449A-8594-8F9B3E8691AF}" srcOrd="0" destOrd="0" parTransId="{7C178A23-FEDD-4912-8972-C625EB6B65CD}" sibTransId="{C592CE8E-3798-440D-B0CA-83B705803B16}"/>
    <dgm:cxn modelId="{B34089AC-FDAB-446A-BB4B-1D0565D9D7A4}" srcId="{32205E3D-EC5E-449A-8594-8F9B3E8691AF}" destId="{CA4642F8-BCC4-4226-A486-CB0EC5B482DE}" srcOrd="0" destOrd="0" parTransId="{293BB6C5-B849-4060-B5FB-9DD4663625D7}" sibTransId="{C263B712-175B-41D8-8F37-7DB06AF6D1A3}"/>
    <dgm:cxn modelId="{484B26B6-CAF0-4236-AE06-C2DC04357B54}" type="presOf" srcId="{09DA2E86-00D2-45E4-AF4C-53E9EFFEE3F9}" destId="{135EA9F9-6942-424D-BC44-D5AB8D6DB146}" srcOrd="0" destOrd="0" presId="urn:microsoft.com/office/officeart/2005/8/layout/hierarchy6"/>
    <dgm:cxn modelId="{92B614B8-A261-4C8C-8714-7AD90A75641C}" type="presOf" srcId="{10B80B63-4996-4A5D-BB1B-1D1C63BABEDF}" destId="{46CE13C6-2B0F-4C9D-9FD6-96DC519EDA25}" srcOrd="0" destOrd="0" presId="urn:microsoft.com/office/officeart/2005/8/layout/hierarchy6"/>
    <dgm:cxn modelId="{F98428B8-2073-4537-8F2A-4EAF035CCEB9}" srcId="{690601B0-1D5E-472F-9DB4-E919FE6AAEE0}" destId="{AA43461A-AB50-48F2-B973-A00BC097A5F4}" srcOrd="1" destOrd="0" parTransId="{5B4EFC1E-D3C7-448B-889B-7DF47330E721}" sibTransId="{F055536C-BD76-476A-B83D-7F019806C951}"/>
    <dgm:cxn modelId="{4F45EAB9-4512-46B1-AA79-A1F20DB07578}" srcId="{AA43461A-AB50-48F2-B973-A00BC097A5F4}" destId="{10B80B63-4996-4A5D-BB1B-1D1C63BABEDF}" srcOrd="0" destOrd="0" parTransId="{473132C5-93EC-489E-B03D-0B7A4E2B7F09}" sibTransId="{69E1DCA7-DDA3-439C-8146-9D3A6D83FF3B}"/>
    <dgm:cxn modelId="{2EF162BF-09B9-41EF-8B9A-095363445EBD}" type="presOf" srcId="{E5CD21B1-B121-4DFF-918F-311FFB85D63A}" destId="{C7ECEEDA-33A1-4FBC-9E1D-AF2AB94ABBE0}" srcOrd="0" destOrd="0" presId="urn:microsoft.com/office/officeart/2005/8/layout/hierarchy6"/>
    <dgm:cxn modelId="{715235C4-1411-48D0-B4C5-FD1E45AEB8DA}" type="presOf" srcId="{5CB94EE4-CD95-4D7B-B273-F7D777D130BA}" destId="{1571DD3F-9F50-4960-9D46-EEBA59124904}" srcOrd="0" destOrd="0" presId="urn:microsoft.com/office/officeart/2005/8/layout/hierarchy6"/>
    <dgm:cxn modelId="{137009C7-CE99-4EF7-A355-7C13B35D428E}" srcId="{A1B203B8-99B8-4308-83FD-45715B7D4B57}" destId="{71401983-A428-44EE-8DDF-46D1364ACD5F}" srcOrd="0" destOrd="0" parTransId="{053A2355-985A-4B8C-AE45-1146A1C8FC0B}" sibTransId="{E67AEEFB-F3C2-4C11-B8A0-5F8B7677FF37}"/>
    <dgm:cxn modelId="{ED26E0CE-E3BE-466D-B772-8923489484FB}" type="presOf" srcId="{DE033CDA-A897-4C43-9557-FDD54968C6F6}" destId="{87E7996C-D9CD-4AD8-B491-F70D5C28D1EC}" srcOrd="0" destOrd="0" presId="urn:microsoft.com/office/officeart/2005/8/layout/hierarchy6"/>
    <dgm:cxn modelId="{28FCA5CF-F930-4D8C-A62C-E650CB9AA597}" type="presOf" srcId="{A1B203B8-99B8-4308-83FD-45715B7D4B57}" destId="{D88269AE-2081-4AB7-B115-45B171C80657}" srcOrd="0" destOrd="0" presId="urn:microsoft.com/office/officeart/2005/8/layout/hierarchy6"/>
    <dgm:cxn modelId="{51F988D6-2621-460C-86F2-4EE7667974C2}" type="presOf" srcId="{FDB5EC7F-E884-4428-9218-2FF14E5A2109}" destId="{AC056D58-8EC3-4CB2-BA19-44DDE710BDBA}" srcOrd="0" destOrd="0" presId="urn:microsoft.com/office/officeart/2005/8/layout/hierarchy6"/>
    <dgm:cxn modelId="{1F20D0DB-6569-4A9E-B5F5-C036027A42D7}" srcId="{D19B5BA7-C9DC-4398-A6F6-4780F5B2120B}" destId="{89379460-979B-4341-AE41-F7A50CBD23E3}" srcOrd="0" destOrd="0" parTransId="{6AF587CE-82E9-433A-A820-CF03FBE22909}" sibTransId="{D095EDF0-4CBD-43E5-A997-89FD0E732A68}"/>
    <dgm:cxn modelId="{3CD734DF-0A50-4C1C-8537-3FA7772EDDF9}" srcId="{0939C941-C565-407B-BD97-E693325B7B9F}" destId="{A4FF7DE1-64EA-49B4-AA66-E6AAA964772C}" srcOrd="1" destOrd="0" parTransId="{49DC2F58-5DF1-4B11-99B6-E915C9DFEC8E}" sibTransId="{CF0CF77B-B54E-4829-910D-1D57668A39BF}"/>
    <dgm:cxn modelId="{4481F4E0-DEA2-4BC0-86FF-034687DF09C2}" srcId="{71401983-A428-44EE-8DDF-46D1364ACD5F}" destId="{D19B5BA7-C9DC-4398-A6F6-4780F5B2120B}" srcOrd="0" destOrd="0" parTransId="{BFB2DEDF-D760-4AA8-8F0B-5EBC20838ACF}" sibTransId="{7D3E51E1-17A4-4CF8-8A09-85194EF6C5AD}"/>
    <dgm:cxn modelId="{D305DAE4-E336-4E43-A85B-0EF530E36062}" type="presOf" srcId="{5B4EFC1E-D3C7-448B-889B-7DF47330E721}" destId="{5AA7DDEF-DFC7-4679-8BBE-514B04C35A17}" srcOrd="0" destOrd="0" presId="urn:microsoft.com/office/officeart/2005/8/layout/hierarchy6"/>
    <dgm:cxn modelId="{5116C9E9-AF9A-468A-A82C-6BEC81E2620F}" type="presOf" srcId="{47E25443-45FC-4820-88DC-ACC86902B935}" destId="{14F4731A-AD7D-4165-9C17-6B49FFDA28C6}" srcOrd="0" destOrd="0" presId="urn:microsoft.com/office/officeart/2005/8/layout/hierarchy6"/>
    <dgm:cxn modelId="{1BA399EB-8DEF-498B-9D29-8E45985D2089}" type="presOf" srcId="{CC2D220C-DD79-4E63-A315-10F68E51D169}" destId="{D3E28376-016E-42FF-97C5-DF11FAF85626}" srcOrd="0" destOrd="0" presId="urn:microsoft.com/office/officeart/2005/8/layout/hierarchy6"/>
    <dgm:cxn modelId="{7B46ADEC-7005-4EB1-BA15-CF8DB4A84C4E}" type="presOf" srcId="{690601B0-1D5E-472F-9DB4-E919FE6AAEE0}" destId="{ED13EFEB-EAE5-4FB1-A63A-3130BCD958A5}" srcOrd="0" destOrd="0" presId="urn:microsoft.com/office/officeart/2005/8/layout/hierarchy6"/>
    <dgm:cxn modelId="{748BE1F3-8AB1-46BF-AF72-8F1AB3D16DBE}" type="presOf" srcId="{CBAC62D9-217B-41E6-AF6F-115FD298E045}" destId="{B809F382-7FA2-4F31-AF14-6DF67B114388}" srcOrd="0" destOrd="0" presId="urn:microsoft.com/office/officeart/2005/8/layout/hierarchy6"/>
    <dgm:cxn modelId="{BA92D4F5-F8C3-4FAE-A514-543F9A95A980}" srcId="{149C4231-0CF6-4572-AB0F-F000AD72557B}" destId="{0939C941-C565-407B-BD97-E693325B7B9F}" srcOrd="1" destOrd="0" parTransId="{80639D30-4BF2-4DCA-AE3C-E7CED0270F10}" sibTransId="{FC9EAB95-5BCD-4AE4-BC28-3AF8AB114E10}"/>
    <dgm:cxn modelId="{0F4A4AF6-9512-46E9-B678-A9E747CC013A}" type="presOf" srcId="{80639D30-4BF2-4DCA-AE3C-E7CED0270F10}" destId="{89EEB055-0D6E-4369-A9B3-E1ADA1A210FB}" srcOrd="0" destOrd="0" presId="urn:microsoft.com/office/officeart/2005/8/layout/hierarchy6"/>
    <dgm:cxn modelId="{4AC79DF8-D6CF-445C-A9F6-B804BC1B43F7}" type="presOf" srcId="{D19B5BA7-C9DC-4398-A6F6-4780F5B2120B}" destId="{A0F29F9B-B3E1-4D3A-B908-C6C39C16C587}" srcOrd="0" destOrd="0" presId="urn:microsoft.com/office/officeart/2005/8/layout/hierarchy6"/>
    <dgm:cxn modelId="{5855E201-8E9F-4E97-BF4A-CE465D4CA01C}" type="presParOf" srcId="{463204AC-46C5-40D4-AD9F-EFF37E0D70E6}" destId="{F35EFF49-5C98-4475-9C84-B89A1A6B6BD1}" srcOrd="0" destOrd="0" presId="urn:microsoft.com/office/officeart/2005/8/layout/hierarchy6"/>
    <dgm:cxn modelId="{4015CE38-CC7B-4D27-B3EE-5703C37D048E}" type="presParOf" srcId="{F35EFF49-5C98-4475-9C84-B89A1A6B6BD1}" destId="{3ECECAAE-7891-48ED-AD94-5531A1FEDF80}" srcOrd="0" destOrd="0" presId="urn:microsoft.com/office/officeart/2005/8/layout/hierarchy6"/>
    <dgm:cxn modelId="{0A2B0B1C-1ABF-4EB5-84F0-DE0C240657EF}" type="presParOf" srcId="{3ECECAAE-7891-48ED-AD94-5531A1FEDF80}" destId="{A3288BEC-59FF-4C87-B289-B61493EF415D}" srcOrd="0" destOrd="0" presId="urn:microsoft.com/office/officeart/2005/8/layout/hierarchy6"/>
    <dgm:cxn modelId="{A229C9DF-F96D-4790-8C84-FC7B91CA8AC2}" type="presParOf" srcId="{A3288BEC-59FF-4C87-B289-B61493EF415D}" destId="{F00AB433-11F1-408C-B7BC-5E871B67BBD5}" srcOrd="0" destOrd="0" presId="urn:microsoft.com/office/officeart/2005/8/layout/hierarchy6"/>
    <dgm:cxn modelId="{F0415696-4867-4D70-8A18-DE0D8ACCD4DF}" type="presParOf" srcId="{A3288BEC-59FF-4C87-B289-B61493EF415D}" destId="{8550571F-6DEA-4947-B4B0-46F5172E6504}" srcOrd="1" destOrd="0" presId="urn:microsoft.com/office/officeart/2005/8/layout/hierarchy6"/>
    <dgm:cxn modelId="{629886A8-4E7B-4AA4-8D82-E1386E9D6DC8}" type="presParOf" srcId="{8550571F-6DEA-4947-B4B0-46F5172E6504}" destId="{C7ECEEDA-33A1-4FBC-9E1D-AF2AB94ABBE0}" srcOrd="0" destOrd="0" presId="urn:microsoft.com/office/officeart/2005/8/layout/hierarchy6"/>
    <dgm:cxn modelId="{DC4D528E-CB92-497F-A503-C36B70D39679}" type="presParOf" srcId="{8550571F-6DEA-4947-B4B0-46F5172E6504}" destId="{23ACC5F0-BB97-412A-B924-1992B2346725}" srcOrd="1" destOrd="0" presId="urn:microsoft.com/office/officeart/2005/8/layout/hierarchy6"/>
    <dgm:cxn modelId="{78B0E315-6595-4087-8957-881AAEF23389}" type="presParOf" srcId="{23ACC5F0-BB97-412A-B924-1992B2346725}" destId="{F7F0A09F-9DE9-4F4B-9D79-05AE5DA05FBF}" srcOrd="0" destOrd="0" presId="urn:microsoft.com/office/officeart/2005/8/layout/hierarchy6"/>
    <dgm:cxn modelId="{E3EE5623-E1F2-4811-AF00-CEC2C152D595}" type="presParOf" srcId="{23ACC5F0-BB97-412A-B924-1992B2346725}" destId="{1CCBFFF4-F45D-432A-A7D4-28FC4221A817}" srcOrd="1" destOrd="0" presId="urn:microsoft.com/office/officeart/2005/8/layout/hierarchy6"/>
    <dgm:cxn modelId="{86F3725C-6CBB-4BE0-A247-D5F4F0E2DF44}" type="presParOf" srcId="{1CCBFFF4-F45D-432A-A7D4-28FC4221A817}" destId="{9E8B8DE4-856D-4032-9BD2-C41E7417CC64}" srcOrd="0" destOrd="0" presId="urn:microsoft.com/office/officeart/2005/8/layout/hierarchy6"/>
    <dgm:cxn modelId="{BCABBA99-AEB6-4054-8461-45F56361623E}" type="presParOf" srcId="{1CCBFFF4-F45D-432A-A7D4-28FC4221A817}" destId="{7AA0DF6D-C9DF-40EF-989C-A3552782D06F}" srcOrd="1" destOrd="0" presId="urn:microsoft.com/office/officeart/2005/8/layout/hierarchy6"/>
    <dgm:cxn modelId="{597ED8E6-C910-4EA3-86F8-21869CDB7989}" type="presParOf" srcId="{7AA0DF6D-C9DF-40EF-989C-A3552782D06F}" destId="{2C682188-2C57-4E47-9136-C193214434E8}" srcOrd="0" destOrd="0" presId="urn:microsoft.com/office/officeart/2005/8/layout/hierarchy6"/>
    <dgm:cxn modelId="{AC5042D3-5F97-488E-99F0-50F959C697BF}" type="presParOf" srcId="{7AA0DF6D-C9DF-40EF-989C-A3552782D06F}" destId="{504AE920-BBF9-4267-AEC4-A40E83246C72}" srcOrd="1" destOrd="0" presId="urn:microsoft.com/office/officeart/2005/8/layout/hierarchy6"/>
    <dgm:cxn modelId="{F4737BF9-A8C1-4C8F-8163-2CB34FE49C96}" type="presParOf" srcId="{504AE920-BBF9-4267-AEC4-A40E83246C72}" destId="{A6B18E98-8FB3-4387-9A78-3B5D9ADE4610}" srcOrd="0" destOrd="0" presId="urn:microsoft.com/office/officeart/2005/8/layout/hierarchy6"/>
    <dgm:cxn modelId="{C52B000A-C5A0-4416-AB9C-D08005AF61FE}" type="presParOf" srcId="{504AE920-BBF9-4267-AEC4-A40E83246C72}" destId="{43F39FC2-406A-4121-A003-592F0FCDFCA3}" srcOrd="1" destOrd="0" presId="urn:microsoft.com/office/officeart/2005/8/layout/hierarchy6"/>
    <dgm:cxn modelId="{67FEA0EC-5FDC-402A-B471-ACEF6AB21663}" type="presParOf" srcId="{43F39FC2-406A-4121-A003-592F0FCDFCA3}" destId="{A675BC10-A62E-445D-AB30-C654BF04D446}" srcOrd="0" destOrd="0" presId="urn:microsoft.com/office/officeart/2005/8/layout/hierarchy6"/>
    <dgm:cxn modelId="{AAFA5548-E690-48B3-A31C-17E53467A9BB}" type="presParOf" srcId="{43F39FC2-406A-4121-A003-592F0FCDFCA3}" destId="{B0F4FEBD-2C72-4C98-B673-DF6F5A3F56AA}" srcOrd="1" destOrd="0" presId="urn:microsoft.com/office/officeart/2005/8/layout/hierarchy6"/>
    <dgm:cxn modelId="{E3117A52-D4A8-4548-9320-FFAAAA2F5CF4}" type="presParOf" srcId="{504AE920-BBF9-4267-AEC4-A40E83246C72}" destId="{54FE9ADA-BE46-4493-A326-6020EEA61BAC}" srcOrd="2" destOrd="0" presId="urn:microsoft.com/office/officeart/2005/8/layout/hierarchy6"/>
    <dgm:cxn modelId="{89A7904C-0B38-4D7B-A9D6-53F7429C97F4}" type="presParOf" srcId="{504AE920-BBF9-4267-AEC4-A40E83246C72}" destId="{F96B62F8-F788-4B23-9F44-527DA4361C9D}" srcOrd="3" destOrd="0" presId="urn:microsoft.com/office/officeart/2005/8/layout/hierarchy6"/>
    <dgm:cxn modelId="{97E01927-5AEA-4938-8A92-EC8AA148E995}" type="presParOf" srcId="{F96B62F8-F788-4B23-9F44-527DA4361C9D}" destId="{C600B4F7-9AE5-4DCD-BA09-46D7AD4F57B1}" srcOrd="0" destOrd="0" presId="urn:microsoft.com/office/officeart/2005/8/layout/hierarchy6"/>
    <dgm:cxn modelId="{313E23D6-E810-475C-AFFB-3F788A2297B9}" type="presParOf" srcId="{F96B62F8-F788-4B23-9F44-527DA4361C9D}" destId="{EC96CB6B-ADD4-45BD-A0A0-0B8FB683C2FC}" srcOrd="1" destOrd="0" presId="urn:microsoft.com/office/officeart/2005/8/layout/hierarchy6"/>
    <dgm:cxn modelId="{218F8B2E-43B8-4A05-A8E2-86B79706B56E}" type="presParOf" srcId="{1CCBFFF4-F45D-432A-A7D4-28FC4221A817}" destId="{89EEB055-0D6E-4369-A9B3-E1ADA1A210FB}" srcOrd="2" destOrd="0" presId="urn:microsoft.com/office/officeart/2005/8/layout/hierarchy6"/>
    <dgm:cxn modelId="{CECB0180-E5ED-4F71-B61A-C3F24C647BE4}" type="presParOf" srcId="{1CCBFFF4-F45D-432A-A7D4-28FC4221A817}" destId="{3835C530-2910-4D58-88A3-8007EA7C9C61}" srcOrd="3" destOrd="0" presId="urn:microsoft.com/office/officeart/2005/8/layout/hierarchy6"/>
    <dgm:cxn modelId="{8807DD3E-230E-4D34-BBFE-8851A9E2A22C}" type="presParOf" srcId="{3835C530-2910-4D58-88A3-8007EA7C9C61}" destId="{7975FB82-89E5-48AD-BFE5-06265043239F}" srcOrd="0" destOrd="0" presId="urn:microsoft.com/office/officeart/2005/8/layout/hierarchy6"/>
    <dgm:cxn modelId="{0B99999C-2002-4CC2-B07A-E5DD8F33ABEA}" type="presParOf" srcId="{3835C530-2910-4D58-88A3-8007EA7C9C61}" destId="{E1D9565F-299D-46FB-B146-D5C363A67A5D}" srcOrd="1" destOrd="0" presId="urn:microsoft.com/office/officeart/2005/8/layout/hierarchy6"/>
    <dgm:cxn modelId="{27FA48CB-47A0-4AE9-88E4-2A537DC8E9EB}" type="presParOf" srcId="{E1D9565F-299D-46FB-B146-D5C363A67A5D}" destId="{14F4731A-AD7D-4165-9C17-6B49FFDA28C6}" srcOrd="0" destOrd="0" presId="urn:microsoft.com/office/officeart/2005/8/layout/hierarchy6"/>
    <dgm:cxn modelId="{BBE3AA5A-2114-4D4E-A5C9-3F43B0CE5795}" type="presParOf" srcId="{E1D9565F-299D-46FB-B146-D5C363A67A5D}" destId="{3CF0C79D-8A89-4C05-855F-AD0EA6CA0430}" srcOrd="1" destOrd="0" presId="urn:microsoft.com/office/officeart/2005/8/layout/hierarchy6"/>
    <dgm:cxn modelId="{7C62302E-6B16-46E3-AB5C-324F53F5A8CE}" type="presParOf" srcId="{3CF0C79D-8A89-4C05-855F-AD0EA6CA0430}" destId="{ED13EFEB-EAE5-4FB1-A63A-3130BCD958A5}" srcOrd="0" destOrd="0" presId="urn:microsoft.com/office/officeart/2005/8/layout/hierarchy6"/>
    <dgm:cxn modelId="{0EC3CB74-BBD6-4C47-8518-8BB0DD695DF7}" type="presParOf" srcId="{3CF0C79D-8A89-4C05-855F-AD0EA6CA0430}" destId="{706BDE39-99B3-4761-9A1F-70F0EB881A46}" srcOrd="1" destOrd="0" presId="urn:microsoft.com/office/officeart/2005/8/layout/hierarchy6"/>
    <dgm:cxn modelId="{254C09B8-93B9-46FD-A6DB-A66A89BDE4E4}" type="presParOf" srcId="{706BDE39-99B3-4761-9A1F-70F0EB881A46}" destId="{D3E28376-016E-42FF-97C5-DF11FAF85626}" srcOrd="0" destOrd="0" presId="urn:microsoft.com/office/officeart/2005/8/layout/hierarchy6"/>
    <dgm:cxn modelId="{AF4C8832-28A4-4079-A744-9C2A2EFA7C84}" type="presParOf" srcId="{706BDE39-99B3-4761-9A1F-70F0EB881A46}" destId="{2CDF48B5-286D-4353-BC4B-902540D3550C}" srcOrd="1" destOrd="0" presId="urn:microsoft.com/office/officeart/2005/8/layout/hierarchy6"/>
    <dgm:cxn modelId="{E95D0336-F7CE-487D-9ACC-6FD5D34CD0AB}" type="presParOf" srcId="{2CDF48B5-286D-4353-BC4B-902540D3550C}" destId="{B809F382-7FA2-4F31-AF14-6DF67B114388}" srcOrd="0" destOrd="0" presId="urn:microsoft.com/office/officeart/2005/8/layout/hierarchy6"/>
    <dgm:cxn modelId="{1B87A03F-FF98-4D19-A625-AA2EEFBF9465}" type="presParOf" srcId="{2CDF48B5-286D-4353-BC4B-902540D3550C}" destId="{B1094B14-E936-4CF1-9BB8-2351A58365B4}" srcOrd="1" destOrd="0" presId="urn:microsoft.com/office/officeart/2005/8/layout/hierarchy6"/>
    <dgm:cxn modelId="{3A3FFB47-E14C-4E85-B476-5AD134B66806}" type="presParOf" srcId="{706BDE39-99B3-4761-9A1F-70F0EB881A46}" destId="{5AA7DDEF-DFC7-4679-8BBE-514B04C35A17}" srcOrd="2" destOrd="0" presId="urn:microsoft.com/office/officeart/2005/8/layout/hierarchy6"/>
    <dgm:cxn modelId="{F49FED80-9CCA-403F-A7A7-21E81CA1013F}" type="presParOf" srcId="{706BDE39-99B3-4761-9A1F-70F0EB881A46}" destId="{18B32ED1-A502-499E-A9C8-E17C869DAE5E}" srcOrd="3" destOrd="0" presId="urn:microsoft.com/office/officeart/2005/8/layout/hierarchy6"/>
    <dgm:cxn modelId="{423CCE38-F350-4D46-BD10-A9054E2632F2}" type="presParOf" srcId="{18B32ED1-A502-499E-A9C8-E17C869DAE5E}" destId="{081347FD-970A-4F6D-8BAE-9D916717230F}" srcOrd="0" destOrd="0" presId="urn:microsoft.com/office/officeart/2005/8/layout/hierarchy6"/>
    <dgm:cxn modelId="{3F597E09-DA7D-42C2-BC22-147A9B17B1EE}" type="presParOf" srcId="{18B32ED1-A502-499E-A9C8-E17C869DAE5E}" destId="{C9E4F93B-6668-4E69-BA59-FF61E39FED5D}" srcOrd="1" destOrd="0" presId="urn:microsoft.com/office/officeart/2005/8/layout/hierarchy6"/>
    <dgm:cxn modelId="{48936735-B2DE-4EE0-9270-2830F2A3641A}" type="presParOf" srcId="{C9E4F93B-6668-4E69-BA59-FF61E39FED5D}" destId="{7898D93B-7408-4EE4-ADEF-CA1ACD749FCF}" srcOrd="0" destOrd="0" presId="urn:microsoft.com/office/officeart/2005/8/layout/hierarchy6"/>
    <dgm:cxn modelId="{48B4CB92-945E-4C47-8F03-7B333EAF8D90}" type="presParOf" srcId="{C9E4F93B-6668-4E69-BA59-FF61E39FED5D}" destId="{7B46E2A2-C390-4848-A92E-C88F231DE9C1}" srcOrd="1" destOrd="0" presId="urn:microsoft.com/office/officeart/2005/8/layout/hierarchy6"/>
    <dgm:cxn modelId="{8D435527-7081-4790-85E6-3131F16EBA28}" type="presParOf" srcId="{7B46E2A2-C390-4848-A92E-C88F231DE9C1}" destId="{46CE13C6-2B0F-4C9D-9FD6-96DC519EDA25}" srcOrd="0" destOrd="0" presId="urn:microsoft.com/office/officeart/2005/8/layout/hierarchy6"/>
    <dgm:cxn modelId="{F295C297-61D4-4FCF-9037-F6AF9F4DD27C}" type="presParOf" srcId="{7B46E2A2-C390-4848-A92E-C88F231DE9C1}" destId="{BF9838ED-D151-4FCC-AE3C-B5FAE42CC4E8}" srcOrd="1" destOrd="0" presId="urn:microsoft.com/office/officeart/2005/8/layout/hierarchy6"/>
    <dgm:cxn modelId="{49AFC397-592F-48F5-A1B0-F80B936B06E6}" type="presParOf" srcId="{E1D9565F-299D-46FB-B146-D5C363A67A5D}" destId="{DB8C0E54-7702-43E4-95A7-90DD08F5F8DA}" srcOrd="2" destOrd="0" presId="urn:microsoft.com/office/officeart/2005/8/layout/hierarchy6"/>
    <dgm:cxn modelId="{1E991467-C29E-4647-ADA0-238F6114FA18}" type="presParOf" srcId="{E1D9565F-299D-46FB-B146-D5C363A67A5D}" destId="{45A3EAF3-7AEB-423C-9385-2C043CE9D851}" srcOrd="3" destOrd="0" presId="urn:microsoft.com/office/officeart/2005/8/layout/hierarchy6"/>
    <dgm:cxn modelId="{61C21D6C-82C3-4529-9144-EA104669705F}" type="presParOf" srcId="{45A3EAF3-7AEB-423C-9385-2C043CE9D851}" destId="{EA4B7EA8-C39E-4FB2-8B65-F4B37D0D7854}" srcOrd="0" destOrd="0" presId="urn:microsoft.com/office/officeart/2005/8/layout/hierarchy6"/>
    <dgm:cxn modelId="{70136ED8-ECCF-4A1A-8A08-A746B6F88235}" type="presParOf" srcId="{45A3EAF3-7AEB-423C-9385-2C043CE9D851}" destId="{C4001A48-26CE-4466-9D1E-C020190F718F}" srcOrd="1" destOrd="0" presId="urn:microsoft.com/office/officeart/2005/8/layout/hierarchy6"/>
    <dgm:cxn modelId="{8E63E743-D574-4A0B-9882-53D94EC45EC1}" type="presParOf" srcId="{C4001A48-26CE-4466-9D1E-C020190F718F}" destId="{135EA9F9-6942-424D-BC44-D5AB8D6DB146}" srcOrd="0" destOrd="0" presId="urn:microsoft.com/office/officeart/2005/8/layout/hierarchy6"/>
    <dgm:cxn modelId="{E663191C-2F1C-4A4E-9C14-88C0340406B2}" type="presParOf" srcId="{C4001A48-26CE-4466-9D1E-C020190F718F}" destId="{F55E2D6B-C67A-4E59-8066-2B5FEDCE0E1B}" srcOrd="1" destOrd="0" presId="urn:microsoft.com/office/officeart/2005/8/layout/hierarchy6"/>
    <dgm:cxn modelId="{A3DB64D6-320B-4A1C-A004-8B8DBF273881}" type="presParOf" srcId="{F55E2D6B-C67A-4E59-8066-2B5FEDCE0E1B}" destId="{1571DD3F-9F50-4960-9D46-EEBA59124904}" srcOrd="0" destOrd="0" presId="urn:microsoft.com/office/officeart/2005/8/layout/hierarchy6"/>
    <dgm:cxn modelId="{7A858EA9-A7B4-4DCD-8A1C-2281178647F8}" type="presParOf" srcId="{F55E2D6B-C67A-4E59-8066-2B5FEDCE0E1B}" destId="{AD28BF59-8A3D-448B-8B4E-8F202A246EA4}" srcOrd="1" destOrd="0" presId="urn:microsoft.com/office/officeart/2005/8/layout/hierarchy6"/>
    <dgm:cxn modelId="{FFF58642-13E6-4CE2-89D9-B684539F2077}" type="presParOf" srcId="{E1D9565F-299D-46FB-B146-D5C363A67A5D}" destId="{87E7996C-D9CD-4AD8-B491-F70D5C28D1EC}" srcOrd="4" destOrd="0" presId="urn:microsoft.com/office/officeart/2005/8/layout/hierarchy6"/>
    <dgm:cxn modelId="{CE7F1816-06FA-4D06-BACB-0B08E628719E}" type="presParOf" srcId="{E1D9565F-299D-46FB-B146-D5C363A67A5D}" destId="{1C88807A-108A-46F7-B963-CD917DCC95CA}" srcOrd="5" destOrd="0" presId="urn:microsoft.com/office/officeart/2005/8/layout/hierarchy6"/>
    <dgm:cxn modelId="{842D3523-2052-43B6-BCD2-7F39E7E9F59D}" type="presParOf" srcId="{1C88807A-108A-46F7-B963-CD917DCC95CA}" destId="{9A006013-ED5B-4260-90EB-4A79DAE3FCB9}" srcOrd="0" destOrd="0" presId="urn:microsoft.com/office/officeart/2005/8/layout/hierarchy6"/>
    <dgm:cxn modelId="{736C58D7-0F00-4D6A-96ED-5546626B7631}" type="presParOf" srcId="{1C88807A-108A-46F7-B963-CD917DCC95CA}" destId="{9F606B2B-EA83-4555-BADD-0BDC9D17A60B}" srcOrd="1" destOrd="0" presId="urn:microsoft.com/office/officeart/2005/8/layout/hierarchy6"/>
    <dgm:cxn modelId="{5901D0D8-7335-47E2-8B30-C758BADF23E4}" type="presParOf" srcId="{E1D9565F-299D-46FB-B146-D5C363A67A5D}" destId="{E755233E-AD93-446F-AC6E-24DC03D73648}" srcOrd="6" destOrd="0" presId="urn:microsoft.com/office/officeart/2005/8/layout/hierarchy6"/>
    <dgm:cxn modelId="{CC515976-D87E-4A30-8178-8A2EB580D368}" type="presParOf" srcId="{E1D9565F-299D-46FB-B146-D5C363A67A5D}" destId="{870B742D-DF6E-444E-9D38-AF1C8A6CD0E8}" srcOrd="7" destOrd="0" presId="urn:microsoft.com/office/officeart/2005/8/layout/hierarchy6"/>
    <dgm:cxn modelId="{A461D3B9-664F-4298-9EAE-9D0F437594B5}" type="presParOf" srcId="{870B742D-DF6E-444E-9D38-AF1C8A6CD0E8}" destId="{788154EA-D61F-42E6-9197-8C5C3B16C61E}" srcOrd="0" destOrd="0" presId="urn:microsoft.com/office/officeart/2005/8/layout/hierarchy6"/>
    <dgm:cxn modelId="{A4A11FFE-C567-4F38-8305-569DD58CA736}" type="presParOf" srcId="{870B742D-DF6E-444E-9D38-AF1C8A6CD0E8}" destId="{48981298-2A4C-4177-A6AC-DFB885BA0C66}" srcOrd="1" destOrd="0" presId="urn:microsoft.com/office/officeart/2005/8/layout/hierarchy6"/>
    <dgm:cxn modelId="{A95EE6FB-006E-4BC6-B6D0-7F76D359CA6B}" type="presParOf" srcId="{48981298-2A4C-4177-A6AC-DFB885BA0C66}" destId="{AC056D58-8EC3-4CB2-BA19-44DDE710BDBA}" srcOrd="0" destOrd="0" presId="urn:microsoft.com/office/officeart/2005/8/layout/hierarchy6"/>
    <dgm:cxn modelId="{3D6969FE-F482-4F5F-B6A0-721230E15910}" type="presParOf" srcId="{48981298-2A4C-4177-A6AC-DFB885BA0C66}" destId="{4ADA4BF5-8B99-4DBF-947A-D7F2D14CEC93}" srcOrd="1" destOrd="0" presId="urn:microsoft.com/office/officeart/2005/8/layout/hierarchy6"/>
    <dgm:cxn modelId="{5E265A73-0A3E-43D3-BE6E-5A28F89C569E}" type="presParOf" srcId="{4ADA4BF5-8B99-4DBF-947A-D7F2D14CEC93}" destId="{95B9BAE2-02FA-43CA-BAD9-60F3CE5DE424}" srcOrd="0" destOrd="0" presId="urn:microsoft.com/office/officeart/2005/8/layout/hierarchy6"/>
    <dgm:cxn modelId="{689190C5-C76A-44EB-80E1-B2953492A345}" type="presParOf" srcId="{4ADA4BF5-8B99-4DBF-947A-D7F2D14CEC93}" destId="{9A2DBAAE-597E-44DA-A830-FF2771EC3588}" srcOrd="1" destOrd="0" presId="urn:microsoft.com/office/officeart/2005/8/layout/hierarchy6"/>
    <dgm:cxn modelId="{650F59E5-D093-49F5-B2AD-304AF23067A7}" type="presParOf" srcId="{9A2DBAAE-597E-44DA-A830-FF2771EC3588}" destId="{3551A560-1B48-494F-A561-0F2CF3C2F31F}" srcOrd="0" destOrd="0" presId="urn:microsoft.com/office/officeart/2005/8/layout/hierarchy6"/>
    <dgm:cxn modelId="{897403E2-E666-4575-9D78-29498304FB15}" type="presParOf" srcId="{9A2DBAAE-597E-44DA-A830-FF2771EC3588}" destId="{4AD9D137-9BDB-440D-A317-92E2142CF039}" srcOrd="1" destOrd="0" presId="urn:microsoft.com/office/officeart/2005/8/layout/hierarchy6"/>
    <dgm:cxn modelId="{980EA284-02D2-4FA9-A043-80959EDD87A3}" type="presParOf" srcId="{4AD9D137-9BDB-440D-A317-92E2142CF039}" destId="{D6BDD0DD-A9C6-43FE-B761-5651AACD9E21}" srcOrd="0" destOrd="0" presId="urn:microsoft.com/office/officeart/2005/8/layout/hierarchy6"/>
    <dgm:cxn modelId="{5DDF9EC9-568B-4C1C-8A70-D1B8A0B7FFC4}" type="presParOf" srcId="{4AD9D137-9BDB-440D-A317-92E2142CF039}" destId="{295C744C-58BC-44D1-965D-8B297E6B0C67}" srcOrd="1" destOrd="0" presId="urn:microsoft.com/office/officeart/2005/8/layout/hierarchy6"/>
    <dgm:cxn modelId="{61DC8CFD-81E4-47F8-97BC-13A1A6C3B6AF}" type="presParOf" srcId="{1CCBFFF4-F45D-432A-A7D4-28FC4221A817}" destId="{6331EA54-EBDB-4630-9B72-839349DDF61E}" srcOrd="4" destOrd="0" presId="urn:microsoft.com/office/officeart/2005/8/layout/hierarchy6"/>
    <dgm:cxn modelId="{A75E7B13-D293-477E-86BD-34C67E5C8D1B}" type="presParOf" srcId="{1CCBFFF4-F45D-432A-A7D4-28FC4221A817}" destId="{13531698-9DF5-4226-B66E-481593026062}" srcOrd="5" destOrd="0" presId="urn:microsoft.com/office/officeart/2005/8/layout/hierarchy6"/>
    <dgm:cxn modelId="{024C9A27-2850-4C3D-BD46-B70A97B5CEF0}" type="presParOf" srcId="{13531698-9DF5-4226-B66E-481593026062}" destId="{D88269AE-2081-4AB7-B115-45B171C80657}" srcOrd="0" destOrd="0" presId="urn:microsoft.com/office/officeart/2005/8/layout/hierarchy6"/>
    <dgm:cxn modelId="{5C852EDE-1C6D-49D2-AB0F-3C35E8C5608C}" type="presParOf" srcId="{13531698-9DF5-4226-B66E-481593026062}" destId="{9A83AA8C-975A-457A-93B5-E8401E6E8289}" srcOrd="1" destOrd="0" presId="urn:microsoft.com/office/officeart/2005/8/layout/hierarchy6"/>
    <dgm:cxn modelId="{D998A7D0-ECF9-4367-B8A3-C64FEB9BD331}" type="presParOf" srcId="{9A83AA8C-975A-457A-93B5-E8401E6E8289}" destId="{D3762649-2B55-44D6-BB89-912B4AC4E8A5}" srcOrd="0" destOrd="0" presId="urn:microsoft.com/office/officeart/2005/8/layout/hierarchy6"/>
    <dgm:cxn modelId="{A8F6E109-1DE4-4CBB-8A29-9874EE32AF98}" type="presParOf" srcId="{9A83AA8C-975A-457A-93B5-E8401E6E8289}" destId="{747E2CDA-996E-4140-9DCD-ED52E71ADBFD}" srcOrd="1" destOrd="0" presId="urn:microsoft.com/office/officeart/2005/8/layout/hierarchy6"/>
    <dgm:cxn modelId="{7578C74B-D7BE-44F4-8987-F20B112FC8F7}" type="presParOf" srcId="{747E2CDA-996E-4140-9DCD-ED52E71ADBFD}" destId="{170B5CDE-D5C2-419D-9AC1-301803224292}" srcOrd="0" destOrd="0" presId="urn:microsoft.com/office/officeart/2005/8/layout/hierarchy6"/>
    <dgm:cxn modelId="{D935284E-0B17-422E-AE12-5CBACF1D28CA}" type="presParOf" srcId="{747E2CDA-996E-4140-9DCD-ED52E71ADBFD}" destId="{2A080C3F-54EE-4405-BC02-D9578B8BE42C}" srcOrd="1" destOrd="0" presId="urn:microsoft.com/office/officeart/2005/8/layout/hierarchy6"/>
    <dgm:cxn modelId="{6268CF8D-7E0B-4AE4-8DB1-6CA1BD2AAD53}" type="presParOf" srcId="{2A080C3F-54EE-4405-BC02-D9578B8BE42C}" destId="{571556EB-E9D2-47AE-9FCB-7D0C3FE214E4}" srcOrd="0" destOrd="0" presId="urn:microsoft.com/office/officeart/2005/8/layout/hierarchy6"/>
    <dgm:cxn modelId="{956EC67D-C7E1-4894-9D1E-74A3CBA4C08D}" type="presParOf" srcId="{2A080C3F-54EE-4405-BC02-D9578B8BE42C}" destId="{40FD996F-B0AF-4BB1-823F-748B5F229021}" srcOrd="1" destOrd="0" presId="urn:microsoft.com/office/officeart/2005/8/layout/hierarchy6"/>
    <dgm:cxn modelId="{CA561F91-6878-47D4-A1BA-9D9FFE1E05AC}" type="presParOf" srcId="{40FD996F-B0AF-4BB1-823F-748B5F229021}" destId="{A0F29F9B-B3E1-4D3A-B908-C6C39C16C587}" srcOrd="0" destOrd="0" presId="urn:microsoft.com/office/officeart/2005/8/layout/hierarchy6"/>
    <dgm:cxn modelId="{001CC55F-482A-40DD-A940-99FA78F9ABFB}" type="presParOf" srcId="{40FD996F-B0AF-4BB1-823F-748B5F229021}" destId="{00A791D6-D344-4B11-8F7A-9DB0D0790D22}" srcOrd="1" destOrd="0" presId="urn:microsoft.com/office/officeart/2005/8/layout/hierarchy6"/>
    <dgm:cxn modelId="{B2884A5F-D126-41E7-8859-DB9777AC522D}" type="presParOf" srcId="{00A791D6-D344-4B11-8F7A-9DB0D0790D22}" destId="{3B1E3A71-FAF6-422E-A772-4418ADCCACEF}" srcOrd="0" destOrd="0" presId="urn:microsoft.com/office/officeart/2005/8/layout/hierarchy6"/>
    <dgm:cxn modelId="{CA2AC610-D37A-479E-89E2-2CE0AE06BF51}" type="presParOf" srcId="{00A791D6-D344-4B11-8F7A-9DB0D0790D22}" destId="{1C875F3D-FE85-4653-836F-37F2BFE094ED}" srcOrd="1" destOrd="0" presId="urn:microsoft.com/office/officeart/2005/8/layout/hierarchy6"/>
    <dgm:cxn modelId="{109970A4-04C5-4EC9-9CC0-0BE866AAA936}" type="presParOf" srcId="{1C875F3D-FE85-4653-836F-37F2BFE094ED}" destId="{F47BBB83-34DA-4511-90E6-F883C17B5BEF}" srcOrd="0" destOrd="0" presId="urn:microsoft.com/office/officeart/2005/8/layout/hierarchy6"/>
    <dgm:cxn modelId="{C792F1BF-17E7-4BCB-A3BB-27635D9E8C1A}" type="presParOf" srcId="{1C875F3D-FE85-4653-836F-37F2BFE094ED}" destId="{ABFE7EE6-AA35-46AD-830D-02AB36D7C2C4}" srcOrd="1" destOrd="0" presId="urn:microsoft.com/office/officeart/2005/8/layout/hierarchy6"/>
    <dgm:cxn modelId="{CE2B2A57-FB24-4953-86CE-112EF16D5E22}" type="presParOf" srcId="{463204AC-46C5-40D4-AD9F-EFF37E0D70E6}" destId="{4005558D-C733-47D4-8582-8530D0238638}"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0AB433-11F1-408C-B7BC-5E871B67BBD5}">
      <dsp:nvSpPr>
        <dsp:cNvPr id="0" name=""/>
        <dsp:cNvSpPr/>
      </dsp:nvSpPr>
      <dsp:spPr>
        <a:xfrm>
          <a:off x="4179110" y="32001"/>
          <a:ext cx="857155" cy="571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Group Head</a:t>
          </a:r>
        </a:p>
        <a:p>
          <a:pPr marL="0" lvl="0" indent="0" algn="ctr" defTabSz="311150">
            <a:lnSpc>
              <a:spcPct val="90000"/>
            </a:lnSpc>
            <a:spcBef>
              <a:spcPct val="0"/>
            </a:spcBef>
            <a:spcAft>
              <a:spcPct val="35000"/>
            </a:spcAft>
            <a:buNone/>
          </a:pPr>
          <a:r>
            <a:rPr lang="en-GB" sz="700" kern="1200"/>
            <a:t>Children &amp; Families</a:t>
          </a:r>
        </a:p>
      </dsp:txBody>
      <dsp:txXfrm>
        <a:off x="4195847" y="48738"/>
        <a:ext cx="823681" cy="537963"/>
      </dsp:txXfrm>
    </dsp:sp>
    <dsp:sp modelId="{C7ECEEDA-33A1-4FBC-9E1D-AF2AB94ABBE0}">
      <dsp:nvSpPr>
        <dsp:cNvPr id="0" name=""/>
        <dsp:cNvSpPr/>
      </dsp:nvSpPr>
      <dsp:spPr>
        <a:xfrm>
          <a:off x="4561968" y="603438"/>
          <a:ext cx="91440" cy="228574"/>
        </a:xfrm>
        <a:custGeom>
          <a:avLst/>
          <a:gdLst/>
          <a:ahLst/>
          <a:cxnLst/>
          <a:rect l="0" t="0" r="0" b="0"/>
          <a:pathLst>
            <a:path>
              <a:moveTo>
                <a:pt x="45720" y="0"/>
              </a:moveTo>
              <a:lnTo>
                <a:pt x="45720" y="2285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F0A09F-9DE9-4F4B-9D79-05AE5DA05FBF}">
      <dsp:nvSpPr>
        <dsp:cNvPr id="0" name=""/>
        <dsp:cNvSpPr/>
      </dsp:nvSpPr>
      <dsp:spPr>
        <a:xfrm>
          <a:off x="4179110" y="832013"/>
          <a:ext cx="857155" cy="571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Head of Youth Justice Services</a:t>
          </a:r>
        </a:p>
      </dsp:txBody>
      <dsp:txXfrm>
        <a:off x="4195847" y="848750"/>
        <a:ext cx="823681" cy="537963"/>
      </dsp:txXfrm>
    </dsp:sp>
    <dsp:sp modelId="{9E8B8DE4-856D-4032-9BD2-C41E7417CC64}">
      <dsp:nvSpPr>
        <dsp:cNvPr id="0" name=""/>
        <dsp:cNvSpPr/>
      </dsp:nvSpPr>
      <dsp:spPr>
        <a:xfrm>
          <a:off x="986204" y="1403450"/>
          <a:ext cx="3621483" cy="228574"/>
        </a:xfrm>
        <a:custGeom>
          <a:avLst/>
          <a:gdLst/>
          <a:ahLst/>
          <a:cxnLst/>
          <a:rect l="0" t="0" r="0" b="0"/>
          <a:pathLst>
            <a:path>
              <a:moveTo>
                <a:pt x="3621483" y="0"/>
              </a:moveTo>
              <a:lnTo>
                <a:pt x="3621483" y="114287"/>
              </a:lnTo>
              <a:lnTo>
                <a:pt x="0" y="114287"/>
              </a:lnTo>
              <a:lnTo>
                <a:pt x="0" y="228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682188-2C57-4E47-9136-C193214434E8}">
      <dsp:nvSpPr>
        <dsp:cNvPr id="0" name=""/>
        <dsp:cNvSpPr/>
      </dsp:nvSpPr>
      <dsp:spPr>
        <a:xfrm>
          <a:off x="557626" y="1632025"/>
          <a:ext cx="857155" cy="571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Business Support &amp; Information Manager (Data analyst)</a:t>
          </a:r>
        </a:p>
      </dsp:txBody>
      <dsp:txXfrm>
        <a:off x="574363" y="1648762"/>
        <a:ext cx="823681" cy="537963"/>
      </dsp:txXfrm>
    </dsp:sp>
    <dsp:sp modelId="{A6B18E98-8FB3-4387-9A78-3B5D9ADE4610}">
      <dsp:nvSpPr>
        <dsp:cNvPr id="0" name=""/>
        <dsp:cNvSpPr/>
      </dsp:nvSpPr>
      <dsp:spPr>
        <a:xfrm>
          <a:off x="429053" y="2203462"/>
          <a:ext cx="557151" cy="228574"/>
        </a:xfrm>
        <a:custGeom>
          <a:avLst/>
          <a:gdLst/>
          <a:ahLst/>
          <a:cxnLst/>
          <a:rect l="0" t="0" r="0" b="0"/>
          <a:pathLst>
            <a:path>
              <a:moveTo>
                <a:pt x="557151" y="0"/>
              </a:moveTo>
              <a:lnTo>
                <a:pt x="557151" y="114287"/>
              </a:lnTo>
              <a:lnTo>
                <a:pt x="0" y="114287"/>
              </a:lnTo>
              <a:lnTo>
                <a:pt x="0" y="228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75BC10-A62E-445D-AB30-C654BF04D446}">
      <dsp:nvSpPr>
        <dsp:cNvPr id="0" name=""/>
        <dsp:cNvSpPr/>
      </dsp:nvSpPr>
      <dsp:spPr>
        <a:xfrm>
          <a:off x="475" y="2432037"/>
          <a:ext cx="857155" cy="571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Business Support &amp; Information Officers</a:t>
          </a:r>
        </a:p>
        <a:p>
          <a:pPr marL="0" lvl="0" indent="0" algn="ctr" defTabSz="311150">
            <a:lnSpc>
              <a:spcPct val="90000"/>
            </a:lnSpc>
            <a:spcBef>
              <a:spcPct val="0"/>
            </a:spcBef>
            <a:spcAft>
              <a:spcPct val="35000"/>
            </a:spcAft>
            <a:buNone/>
          </a:pPr>
          <a:r>
            <a:rPr lang="en-GB" sz="700" kern="1200"/>
            <a:t>x4</a:t>
          </a:r>
        </a:p>
      </dsp:txBody>
      <dsp:txXfrm>
        <a:off x="17212" y="2448774"/>
        <a:ext cx="823681" cy="537963"/>
      </dsp:txXfrm>
    </dsp:sp>
    <dsp:sp modelId="{54FE9ADA-BE46-4493-A326-6020EEA61BAC}">
      <dsp:nvSpPr>
        <dsp:cNvPr id="0" name=""/>
        <dsp:cNvSpPr/>
      </dsp:nvSpPr>
      <dsp:spPr>
        <a:xfrm>
          <a:off x="986204" y="2203462"/>
          <a:ext cx="557151" cy="228574"/>
        </a:xfrm>
        <a:custGeom>
          <a:avLst/>
          <a:gdLst/>
          <a:ahLst/>
          <a:cxnLst/>
          <a:rect l="0" t="0" r="0" b="0"/>
          <a:pathLst>
            <a:path>
              <a:moveTo>
                <a:pt x="0" y="0"/>
              </a:moveTo>
              <a:lnTo>
                <a:pt x="0" y="114287"/>
              </a:lnTo>
              <a:lnTo>
                <a:pt x="557151" y="114287"/>
              </a:lnTo>
              <a:lnTo>
                <a:pt x="557151" y="228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00B4F7-9AE5-4DCD-BA09-46D7AD4F57B1}">
      <dsp:nvSpPr>
        <dsp:cNvPr id="0" name=""/>
        <dsp:cNvSpPr/>
      </dsp:nvSpPr>
      <dsp:spPr>
        <a:xfrm>
          <a:off x="1114778" y="2432037"/>
          <a:ext cx="857155" cy="571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Appropriate Adult volunteers</a:t>
          </a:r>
        </a:p>
      </dsp:txBody>
      <dsp:txXfrm>
        <a:off x="1131515" y="2448774"/>
        <a:ext cx="823681" cy="537963"/>
      </dsp:txXfrm>
    </dsp:sp>
    <dsp:sp modelId="{89EEB055-0D6E-4369-A9B3-E1ADA1A210FB}">
      <dsp:nvSpPr>
        <dsp:cNvPr id="0" name=""/>
        <dsp:cNvSpPr/>
      </dsp:nvSpPr>
      <dsp:spPr>
        <a:xfrm>
          <a:off x="4607688" y="1403450"/>
          <a:ext cx="557151" cy="228574"/>
        </a:xfrm>
        <a:custGeom>
          <a:avLst/>
          <a:gdLst/>
          <a:ahLst/>
          <a:cxnLst/>
          <a:rect l="0" t="0" r="0" b="0"/>
          <a:pathLst>
            <a:path>
              <a:moveTo>
                <a:pt x="0" y="0"/>
              </a:moveTo>
              <a:lnTo>
                <a:pt x="0" y="114287"/>
              </a:lnTo>
              <a:lnTo>
                <a:pt x="557151" y="114287"/>
              </a:lnTo>
              <a:lnTo>
                <a:pt x="557151" y="228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75FB82-89E5-48AD-BFE5-06265043239F}">
      <dsp:nvSpPr>
        <dsp:cNvPr id="0" name=""/>
        <dsp:cNvSpPr/>
      </dsp:nvSpPr>
      <dsp:spPr>
        <a:xfrm>
          <a:off x="4736261" y="1632025"/>
          <a:ext cx="857155" cy="571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YOT Deputy Team Manager</a:t>
          </a:r>
        </a:p>
      </dsp:txBody>
      <dsp:txXfrm>
        <a:off x="4752998" y="1648762"/>
        <a:ext cx="823681" cy="537963"/>
      </dsp:txXfrm>
    </dsp:sp>
    <dsp:sp modelId="{14F4731A-AD7D-4165-9C17-6B49FFDA28C6}">
      <dsp:nvSpPr>
        <dsp:cNvPr id="0" name=""/>
        <dsp:cNvSpPr/>
      </dsp:nvSpPr>
      <dsp:spPr>
        <a:xfrm>
          <a:off x="3214809" y="2203462"/>
          <a:ext cx="1950029" cy="228574"/>
        </a:xfrm>
        <a:custGeom>
          <a:avLst/>
          <a:gdLst/>
          <a:ahLst/>
          <a:cxnLst/>
          <a:rect l="0" t="0" r="0" b="0"/>
          <a:pathLst>
            <a:path>
              <a:moveTo>
                <a:pt x="1950029" y="0"/>
              </a:moveTo>
              <a:lnTo>
                <a:pt x="1950029" y="114287"/>
              </a:lnTo>
              <a:lnTo>
                <a:pt x="0" y="114287"/>
              </a:lnTo>
              <a:lnTo>
                <a:pt x="0" y="228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13EFEB-EAE5-4FB1-A63A-3130BCD958A5}">
      <dsp:nvSpPr>
        <dsp:cNvPr id="0" name=""/>
        <dsp:cNvSpPr/>
      </dsp:nvSpPr>
      <dsp:spPr>
        <a:xfrm>
          <a:off x="2786232" y="2432037"/>
          <a:ext cx="857155" cy="571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Senior YOT Officer - YRP</a:t>
          </a:r>
        </a:p>
      </dsp:txBody>
      <dsp:txXfrm>
        <a:off x="2802969" y="2448774"/>
        <a:ext cx="823681" cy="537963"/>
      </dsp:txXfrm>
    </dsp:sp>
    <dsp:sp modelId="{D3E28376-016E-42FF-97C5-DF11FAF85626}">
      <dsp:nvSpPr>
        <dsp:cNvPr id="0" name=""/>
        <dsp:cNvSpPr/>
      </dsp:nvSpPr>
      <dsp:spPr>
        <a:xfrm>
          <a:off x="2657658" y="3003474"/>
          <a:ext cx="557151" cy="228574"/>
        </a:xfrm>
        <a:custGeom>
          <a:avLst/>
          <a:gdLst/>
          <a:ahLst/>
          <a:cxnLst/>
          <a:rect l="0" t="0" r="0" b="0"/>
          <a:pathLst>
            <a:path>
              <a:moveTo>
                <a:pt x="557151" y="0"/>
              </a:moveTo>
              <a:lnTo>
                <a:pt x="557151" y="114287"/>
              </a:lnTo>
              <a:lnTo>
                <a:pt x="0" y="114287"/>
              </a:lnTo>
              <a:lnTo>
                <a:pt x="0" y="228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09F382-7FA2-4F31-AF14-6DF67B114388}">
      <dsp:nvSpPr>
        <dsp:cNvPr id="0" name=""/>
        <dsp:cNvSpPr/>
      </dsp:nvSpPr>
      <dsp:spPr>
        <a:xfrm>
          <a:off x="2229080" y="3232049"/>
          <a:ext cx="857155" cy="571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YOT Officer</a:t>
          </a:r>
        </a:p>
      </dsp:txBody>
      <dsp:txXfrm>
        <a:off x="2245817" y="3248786"/>
        <a:ext cx="823681" cy="537963"/>
      </dsp:txXfrm>
    </dsp:sp>
    <dsp:sp modelId="{5AA7DDEF-DFC7-4679-8BBE-514B04C35A17}">
      <dsp:nvSpPr>
        <dsp:cNvPr id="0" name=""/>
        <dsp:cNvSpPr/>
      </dsp:nvSpPr>
      <dsp:spPr>
        <a:xfrm>
          <a:off x="3214809" y="3003474"/>
          <a:ext cx="557151" cy="228574"/>
        </a:xfrm>
        <a:custGeom>
          <a:avLst/>
          <a:gdLst/>
          <a:ahLst/>
          <a:cxnLst/>
          <a:rect l="0" t="0" r="0" b="0"/>
          <a:pathLst>
            <a:path>
              <a:moveTo>
                <a:pt x="0" y="0"/>
              </a:moveTo>
              <a:lnTo>
                <a:pt x="0" y="114287"/>
              </a:lnTo>
              <a:lnTo>
                <a:pt x="557151" y="114287"/>
              </a:lnTo>
              <a:lnTo>
                <a:pt x="557151" y="228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1347FD-970A-4F6D-8BAE-9D916717230F}">
      <dsp:nvSpPr>
        <dsp:cNvPr id="0" name=""/>
        <dsp:cNvSpPr/>
      </dsp:nvSpPr>
      <dsp:spPr>
        <a:xfrm>
          <a:off x="3343383" y="3232049"/>
          <a:ext cx="857155" cy="571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YRP volunteers</a:t>
          </a:r>
        </a:p>
      </dsp:txBody>
      <dsp:txXfrm>
        <a:off x="3360120" y="3248786"/>
        <a:ext cx="823681" cy="537963"/>
      </dsp:txXfrm>
    </dsp:sp>
    <dsp:sp modelId="{7898D93B-7408-4EE4-ADEF-CA1ACD749FCF}">
      <dsp:nvSpPr>
        <dsp:cNvPr id="0" name=""/>
        <dsp:cNvSpPr/>
      </dsp:nvSpPr>
      <dsp:spPr>
        <a:xfrm>
          <a:off x="3726241" y="3803486"/>
          <a:ext cx="91440" cy="228574"/>
        </a:xfrm>
        <a:custGeom>
          <a:avLst/>
          <a:gdLst/>
          <a:ahLst/>
          <a:cxnLst/>
          <a:rect l="0" t="0" r="0" b="0"/>
          <a:pathLst>
            <a:path>
              <a:moveTo>
                <a:pt x="45720" y="0"/>
              </a:moveTo>
              <a:lnTo>
                <a:pt x="45720" y="228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CE13C6-2B0F-4C9D-9FD6-96DC519EDA25}">
      <dsp:nvSpPr>
        <dsp:cNvPr id="0" name=""/>
        <dsp:cNvSpPr/>
      </dsp:nvSpPr>
      <dsp:spPr>
        <a:xfrm>
          <a:off x="3343383" y="4032061"/>
          <a:ext cx="857155" cy="571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Youth Offender Panel members</a:t>
          </a:r>
        </a:p>
      </dsp:txBody>
      <dsp:txXfrm>
        <a:off x="3360120" y="4048798"/>
        <a:ext cx="823681" cy="537963"/>
      </dsp:txXfrm>
    </dsp:sp>
    <dsp:sp modelId="{DB8C0E54-7702-43E4-95A7-90DD08F5F8DA}">
      <dsp:nvSpPr>
        <dsp:cNvPr id="0" name=""/>
        <dsp:cNvSpPr/>
      </dsp:nvSpPr>
      <dsp:spPr>
        <a:xfrm>
          <a:off x="4886263" y="2203462"/>
          <a:ext cx="278575" cy="228574"/>
        </a:xfrm>
        <a:custGeom>
          <a:avLst/>
          <a:gdLst/>
          <a:ahLst/>
          <a:cxnLst/>
          <a:rect l="0" t="0" r="0" b="0"/>
          <a:pathLst>
            <a:path>
              <a:moveTo>
                <a:pt x="278575" y="0"/>
              </a:moveTo>
              <a:lnTo>
                <a:pt x="278575" y="114287"/>
              </a:lnTo>
              <a:lnTo>
                <a:pt x="0" y="114287"/>
              </a:lnTo>
              <a:lnTo>
                <a:pt x="0" y="228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4B7EA8-C39E-4FB2-8B65-F4B37D0D7854}">
      <dsp:nvSpPr>
        <dsp:cNvPr id="0" name=""/>
        <dsp:cNvSpPr/>
      </dsp:nvSpPr>
      <dsp:spPr>
        <a:xfrm>
          <a:off x="4457685" y="2432037"/>
          <a:ext cx="857155" cy="571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Senior YOT Officer - Serious Youth Violence</a:t>
          </a:r>
        </a:p>
      </dsp:txBody>
      <dsp:txXfrm>
        <a:off x="4474422" y="2448774"/>
        <a:ext cx="823681" cy="537963"/>
      </dsp:txXfrm>
    </dsp:sp>
    <dsp:sp modelId="{135EA9F9-6942-424D-BC44-D5AB8D6DB146}">
      <dsp:nvSpPr>
        <dsp:cNvPr id="0" name=""/>
        <dsp:cNvSpPr/>
      </dsp:nvSpPr>
      <dsp:spPr>
        <a:xfrm>
          <a:off x="4840543" y="3003474"/>
          <a:ext cx="91440" cy="228574"/>
        </a:xfrm>
        <a:custGeom>
          <a:avLst/>
          <a:gdLst/>
          <a:ahLst/>
          <a:cxnLst/>
          <a:rect l="0" t="0" r="0" b="0"/>
          <a:pathLst>
            <a:path>
              <a:moveTo>
                <a:pt x="45720" y="0"/>
              </a:moveTo>
              <a:lnTo>
                <a:pt x="45720" y="228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71DD3F-9F50-4960-9D46-EEBA59124904}">
      <dsp:nvSpPr>
        <dsp:cNvPr id="0" name=""/>
        <dsp:cNvSpPr/>
      </dsp:nvSpPr>
      <dsp:spPr>
        <a:xfrm>
          <a:off x="4457685" y="3232049"/>
          <a:ext cx="857155" cy="571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YOT Officers</a:t>
          </a:r>
        </a:p>
        <a:p>
          <a:pPr marL="0" lvl="0" indent="0" algn="ctr" defTabSz="311150">
            <a:lnSpc>
              <a:spcPct val="90000"/>
            </a:lnSpc>
            <a:spcBef>
              <a:spcPct val="0"/>
            </a:spcBef>
            <a:spcAft>
              <a:spcPct val="35000"/>
            </a:spcAft>
            <a:buNone/>
          </a:pPr>
          <a:r>
            <a:rPr lang="en-GB" sz="700" kern="1200"/>
            <a:t>x4</a:t>
          </a:r>
        </a:p>
      </dsp:txBody>
      <dsp:txXfrm>
        <a:off x="4474422" y="3248786"/>
        <a:ext cx="823681" cy="537963"/>
      </dsp:txXfrm>
    </dsp:sp>
    <dsp:sp modelId="{87E7996C-D9CD-4AD8-B491-F70D5C28D1EC}">
      <dsp:nvSpPr>
        <dsp:cNvPr id="0" name=""/>
        <dsp:cNvSpPr/>
      </dsp:nvSpPr>
      <dsp:spPr>
        <a:xfrm>
          <a:off x="5164839" y="2203462"/>
          <a:ext cx="835726" cy="228574"/>
        </a:xfrm>
        <a:custGeom>
          <a:avLst/>
          <a:gdLst/>
          <a:ahLst/>
          <a:cxnLst/>
          <a:rect l="0" t="0" r="0" b="0"/>
          <a:pathLst>
            <a:path>
              <a:moveTo>
                <a:pt x="0" y="0"/>
              </a:moveTo>
              <a:lnTo>
                <a:pt x="0" y="114287"/>
              </a:lnTo>
              <a:lnTo>
                <a:pt x="835726" y="114287"/>
              </a:lnTo>
              <a:lnTo>
                <a:pt x="835726" y="228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006013-ED5B-4260-90EB-4A79DAE3FCB9}">
      <dsp:nvSpPr>
        <dsp:cNvPr id="0" name=""/>
        <dsp:cNvSpPr/>
      </dsp:nvSpPr>
      <dsp:spPr>
        <a:xfrm>
          <a:off x="5571988" y="2432037"/>
          <a:ext cx="857155" cy="571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YOT Officers</a:t>
          </a:r>
        </a:p>
        <a:p>
          <a:pPr marL="0" lvl="0" indent="0" algn="ctr" defTabSz="311150">
            <a:lnSpc>
              <a:spcPct val="90000"/>
            </a:lnSpc>
            <a:spcBef>
              <a:spcPct val="0"/>
            </a:spcBef>
            <a:spcAft>
              <a:spcPct val="35000"/>
            </a:spcAft>
            <a:buNone/>
          </a:pPr>
          <a:r>
            <a:rPr lang="en-GB" sz="700" kern="1200"/>
            <a:t>x4</a:t>
          </a:r>
        </a:p>
      </dsp:txBody>
      <dsp:txXfrm>
        <a:off x="5588725" y="2448774"/>
        <a:ext cx="823681" cy="537963"/>
      </dsp:txXfrm>
    </dsp:sp>
    <dsp:sp modelId="{E755233E-AD93-446F-AC6E-24DC03D73648}">
      <dsp:nvSpPr>
        <dsp:cNvPr id="0" name=""/>
        <dsp:cNvSpPr/>
      </dsp:nvSpPr>
      <dsp:spPr>
        <a:xfrm>
          <a:off x="5164839" y="2203462"/>
          <a:ext cx="1950029" cy="228574"/>
        </a:xfrm>
        <a:custGeom>
          <a:avLst/>
          <a:gdLst/>
          <a:ahLst/>
          <a:cxnLst/>
          <a:rect l="0" t="0" r="0" b="0"/>
          <a:pathLst>
            <a:path>
              <a:moveTo>
                <a:pt x="0" y="0"/>
              </a:moveTo>
              <a:lnTo>
                <a:pt x="0" y="114287"/>
              </a:lnTo>
              <a:lnTo>
                <a:pt x="1950029" y="114287"/>
              </a:lnTo>
              <a:lnTo>
                <a:pt x="1950029" y="228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8154EA-D61F-42E6-9197-8C5C3B16C61E}">
      <dsp:nvSpPr>
        <dsp:cNvPr id="0" name=""/>
        <dsp:cNvSpPr/>
      </dsp:nvSpPr>
      <dsp:spPr>
        <a:xfrm>
          <a:off x="6686291" y="2432037"/>
          <a:ext cx="857155" cy="571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Seconded Police Officer</a:t>
          </a:r>
        </a:p>
      </dsp:txBody>
      <dsp:txXfrm>
        <a:off x="6703028" y="2448774"/>
        <a:ext cx="823681" cy="537963"/>
      </dsp:txXfrm>
    </dsp:sp>
    <dsp:sp modelId="{AC056D58-8EC3-4CB2-BA19-44DDE710BDBA}">
      <dsp:nvSpPr>
        <dsp:cNvPr id="0" name=""/>
        <dsp:cNvSpPr/>
      </dsp:nvSpPr>
      <dsp:spPr>
        <a:xfrm>
          <a:off x="7069148" y="3003474"/>
          <a:ext cx="91440" cy="228574"/>
        </a:xfrm>
        <a:custGeom>
          <a:avLst/>
          <a:gdLst/>
          <a:ahLst/>
          <a:cxnLst/>
          <a:rect l="0" t="0" r="0" b="0"/>
          <a:pathLst>
            <a:path>
              <a:moveTo>
                <a:pt x="45720" y="0"/>
              </a:moveTo>
              <a:lnTo>
                <a:pt x="45720" y="228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B9BAE2-02FA-43CA-BAD9-60F3CE5DE424}">
      <dsp:nvSpPr>
        <dsp:cNvPr id="0" name=""/>
        <dsp:cNvSpPr/>
      </dsp:nvSpPr>
      <dsp:spPr>
        <a:xfrm>
          <a:off x="6686291" y="3232049"/>
          <a:ext cx="857155" cy="571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Seconded CAMHS worker</a:t>
          </a:r>
        </a:p>
      </dsp:txBody>
      <dsp:txXfrm>
        <a:off x="6703028" y="3248786"/>
        <a:ext cx="823681" cy="537963"/>
      </dsp:txXfrm>
    </dsp:sp>
    <dsp:sp modelId="{3551A560-1B48-494F-A561-0F2CF3C2F31F}">
      <dsp:nvSpPr>
        <dsp:cNvPr id="0" name=""/>
        <dsp:cNvSpPr/>
      </dsp:nvSpPr>
      <dsp:spPr>
        <a:xfrm>
          <a:off x="7069148" y="3803486"/>
          <a:ext cx="91440" cy="228574"/>
        </a:xfrm>
        <a:custGeom>
          <a:avLst/>
          <a:gdLst/>
          <a:ahLst/>
          <a:cxnLst/>
          <a:rect l="0" t="0" r="0" b="0"/>
          <a:pathLst>
            <a:path>
              <a:moveTo>
                <a:pt x="45720" y="0"/>
              </a:moveTo>
              <a:lnTo>
                <a:pt x="45720" y="228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BDD0DD-A9C6-43FE-B761-5651AACD9E21}">
      <dsp:nvSpPr>
        <dsp:cNvPr id="0" name=""/>
        <dsp:cNvSpPr/>
      </dsp:nvSpPr>
      <dsp:spPr>
        <a:xfrm>
          <a:off x="6686291" y="4032061"/>
          <a:ext cx="857155" cy="571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Seconded Probation Officer</a:t>
          </a:r>
        </a:p>
      </dsp:txBody>
      <dsp:txXfrm>
        <a:off x="6703028" y="4048798"/>
        <a:ext cx="823681" cy="537963"/>
      </dsp:txXfrm>
    </dsp:sp>
    <dsp:sp modelId="{6331EA54-EBDB-4630-9B72-839349DDF61E}">
      <dsp:nvSpPr>
        <dsp:cNvPr id="0" name=""/>
        <dsp:cNvSpPr/>
      </dsp:nvSpPr>
      <dsp:spPr>
        <a:xfrm>
          <a:off x="4607688" y="1403450"/>
          <a:ext cx="3621483" cy="228574"/>
        </a:xfrm>
        <a:custGeom>
          <a:avLst/>
          <a:gdLst/>
          <a:ahLst/>
          <a:cxnLst/>
          <a:rect l="0" t="0" r="0" b="0"/>
          <a:pathLst>
            <a:path>
              <a:moveTo>
                <a:pt x="0" y="0"/>
              </a:moveTo>
              <a:lnTo>
                <a:pt x="0" y="114287"/>
              </a:lnTo>
              <a:lnTo>
                <a:pt x="3621483" y="114287"/>
              </a:lnTo>
              <a:lnTo>
                <a:pt x="3621483" y="228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8269AE-2081-4AB7-B115-45B171C80657}">
      <dsp:nvSpPr>
        <dsp:cNvPr id="0" name=""/>
        <dsp:cNvSpPr/>
      </dsp:nvSpPr>
      <dsp:spPr>
        <a:xfrm>
          <a:off x="7800593" y="1632025"/>
          <a:ext cx="857155" cy="571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YOT Deputy Manager - Senior Lead ESP</a:t>
          </a:r>
        </a:p>
      </dsp:txBody>
      <dsp:txXfrm>
        <a:off x="7817330" y="1648762"/>
        <a:ext cx="823681" cy="537963"/>
      </dsp:txXfrm>
    </dsp:sp>
    <dsp:sp modelId="{D3762649-2B55-44D6-BB89-912B4AC4E8A5}">
      <dsp:nvSpPr>
        <dsp:cNvPr id="0" name=""/>
        <dsp:cNvSpPr/>
      </dsp:nvSpPr>
      <dsp:spPr>
        <a:xfrm>
          <a:off x="8183451" y="2203462"/>
          <a:ext cx="91440" cy="228574"/>
        </a:xfrm>
        <a:custGeom>
          <a:avLst/>
          <a:gdLst/>
          <a:ahLst/>
          <a:cxnLst/>
          <a:rect l="0" t="0" r="0" b="0"/>
          <a:pathLst>
            <a:path>
              <a:moveTo>
                <a:pt x="45720" y="0"/>
              </a:moveTo>
              <a:lnTo>
                <a:pt x="45720" y="228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0B5CDE-D5C2-419D-9AC1-301803224292}">
      <dsp:nvSpPr>
        <dsp:cNvPr id="0" name=""/>
        <dsp:cNvSpPr/>
      </dsp:nvSpPr>
      <dsp:spPr>
        <a:xfrm>
          <a:off x="7800593" y="2432037"/>
          <a:ext cx="857155" cy="571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YOT Officers</a:t>
          </a:r>
        </a:p>
        <a:p>
          <a:pPr marL="0" lvl="0" indent="0" algn="ctr" defTabSz="311150">
            <a:lnSpc>
              <a:spcPct val="90000"/>
            </a:lnSpc>
            <a:spcBef>
              <a:spcPct val="0"/>
            </a:spcBef>
            <a:spcAft>
              <a:spcPct val="35000"/>
            </a:spcAft>
            <a:buNone/>
          </a:pPr>
          <a:r>
            <a:rPr lang="en-GB" sz="700" kern="1200"/>
            <a:t>x5</a:t>
          </a:r>
        </a:p>
      </dsp:txBody>
      <dsp:txXfrm>
        <a:off x="7817330" y="2448774"/>
        <a:ext cx="823681" cy="537963"/>
      </dsp:txXfrm>
    </dsp:sp>
    <dsp:sp modelId="{571556EB-E9D2-47AE-9FCB-7D0C3FE214E4}">
      <dsp:nvSpPr>
        <dsp:cNvPr id="0" name=""/>
        <dsp:cNvSpPr/>
      </dsp:nvSpPr>
      <dsp:spPr>
        <a:xfrm>
          <a:off x="8183451" y="3003474"/>
          <a:ext cx="91440" cy="228574"/>
        </a:xfrm>
        <a:custGeom>
          <a:avLst/>
          <a:gdLst/>
          <a:ahLst/>
          <a:cxnLst/>
          <a:rect l="0" t="0" r="0" b="0"/>
          <a:pathLst>
            <a:path>
              <a:moveTo>
                <a:pt x="45720" y="0"/>
              </a:moveTo>
              <a:lnTo>
                <a:pt x="45720" y="228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F29F9B-B3E1-4D3A-B908-C6C39C16C587}">
      <dsp:nvSpPr>
        <dsp:cNvPr id="0" name=""/>
        <dsp:cNvSpPr/>
      </dsp:nvSpPr>
      <dsp:spPr>
        <a:xfrm>
          <a:off x="7800593" y="3232049"/>
          <a:ext cx="857155" cy="571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Education co-ordinator</a:t>
          </a:r>
        </a:p>
      </dsp:txBody>
      <dsp:txXfrm>
        <a:off x="7817330" y="3248786"/>
        <a:ext cx="823681" cy="537963"/>
      </dsp:txXfrm>
    </dsp:sp>
    <dsp:sp modelId="{3B1E3A71-FAF6-422E-A772-4418ADCCACEF}">
      <dsp:nvSpPr>
        <dsp:cNvPr id="0" name=""/>
        <dsp:cNvSpPr/>
      </dsp:nvSpPr>
      <dsp:spPr>
        <a:xfrm>
          <a:off x="8183451" y="3803486"/>
          <a:ext cx="91440" cy="228574"/>
        </a:xfrm>
        <a:custGeom>
          <a:avLst/>
          <a:gdLst/>
          <a:ahLst/>
          <a:cxnLst/>
          <a:rect l="0" t="0" r="0" b="0"/>
          <a:pathLst>
            <a:path>
              <a:moveTo>
                <a:pt x="45720" y="0"/>
              </a:moveTo>
              <a:lnTo>
                <a:pt x="45720" y="228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7BBB83-34DA-4511-90E6-F883C17B5BEF}">
      <dsp:nvSpPr>
        <dsp:cNvPr id="0" name=""/>
        <dsp:cNvSpPr/>
      </dsp:nvSpPr>
      <dsp:spPr>
        <a:xfrm>
          <a:off x="7800593" y="4032061"/>
          <a:ext cx="857155" cy="571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Speech &amp; Language Therapists</a:t>
          </a:r>
        </a:p>
        <a:p>
          <a:pPr marL="0" lvl="0" indent="0" algn="ctr" defTabSz="311150">
            <a:lnSpc>
              <a:spcPct val="90000"/>
            </a:lnSpc>
            <a:spcBef>
              <a:spcPct val="0"/>
            </a:spcBef>
            <a:spcAft>
              <a:spcPct val="35000"/>
            </a:spcAft>
            <a:buNone/>
          </a:pPr>
          <a:r>
            <a:rPr lang="en-GB" sz="700" kern="1200"/>
            <a:t>x3</a:t>
          </a:r>
        </a:p>
      </dsp:txBody>
      <dsp:txXfrm>
        <a:off x="7817330" y="4048798"/>
        <a:ext cx="823681" cy="5379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90D558E2-6CE3-4040-AC76-F9FDBB5E6900}">
    <t:Anchor>
      <t:Comment id="283407470"/>
    </t:Anchor>
    <t:History>
      <t:Event id="{1960607E-7BC9-4BC6-97C2-E34B5A9DFB0E}" time="2023-05-10T14:38:26.41Z">
        <t:Attribution userId="S::diz.minnitt@milton-keynes.gov.uk::07b96d6d-855e-47fe-aa0d-fc60bb8fe632" userProvider="AD" userName="Diz Minnitt"/>
        <t:Anchor>
          <t:Comment id="1520603225"/>
        </t:Anchor>
        <t:Create/>
      </t:Event>
      <t:Event id="{08471FE9-E0FC-41C8-A51E-70EB5C8406C6}" time="2023-05-10T14:38:26.41Z">
        <t:Attribution userId="S::diz.minnitt@milton-keynes.gov.uk::07b96d6d-855e-47fe-aa0d-fc60bb8fe632" userProvider="AD" userName="Diz Minnitt"/>
        <t:Anchor>
          <t:Comment id="1520603225"/>
        </t:Anchor>
        <t:Assign userId="S::Jenna.Palmer@Milton-keynes.gov.uk::46879838-5e44-417e-9a2e-9bc3e6761f73" userProvider="AD" userName="Jenna Palmer"/>
      </t:Event>
      <t:Event id="{092CFC92-9D15-4446-B6DA-6199184417A3}" time="2023-05-10T14:38:26.41Z">
        <t:Attribution userId="S::diz.minnitt@milton-keynes.gov.uk::07b96d6d-855e-47fe-aa0d-fc60bb8fe632" userProvider="AD" userName="Diz Minnitt"/>
        <t:Anchor>
          <t:Comment id="1520603225"/>
        </t:Anchor>
        <t:SetTitle title="@Jenna Palmer Jenna - now we have the update from the SLTs could you update this to include 2022/23 please"/>
      </t:Event>
      <t:Event id="{1001BCDC-5E8B-4AB0-96A7-B79BE6479F23}" time="2023-05-20T11:30:27.678Z">
        <t:Attribution userId="S::jenna.palmer@milton-keynes.gov.uk::46879838-5e44-417e-9a2e-9bc3e6761f73" userProvider="AD" userName="Jenna Palmer"/>
        <t:Progress percentComplete="100"/>
      </t:Event>
    </t:History>
  </t:Task>
  <t:Task id="{0F2086D3-90BC-494C-BD5E-FFC26CBDC503}">
    <t:Anchor>
      <t:Comment id="680640738"/>
    </t:Anchor>
    <t:History>
      <t:Event id="{82FC18F3-31CE-48BA-B4C8-A25974A5D8FD}" time="2023-05-31T11:55:33.887Z">
        <t:Attribution userId="S::jenna.palmer@milton-keynes.gov.uk::46879838-5e44-417e-9a2e-9bc3e6761f73" userProvider="AD" userName="Jenna Palmer"/>
        <t:Anchor>
          <t:Comment id="680640738"/>
        </t:Anchor>
        <t:Create/>
      </t:Event>
      <t:Event id="{3DB93336-EBFB-4A3E-8C52-E4119EFA6961}" time="2023-05-31T11:55:33.887Z">
        <t:Attribution userId="S::jenna.palmer@milton-keynes.gov.uk::46879838-5e44-417e-9a2e-9bc3e6761f73" userProvider="AD" userName="Jenna Palmer"/>
        <t:Anchor>
          <t:Comment id="680640738"/>
        </t:Anchor>
        <t:Assign userId="S::Diz.Minnitt@Milton-keynes.gov.uk::07b96d6d-855e-47fe-aa0d-fc60bb8fe632" userProvider="AD" userName="Diz Minnitt"/>
      </t:Event>
      <t:Event id="{0B07209A-5C01-469B-B152-DCC05F18D53C}" time="2023-05-31T11:55:33.887Z">
        <t:Attribution userId="S::jenna.palmer@milton-keynes.gov.uk::46879838-5e44-417e-9a2e-9bc3e6761f73" userProvider="AD" userName="Jenna Palmer"/>
        <t:Anchor>
          <t:Comment id="680640738"/>
        </t:Anchor>
        <t:SetTitle title="@Diz Minnitt can you look at where this fits best please"/>
      </t:Event>
    </t:History>
  </t:Task>
  <t:Task id="{A2F88D48-C326-4219-A3CD-3FFBDEA54775}">
    <t:Anchor>
      <t:Comment id="597246456"/>
    </t:Anchor>
    <t:History>
      <t:Event id="{11A27D82-A654-49DA-B592-49ADDCA9FA2C}" time="2023-05-12T11:03:39.189Z">
        <t:Attribution userId="S::diz.minnitt@milton-keynes.gov.uk::07b96d6d-855e-47fe-aa0d-fc60bb8fe632" userProvider="AD" userName="Diz Minnitt"/>
        <t:Anchor>
          <t:Comment id="378522203"/>
        </t:Anchor>
        <t:Create/>
      </t:Event>
      <t:Event id="{C92370AE-FC4B-40C1-8A9B-A9522552CA7E}" time="2023-05-12T11:03:39.189Z">
        <t:Attribution userId="S::diz.minnitt@milton-keynes.gov.uk::07b96d6d-855e-47fe-aa0d-fc60bb8fe632" userProvider="AD" userName="Diz Minnitt"/>
        <t:Anchor>
          <t:Comment id="378522203"/>
        </t:Anchor>
        <t:Assign userId="S::Jenna.Palmer@Milton-keynes.gov.uk::46879838-5e44-417e-9a2e-9bc3e6761f73" userProvider="AD" userName="Jenna Palmer"/>
      </t:Event>
      <t:Event id="{DA620539-E28D-455D-B41B-66757F140CBB}" time="2023-05-12T11:03:39.189Z">
        <t:Attribution userId="S::diz.minnitt@milton-keynes.gov.uk::07b96d6d-855e-47fe-aa0d-fc60bb8fe632" userProvider="AD" userName="Diz Minnitt"/>
        <t:Anchor>
          <t:Comment id="378522203"/>
        </t:Anchor>
        <t:SetTitle title="@Jenna Palmer"/>
      </t:Event>
    </t:History>
  </t:Task>
  <t:Task id="{F34BF7B1-1BA8-4CC4-AFC4-0FF715FEF2A2}">
    <t:Anchor>
      <t:Comment id="859332089"/>
    </t:Anchor>
    <t:History>
      <t:Event id="{CBE9DBA8-82A8-4BE1-9F7C-054C3DCD224F}" time="2023-05-24T11:33:22.753Z">
        <t:Attribution userId="S::diz.minnitt@milton-keynes.gov.uk::07b96d6d-855e-47fe-aa0d-fc60bb8fe632" userProvider="AD" userName="Diz Minnitt"/>
        <t:Anchor>
          <t:Comment id="859332089"/>
        </t:Anchor>
        <t:Create/>
      </t:Event>
      <t:Event id="{A406E1FA-1AAE-42EC-A31E-3112EA601D08}" time="2023-05-24T11:33:22.753Z">
        <t:Attribution userId="S::diz.minnitt@milton-keynes.gov.uk::07b96d6d-855e-47fe-aa0d-fc60bb8fe632" userProvider="AD" userName="Diz Minnitt"/>
        <t:Anchor>
          <t:Comment id="859332089"/>
        </t:Anchor>
        <t:Assign userId="S::Philip.Coles@Milton-keynes.gov.uk::3d309f7f-544d-4769-997a-d0cf1629a3a7" userProvider="AD" userName="Philip Coles"/>
      </t:Event>
      <t:Event id="{F2EF709A-35DF-449F-A6AB-F43D1F94B720}" time="2023-05-24T11:33:22.753Z">
        <t:Attribution userId="S::diz.minnitt@milton-keynes.gov.uk::07b96d6d-855e-47fe-aa0d-fc60bb8fe632" userProvider="AD" userName="Diz Minnitt"/>
        <t:Anchor>
          <t:Comment id="859332089"/>
        </t:Anchor>
        <t:SetTitle title="What are the current statistics for this year @Philip Coles @Sarah Bottomley"/>
      </t:Event>
      <t:Event id="{1BAF47E4-534F-4027-8249-CD78DEDE3A3D}" time="2023-05-24T11:34:10.933Z">
        <t:Attribution userId="S::diz.minnitt@milton-keynes.gov.uk::07b96d6d-855e-47fe-aa0d-fc60bb8fe632" userProvider="AD" userName="Diz Minnitt"/>
        <t:Anchor>
          <t:Comment id="983819187"/>
        </t:Anchor>
        <t:UnassignAll/>
      </t:Event>
      <t:Event id="{0AF2F05A-BAB7-4001-95CF-5F8DFAA11A6A}" time="2023-05-24T11:34:10.933Z">
        <t:Attribution userId="S::diz.minnitt@milton-keynes.gov.uk::07b96d6d-855e-47fe-aa0d-fc60bb8fe632" userProvider="AD" userName="Diz Minnitt"/>
        <t:Anchor>
          <t:Comment id="983819187"/>
        </t:Anchor>
        <t:Assign userId="S::Sarah.Bottomley@milton-keynes.gov.uk::2d857eba-fe0b-4313-b989-becbcc41455c" userProvider="AD" userName="Sarah Bottomley"/>
      </t:Event>
    </t:History>
  </t:Task>
  <t:Task id="{27ADABD0-B630-45BE-95FA-7F8A2B14B799}">
    <t:Anchor>
      <t:Comment id="1111919765"/>
    </t:Anchor>
    <t:History>
      <t:Event id="{2CCD2C49-BD7B-4DB3-8A82-C5EB8DD18756}" time="2023-05-12T14:07:37.377Z">
        <t:Attribution userId="S::diz.minnitt@milton-keynes.gov.uk::07b96d6d-855e-47fe-aa0d-fc60bb8fe632" userProvider="AD" userName="Diz Minnitt"/>
        <t:Anchor>
          <t:Comment id="1111919765"/>
        </t:Anchor>
        <t:Create/>
      </t:Event>
      <t:Event id="{8E18D0E4-9CD1-4490-8441-5AFF11167832}" time="2023-05-12T14:07:37.377Z">
        <t:Attribution userId="S::diz.minnitt@milton-keynes.gov.uk::07b96d6d-855e-47fe-aa0d-fc60bb8fe632" userProvider="AD" userName="Diz Minnitt"/>
        <t:Anchor>
          <t:Comment id="1111919765"/>
        </t:Anchor>
        <t:Assign userId="S::Jenna.Palmer@Milton-keynes.gov.uk::46879838-5e44-417e-9a2e-9bc3e6761f73" userProvider="AD" userName="Jenna Palmer"/>
      </t:Event>
      <t:Event id="{B742042A-074D-470A-9479-E2E0F0CFD2E1}" time="2023-05-12T14:07:37.377Z">
        <t:Attribution userId="S::diz.minnitt@milton-keynes.gov.uk::07b96d6d-855e-47fe-aa0d-fc60bb8fe632" userProvider="AD" userName="Diz Minnitt"/>
        <t:Anchor>
          <t:Comment id="1111919765"/>
        </t:Anchor>
        <t:SetTitle title="@Jenna Palmer could you also update this one to show linked to ETE to outline the developments that we have made and that are ongoing"/>
      </t:Event>
      <t:Event id="{4AEEE211-EE80-4C97-AD32-7AB828EE0917}" time="2023-05-20T11:22:19.62Z">
        <t:Attribution userId="S::jenna.palmer@milton-keynes.gov.uk::46879838-5e44-417e-9a2e-9bc3e6761f73" userProvider="AD" userName="Jenna Palmer"/>
        <t:Progress percentComplete="100"/>
      </t:Event>
    </t:History>
  </t:Task>
  <t:Task id="{B34BE4F5-859C-4E0E-A4F8-F3FAD35FC8BA}">
    <t:Anchor>
      <t:Comment id="794509604"/>
    </t:Anchor>
    <t:History>
      <t:Event id="{71D3BBF5-AC6C-4CDE-9626-411049D94B34}" time="2023-05-12T14:08:37.53Z">
        <t:Attribution userId="S::diz.minnitt@milton-keynes.gov.uk::07b96d6d-855e-47fe-aa0d-fc60bb8fe632" userProvider="AD" userName="Diz Minnitt"/>
        <t:Anchor>
          <t:Comment id="794509604"/>
        </t:Anchor>
        <t:Create/>
      </t:Event>
      <t:Event id="{4C213201-ADF9-4880-9628-66CF74AF5144}" time="2023-05-12T14:08:37.53Z">
        <t:Attribution userId="S::diz.minnitt@milton-keynes.gov.uk::07b96d6d-855e-47fe-aa0d-fc60bb8fe632" userProvider="AD" userName="Diz Minnitt"/>
        <t:Anchor>
          <t:Comment id="794509604"/>
        </t:Anchor>
        <t:Assign userId="S::Jenna.Palmer@Milton-keynes.gov.uk::46879838-5e44-417e-9a2e-9bc3e6761f73" userProvider="AD" userName="Jenna Palmer"/>
      </t:Event>
      <t:Event id="{2D4E67DB-4B9C-47D0-9E68-F55BA0A2C856}" time="2023-05-12T14:08:37.53Z">
        <t:Attribution userId="S::diz.minnitt@milton-keynes.gov.uk::07b96d6d-855e-47fe-aa0d-fc60bb8fe632" userProvider="AD" userName="Diz Minnitt"/>
        <t:Anchor>
          <t:Comment id="794509604"/>
        </t:Anchor>
        <t:SetTitle title="@Jenna Palmer sorry and this one please :)"/>
      </t:Event>
      <t:Event id="{ADCF1721-586D-4265-B32B-B7E0921379CA}" time="2023-05-20T11:22:54.976Z">
        <t:Attribution userId="S::jenna.palmer@milton-keynes.gov.uk::46879838-5e44-417e-9a2e-9bc3e6761f73" userProvider="AD" userName="Jenna Palmer"/>
        <t:Progress percentComplete="100"/>
      </t:Event>
    </t:History>
  </t:Task>
  <t:Task id="{D614C947-3BA5-4386-9FFD-6221088F8DE2}">
    <t:Anchor>
      <t:Comment id="1224494396"/>
    </t:Anchor>
    <t:History>
      <t:Event id="{64F09924-25AE-47C1-B33D-4C7E862D3E59}" time="2023-05-25T07:51:07.86Z">
        <t:Attribution userId="S::diz.minnitt@milton-keynes.gov.uk::07b96d6d-855e-47fe-aa0d-fc60bb8fe632" userProvider="AD" userName="Diz Minnitt"/>
        <t:Anchor>
          <t:Comment id="1224494396"/>
        </t:Anchor>
        <t:Create/>
      </t:Event>
      <t:Event id="{A55E85D5-D9CA-461B-AC81-49FD39531D6C}" time="2023-05-25T07:51:07.86Z">
        <t:Attribution userId="S::diz.minnitt@milton-keynes.gov.uk::07b96d6d-855e-47fe-aa0d-fc60bb8fe632" userProvider="AD" userName="Diz Minnitt"/>
        <t:Anchor>
          <t:Comment id="1224494396"/>
        </t:Anchor>
        <t:Assign userId="S::Philip.Coles@Milton-keynes.gov.uk::3d309f7f-544d-4769-997a-d0cf1629a3a7" userProvider="AD" userName="Philip Coles"/>
      </t:Event>
      <t:Event id="{66D3003C-D2C4-4270-91E6-B8D32450D981}" time="2023-05-25T07:51:07.86Z">
        <t:Attribution userId="S::diz.minnitt@milton-keynes.gov.uk::07b96d6d-855e-47fe-aa0d-fc60bb8fe632" userProvider="AD" userName="Diz Minnitt"/>
        <t:Anchor>
          <t:Comment id="1224494396"/>
        </t:Anchor>
        <t:SetTitle title="Do we have the latest figure @Philip Coles"/>
      </t:Event>
    </t:History>
  </t:Task>
  <t:Task id="{185921ED-8531-40FF-B85A-C09EEB7BBCCA}">
    <t:Anchor>
      <t:Comment id="470409652"/>
    </t:Anchor>
    <t:History>
      <t:Event id="{278F4191-6E5D-4ABD-8574-9643C5113DF0}" time="2023-06-25T11:48:21.969Z">
        <t:Attribution userId="S::diz.minnitt@milton-keynes.gov.uk::07b96d6d-855e-47fe-aa0d-fc60bb8fe632" userProvider="AD" userName="Diz Minnitt"/>
        <t:Anchor>
          <t:Comment id="470409652"/>
        </t:Anchor>
        <t:Create/>
      </t:Event>
      <t:Event id="{22C73E91-A0C0-4B3C-9941-AA320C578AAA}" time="2023-06-25T11:48:21.969Z">
        <t:Attribution userId="S::diz.minnitt@milton-keynes.gov.uk::07b96d6d-855e-47fe-aa0d-fc60bb8fe632" userProvider="AD" userName="Diz Minnitt"/>
        <t:Anchor>
          <t:Comment id="470409652"/>
        </t:Anchor>
        <t:Assign userId="S::Diz.Minnitt@Milton-keynes.gov.uk::07b96d6d-855e-47fe-aa0d-fc60bb8fe632" userProvider="AD" userName="Diz Minnitt"/>
      </t:Event>
      <t:Event id="{98F275B2-7958-41AA-AB0E-19462E626B56}" time="2023-06-25T11:48:21.969Z">
        <t:Attribution userId="S::diz.minnitt@milton-keynes.gov.uk::07b96d6d-855e-47fe-aa0d-fc60bb8fe632" userProvider="AD" userName="Diz Minnitt"/>
        <t:Anchor>
          <t:Comment id="470409652"/>
        </t:Anchor>
        <t:SetTitle title="@Diz Minnitt Here"/>
      </t:Event>
      <t:Event id="{C7C5DE86-5AEF-440A-A4F0-9EE3412681F0}" time="2023-06-25T17:42:33.313Z">
        <t:Attribution userId="S::diz.minnitt@milton-keynes.gov.uk::07b96d6d-855e-47fe-aa0d-fc60bb8fe632" userProvider="AD" userName="Diz Minnitt"/>
        <t:Progress percentComplete="100"/>
      </t:Event>
    </t:History>
  </t:Task>
  <t:Task id="{7A076532-77B2-4D35-9BC2-3FE89A58C41F}">
    <t:Anchor>
      <t:Comment id="1139033071"/>
    </t:Anchor>
    <t:History>
      <t:Event id="{703F9FD7-BDB3-41E0-8BF3-2BABA4A4FFE2}" time="2023-06-02T07:38:00.874Z">
        <t:Attribution userId="S::diz.minnitt@milton-keynes.gov.uk::07b96d6d-855e-47fe-aa0d-fc60bb8fe632" userProvider="AD" userName="Diz Minnitt"/>
        <t:Anchor>
          <t:Comment id="88960769"/>
        </t:Anchor>
        <t:Create/>
      </t:Event>
      <t:Event id="{FB8DE79D-0412-45B3-9E24-B04548F91161}" time="2023-06-02T07:38:00.874Z">
        <t:Attribution userId="S::diz.minnitt@milton-keynes.gov.uk::07b96d6d-855e-47fe-aa0d-fc60bb8fe632" userProvider="AD" userName="Diz Minnitt"/>
        <t:Anchor>
          <t:Comment id="88960769"/>
        </t:Anchor>
        <t:Assign userId="S::Philip.Coles@Milton-keynes.gov.uk::3d309f7f-544d-4769-997a-d0cf1629a3a7" userProvider="AD" userName="Philip Coles"/>
      </t:Event>
      <t:Event id="{7B64FAF5-026C-4394-9684-D491CAE981C1}" time="2023-06-02T07:38:00.874Z">
        <t:Attribution userId="S::diz.minnitt@milton-keynes.gov.uk::07b96d6d-855e-47fe-aa0d-fc60bb8fe632" userProvider="AD" userName="Diz Minnitt"/>
        <t:Anchor>
          <t:Comment id="88960769"/>
        </t:Anchor>
        <t:SetTitle title="@Philip Coles"/>
      </t:Event>
    </t:History>
  </t:Task>
  <t:Task id="{9C950165-8150-4EB4-BCF7-67289104A309}">
    <t:Anchor>
      <t:Comment id="1704417104"/>
    </t:Anchor>
    <t:History>
      <t:Event id="{B9B45541-549D-4EBE-BF55-67400C72624E}" time="2023-06-02T07:28:28.509Z">
        <t:Attribution userId="S::diz.minnitt@milton-keynes.gov.uk::07b96d6d-855e-47fe-aa0d-fc60bb8fe632" userProvider="AD" userName="Diz Minnitt"/>
        <t:Anchor>
          <t:Comment id="1704417104"/>
        </t:Anchor>
        <t:Create/>
      </t:Event>
      <t:Event id="{B0F8E27D-D1DE-46CB-AA7F-F74183085564}" time="2023-06-02T07:28:28.509Z">
        <t:Attribution userId="S::diz.minnitt@milton-keynes.gov.uk::07b96d6d-855e-47fe-aa0d-fc60bb8fe632" userProvider="AD" userName="Diz Minnitt"/>
        <t:Anchor>
          <t:Comment id="1704417104"/>
        </t:Anchor>
        <t:Assign userId="S::Philip.Coles@Milton-keynes.gov.uk::3d309f7f-544d-4769-997a-d0cf1629a3a7" userProvider="AD" userName="Philip Coles"/>
      </t:Event>
      <t:Event id="{1EBF4B27-D35C-4495-85B0-06CCBB1EFFAD}" time="2023-06-02T07:28:28.509Z">
        <t:Attribution userId="S::diz.minnitt@milton-keynes.gov.uk::07b96d6d-855e-47fe-aa0d-fc60bb8fe632" userProvider="AD" userName="Diz Minnitt"/>
        <t:Anchor>
          <t:Comment id="1704417104"/>
        </t:Anchor>
        <t:SetTitle title="@Philip Coles can you add in the correct ESP figure for this year please"/>
      </t:Event>
    </t:History>
  </t:Task>
  <t:Task id="{1F64F787-C623-4FAD-9758-7E5F84DC7143}">
    <t:Anchor>
      <t:Comment id="672777265"/>
    </t:Anchor>
    <t:History>
      <t:Event id="{2D244A96-2DCF-494C-B5B1-A2D090B564D1}" time="2023-06-02T07:29:04.236Z">
        <t:Attribution userId="S::diz.minnitt@milton-keynes.gov.uk::07b96d6d-855e-47fe-aa0d-fc60bb8fe632" userProvider="AD" userName="Diz Minnitt"/>
        <t:Anchor>
          <t:Comment id="1693597647"/>
        </t:Anchor>
        <t:Create/>
      </t:Event>
      <t:Event id="{92773C90-44FF-44BF-8A55-E42FEC121ADA}" time="2023-06-02T07:29:04.236Z">
        <t:Attribution userId="S::diz.minnitt@milton-keynes.gov.uk::07b96d6d-855e-47fe-aa0d-fc60bb8fe632" userProvider="AD" userName="Diz Minnitt"/>
        <t:Anchor>
          <t:Comment id="1693597647"/>
        </t:Anchor>
        <t:Assign userId="S::Philip.Coles@Milton-keynes.gov.uk::3d309f7f-544d-4769-997a-d0cf1629a3a7" userProvider="AD" userName="Philip Coles"/>
      </t:Event>
      <t:Event id="{1E0982ED-1D1E-40A8-98B2-F6F6D7A35292}" time="2023-06-02T07:29:04.236Z">
        <t:Attribution userId="S::diz.minnitt@milton-keynes.gov.uk::07b96d6d-855e-47fe-aa0d-fc60bb8fe632" userProvider="AD" userName="Diz Minnitt"/>
        <t:Anchor>
          <t:Comment id="1693597647"/>
        </t:Anchor>
        <t:SetTitle title="@Philip Coles"/>
      </t:Event>
    </t:History>
  </t:Task>
  <t:Task id="{D3713C50-01CE-494E-B9A6-E7D44F621984}">
    <t:Anchor>
      <t:Comment id="672515999"/>
    </t:Anchor>
    <t:History>
      <t:Event id="{FD7CB701-4400-4201-9064-3FC30B3F869B}" time="2023-06-02T07:29:39.184Z">
        <t:Attribution userId="S::diz.minnitt@milton-keynes.gov.uk::07b96d6d-855e-47fe-aa0d-fc60bb8fe632" userProvider="AD" userName="Diz Minnitt"/>
        <t:Anchor>
          <t:Comment id="2105105413"/>
        </t:Anchor>
        <t:Create/>
      </t:Event>
      <t:Event id="{1DE6FF69-67B1-4FC5-8298-62B53B4862F4}" time="2023-06-02T07:29:39.184Z">
        <t:Attribution userId="S::diz.minnitt@milton-keynes.gov.uk::07b96d6d-855e-47fe-aa0d-fc60bb8fe632" userProvider="AD" userName="Diz Minnitt"/>
        <t:Anchor>
          <t:Comment id="2105105413"/>
        </t:Anchor>
        <t:Assign userId="S::Philip.Coles@Milton-keynes.gov.uk::3d309f7f-544d-4769-997a-d0cf1629a3a7" userProvider="AD" userName="Philip Coles"/>
      </t:Event>
      <t:Event id="{D21C133F-979B-483A-9F9C-887DBA9ECB7E}" time="2023-06-02T07:29:39.184Z">
        <t:Attribution userId="S::diz.minnitt@milton-keynes.gov.uk::07b96d6d-855e-47fe-aa0d-fc60bb8fe632" userProvider="AD" userName="Diz Minnitt"/>
        <t:Anchor>
          <t:Comment id="2105105413"/>
        </t:Anchor>
        <t:SetTitle title="@Philip Coles"/>
      </t:Event>
    </t:History>
  </t:Task>
  <t:Task id="{BEF7B5E0-6F54-408A-8871-2B5B85437980}">
    <t:Anchor>
      <t:Comment id="672772701"/>
    </t:Anchor>
    <t:History>
      <t:Event id="{3B8A80E9-8392-43A3-9FB7-7EDDE6BD2312}" time="2023-06-02T07:39:40.19Z">
        <t:Attribution userId="S::diz.minnitt@milton-keynes.gov.uk::07b96d6d-855e-47fe-aa0d-fc60bb8fe632" userProvider="AD" userName="Diz Minnitt"/>
        <t:Anchor>
          <t:Comment id="1020085479"/>
        </t:Anchor>
        <t:Create/>
      </t:Event>
      <t:Event id="{C411A84D-A4D4-47E0-BA37-A71E24057250}" time="2023-06-02T07:39:40.19Z">
        <t:Attribution userId="S::diz.minnitt@milton-keynes.gov.uk::07b96d6d-855e-47fe-aa0d-fc60bb8fe632" userProvider="AD" userName="Diz Minnitt"/>
        <t:Anchor>
          <t:Comment id="1020085479"/>
        </t:Anchor>
        <t:Assign userId="S::Philip.Coles@Milton-keynes.gov.uk::3d309f7f-544d-4769-997a-d0cf1629a3a7" userProvider="AD" userName="Philip Coles"/>
      </t:Event>
      <t:Event id="{F6E34018-93DC-44EE-A81B-D3EDD5E3CD6C}" time="2023-06-02T07:39:40.19Z">
        <t:Attribution userId="S::diz.minnitt@milton-keynes.gov.uk::07b96d6d-855e-47fe-aa0d-fc60bb8fe632" userProvider="AD" userName="Diz Minnitt"/>
        <t:Anchor>
          <t:Comment id="1020085479"/>
        </t:Anchor>
        <t:SetTitle title="@Philip Coles"/>
      </t:Event>
    </t:History>
  </t:Task>
  <t:Task id="{3F582101-5404-4D22-816F-02028744F248}">
    <t:Anchor>
      <t:Comment id="124338444"/>
    </t:Anchor>
    <t:History>
      <t:Event id="{24E11F5E-D9EB-4023-B8CF-EFB00292DA6D}" time="2023-06-02T07:58:32.438Z">
        <t:Attribution userId="S::diz.minnitt@milton-keynes.gov.uk::07b96d6d-855e-47fe-aa0d-fc60bb8fe632" userProvider="AD" userName="Diz Minnitt"/>
        <t:Anchor>
          <t:Comment id="31425589"/>
        </t:Anchor>
        <t:Create/>
      </t:Event>
      <t:Event id="{71553B80-EB03-46D0-B989-857F4E2FA124}" time="2023-06-02T07:58:32.438Z">
        <t:Attribution userId="S::diz.minnitt@milton-keynes.gov.uk::07b96d6d-855e-47fe-aa0d-fc60bb8fe632" userProvider="AD" userName="Diz Minnitt"/>
        <t:Anchor>
          <t:Comment id="31425589"/>
        </t:Anchor>
        <t:Assign userId="S::Philip.Coles@Milton-keynes.gov.uk::3d309f7f-544d-4769-997a-d0cf1629a3a7" userProvider="AD" userName="Philip Coles"/>
      </t:Event>
      <t:Event id="{A1763710-B7C6-43EB-93AE-9613AAA63E74}" time="2023-06-02T07:58:32.438Z">
        <t:Attribution userId="S::diz.minnitt@milton-keynes.gov.uk::07b96d6d-855e-47fe-aa0d-fc60bb8fe632" userProvider="AD" userName="Diz Minnitt"/>
        <t:Anchor>
          <t:Comment id="31425589"/>
        </t:Anchor>
        <t:SetTitle title="@Philip Coles"/>
      </t:Event>
    </t:History>
  </t:Task>
  <t:Task id="{22EB2E4E-214B-4E70-BB59-43D4EFE949EE}">
    <t:Anchor>
      <t:Comment id="835824993"/>
    </t:Anchor>
    <t:History>
      <t:Event id="{53ACFC1F-0AD9-43D7-AEB0-578E7AC845B4}" time="2023-06-02T07:58:50.89Z">
        <t:Attribution userId="S::diz.minnitt@milton-keynes.gov.uk::07b96d6d-855e-47fe-aa0d-fc60bb8fe632" userProvider="AD" userName="Diz Minnitt"/>
        <t:Anchor>
          <t:Comment id="445459882"/>
        </t:Anchor>
        <t:Create/>
      </t:Event>
      <t:Event id="{7F1A91FC-F1AE-4D35-9CA0-0946D65CE7DF}" time="2023-06-02T07:58:50.89Z">
        <t:Attribution userId="S::diz.minnitt@milton-keynes.gov.uk::07b96d6d-855e-47fe-aa0d-fc60bb8fe632" userProvider="AD" userName="Diz Minnitt"/>
        <t:Anchor>
          <t:Comment id="445459882"/>
        </t:Anchor>
        <t:Assign userId="S::Philip.Coles@Milton-keynes.gov.uk::3d309f7f-544d-4769-997a-d0cf1629a3a7" userProvider="AD" userName="Philip Coles"/>
      </t:Event>
      <t:Event id="{10B8FC49-385A-45C2-8C0C-AC227B466D31}" time="2023-06-02T07:58:50.89Z">
        <t:Attribution userId="S::diz.minnitt@milton-keynes.gov.uk::07b96d6d-855e-47fe-aa0d-fc60bb8fe632" userProvider="AD" userName="Diz Minnitt"/>
        <t:Anchor>
          <t:Comment id="445459882"/>
        </t:Anchor>
        <t:SetTitle title="@Philip Coles"/>
      </t:Event>
    </t:History>
  </t:Task>
  <t:Task id="{1196E9FA-339D-4BBD-A5CF-0166846056CE}">
    <t:Anchor>
      <t:Comment id="672536521"/>
    </t:Anchor>
    <t:History>
      <t:Event id="{13904A2C-BBCA-4EBC-8C69-4D13521246C7}" time="2023-06-02T07:59:14.43Z">
        <t:Attribution userId="S::diz.minnitt@milton-keynes.gov.uk::07b96d6d-855e-47fe-aa0d-fc60bb8fe632" userProvider="AD" userName="Diz Minnitt"/>
        <t:Anchor>
          <t:Comment id="1368433653"/>
        </t:Anchor>
        <t:Create/>
      </t:Event>
      <t:Event id="{907A9760-65F9-4755-A162-B583332ED802}" time="2023-06-02T07:59:14.43Z">
        <t:Attribution userId="S::diz.minnitt@milton-keynes.gov.uk::07b96d6d-855e-47fe-aa0d-fc60bb8fe632" userProvider="AD" userName="Diz Minnitt"/>
        <t:Anchor>
          <t:Comment id="1368433653"/>
        </t:Anchor>
        <t:Assign userId="S::Philip.Coles@Milton-keynes.gov.uk::3d309f7f-544d-4769-997a-d0cf1629a3a7" userProvider="AD" userName="Philip Coles"/>
      </t:Event>
      <t:Event id="{6B1A587A-D20E-48C3-AD40-1E7470E0580F}" time="2023-06-02T07:59:14.43Z">
        <t:Attribution userId="S::diz.minnitt@milton-keynes.gov.uk::07b96d6d-855e-47fe-aa0d-fc60bb8fe632" userProvider="AD" userName="Diz Minnitt"/>
        <t:Anchor>
          <t:Comment id="1368433653"/>
        </t:Anchor>
        <t:SetTitle title="@Philip Coles"/>
      </t:Event>
      <t:Event id="{97D4B031-77B5-4121-BF04-AE6CD4132082}" time="2023-06-05T14:56:28.301Z">
        <t:Attribution userId="S::diz.minnitt@milton-keynes.gov.uk::07b96d6d-855e-47fe-aa0d-fc60bb8fe632" userProvider="AD" userName="Diz Minnitt"/>
        <t:Progress percentComplete="100"/>
      </t:Event>
      <t:Event id="{8F9AFAA8-526A-476A-9DE0-351D2254B93A}" time="2023-06-05T15:14:55.629Z">
        <t:Attribution userId="S::diz.minnitt@milton-keynes.gov.uk::07b96d6d-855e-47fe-aa0d-fc60bb8fe632" userProvider="AD" userName="Diz Minnitt"/>
        <t:Progress percentComplete="0"/>
      </t:Event>
    </t:History>
  </t:Task>
  <t:Task id="{AE4ACFA5-3EC6-4A60-BE14-46D445E1C17E}">
    <t:Anchor>
      <t:Comment id="1381391943"/>
    </t:Anchor>
    <t:History>
      <t:Event id="{CAE00D76-3545-47A3-954F-8E0F9342E91A}" time="2023-06-05T15:29:47.365Z">
        <t:Attribution userId="S::diz.minnitt@milton-keynes.gov.uk::07b96d6d-855e-47fe-aa0d-fc60bb8fe632" userProvider="AD" userName="Diz Minnitt"/>
        <t:Anchor>
          <t:Comment id="314733603"/>
        </t:Anchor>
        <t:Create/>
      </t:Event>
      <t:Event id="{66005AAE-B9ED-45AE-A1E6-BCC759CC72B1}" time="2023-06-05T15:29:47.365Z">
        <t:Attribution userId="S::diz.minnitt@milton-keynes.gov.uk::07b96d6d-855e-47fe-aa0d-fc60bb8fe632" userProvider="AD" userName="Diz Minnitt"/>
        <t:Anchor>
          <t:Comment id="314733603"/>
        </t:Anchor>
        <t:Assign userId="S::Sarah.Bottomley@milton-keynes.gov.uk::2d857eba-fe0b-4313-b989-becbcc41455c" userProvider="AD" userName="Sarah Bottomley"/>
      </t:Event>
      <t:Event id="{9F52AA59-5A58-498B-AAFE-A12EE4C34E9B}" time="2023-06-05T15:29:47.365Z">
        <t:Attribution userId="S::diz.minnitt@milton-keynes.gov.uk::07b96d6d-855e-47fe-aa0d-fc60bb8fe632" userProvider="AD" userName="Diz Minnitt"/>
        <t:Anchor>
          <t:Comment id="314733603"/>
        </t:Anchor>
        <t:SetTitle title="@Sarah Bottomley Can you clarify what training you are developing / delivering that we can / should reflect here please."/>
      </t:Event>
    </t:History>
  </t:Task>
  <t:Task id="{8A97A64D-9476-4AD6-8D26-678C1A3413E8}">
    <t:Anchor>
      <t:Comment id="1169166884"/>
    </t:Anchor>
    <t:History>
      <t:Event id="{F21C2422-1173-4BA1-BCA6-98F3829386B9}" time="2023-06-12T13:18:47.287Z">
        <t:Attribution userId="S::diz.minnitt@milton-keynes.gov.uk::07b96d6d-855e-47fe-aa0d-fc60bb8fe632" userProvider="AD" userName="Diz Minnitt"/>
        <t:Anchor>
          <t:Comment id="1169166884"/>
        </t:Anchor>
        <t:Create/>
      </t:Event>
      <t:Event id="{6D8BC116-D88C-4D2D-A0BF-9E19B8C57D64}" time="2023-06-12T13:18:47.287Z">
        <t:Attribution userId="S::diz.minnitt@milton-keynes.gov.uk::07b96d6d-855e-47fe-aa0d-fc60bb8fe632" userProvider="AD" userName="Diz Minnitt"/>
        <t:Anchor>
          <t:Comment id="1169166884"/>
        </t:Anchor>
        <t:Assign userId="S::Philip.Coles@Milton-keynes.gov.uk::3d309f7f-544d-4769-997a-d0cf1629a3a7" userProvider="AD" userName="Philip Coles"/>
      </t:Event>
      <t:Event id="{4BD49B8E-0D38-4864-9B25-FB1EDD4FD2CD}" time="2023-06-12T13:18:47.287Z">
        <t:Attribution userId="S::diz.minnitt@milton-keynes.gov.uk::07b96d6d-855e-47fe-aa0d-fc60bb8fe632" userProvider="AD" userName="Diz Minnitt"/>
        <t:Anchor>
          <t:Comment id="1169166884"/>
        </t:Anchor>
        <t:SetTitle title="@Philip Coles how many YOT Officers have you included in the 32 staff? Just so I am being congruent. Many thanks"/>
      </t:Event>
    </t:History>
  </t:Task>
  <t:Task id="{A37EE7F4-BD4A-4E65-B68A-EA73ADB65D9B}">
    <t:Anchor>
      <t:Comment id="1891257504"/>
    </t:Anchor>
    <t:History>
      <t:Event id="{3EF0522A-4C59-4F46-BAE2-E3F1D843D7B6}" time="2023-06-21T13:42:15.582Z">
        <t:Attribution userId="S::diz.minnitt@milton-keynes.gov.uk::07b96d6d-855e-47fe-aa0d-fc60bb8fe632" userProvider="AD" userName="Diz Minnitt"/>
        <t:Anchor>
          <t:Comment id="1891257504"/>
        </t:Anchor>
        <t:Create/>
      </t:Event>
      <t:Event id="{06F2F091-1FE5-4FC7-A0AA-26791277E105}" time="2023-06-21T13:42:15.582Z">
        <t:Attribution userId="S::diz.minnitt@milton-keynes.gov.uk::07b96d6d-855e-47fe-aa0d-fc60bb8fe632" userProvider="AD" userName="Diz Minnitt"/>
        <t:Anchor>
          <t:Comment id="1891257504"/>
        </t:Anchor>
        <t:Assign userId="S::Philip.Coles@Milton-keynes.gov.uk::3d309f7f-544d-4769-997a-d0cf1629a3a7" userProvider="AD" userName="Philip Coles"/>
      </t:Event>
      <t:Event id="{8A14C048-1C04-4F55-A887-33D59BAB1DCC}" time="2023-06-21T13:42:15.582Z">
        <t:Attribution userId="S::diz.minnitt@milton-keynes.gov.uk::07b96d6d-855e-47fe-aa0d-fc60bb8fe632" userProvider="AD" userName="Diz Minnitt"/>
        <t:Anchor>
          <t:Comment id="1891257504"/>
        </t:Anchor>
        <t:SetTitle title="…entitlement, how many are excluded, on part time timetables or electively home educated. This data should be analysed to identify any disproportionality and care status of the child.&quot; @Philip Coles are we able to provide this data so we can analyse?"/>
      </t:Event>
    </t:History>
  </t:Task>
  <t:Task id="{E1F87569-915B-4FB7-9F36-234AB6233110}">
    <t:Anchor>
      <t:Comment id="304845763"/>
    </t:Anchor>
    <t:History>
      <t:Event id="{88C21EBB-78B6-49FC-AF9A-AD11D7099309}" time="2023-06-25T11:14:17.81Z">
        <t:Attribution userId="S::diz.minnitt@milton-keynes.gov.uk::07b96d6d-855e-47fe-aa0d-fc60bb8fe632" userProvider="AD" userName="Diz Minnitt"/>
        <t:Anchor>
          <t:Comment id="304845763"/>
        </t:Anchor>
        <t:Create/>
      </t:Event>
      <t:Event id="{D7D8DC91-8E21-43C1-814F-28FB6EBBBDE1}" time="2023-06-25T11:14:17.81Z">
        <t:Attribution userId="S::diz.minnitt@milton-keynes.gov.uk::07b96d6d-855e-47fe-aa0d-fc60bb8fe632" userProvider="AD" userName="Diz Minnitt"/>
        <t:Anchor>
          <t:Comment id="304845763"/>
        </t:Anchor>
        <t:Assign userId="S::Diz.Minnitt@Milton-keynes.gov.uk::07b96d6d-855e-47fe-aa0d-fc60bb8fe632" userProvider="AD" userName="Diz Minnitt"/>
      </t:Event>
      <t:Event id="{C25F97F9-E910-47DC-BD91-AC871DFCAA60}" time="2023-06-25T11:14:17.81Z">
        <t:Attribution userId="S::diz.minnitt@milton-keynes.gov.uk::07b96d6d-855e-47fe-aa0d-fc60bb8fe632" userProvider="AD" userName="Diz Minnitt"/>
        <t:Anchor>
          <t:Comment id="304845763"/>
        </t:Anchor>
        <t:SetTitle title="@Diz Minnitt reviewed to here"/>
      </t:Event>
    </t:History>
  </t:Task>
  <t:Task id="{C489CA10-0EBE-4258-B93C-B7EE4C50B207}">
    <t:Anchor>
      <t:Comment id="935288448"/>
    </t:Anchor>
    <t:History>
      <t:Event id="{4377D617-E1FE-4FC8-BA69-E66E64121BED}" time="2023-06-25T18:09:10.811Z">
        <t:Attribution userId="S::diz.minnitt@milton-keynes.gov.uk::07b96d6d-855e-47fe-aa0d-fc60bb8fe632" userProvider="AD" userName="Diz Minnitt"/>
        <t:Anchor>
          <t:Comment id="935288448"/>
        </t:Anchor>
        <t:Create/>
      </t:Event>
      <t:Event id="{57052173-31F5-47BB-B8A3-94E641448F51}" time="2023-06-25T18:09:10.811Z">
        <t:Attribution userId="S::diz.minnitt@milton-keynes.gov.uk::07b96d6d-855e-47fe-aa0d-fc60bb8fe632" userProvider="AD" userName="Diz Minnitt"/>
        <t:Anchor>
          <t:Comment id="935288448"/>
        </t:Anchor>
        <t:Assign userId="S::Diz.Minnitt@Milton-keynes.gov.uk::07b96d6d-855e-47fe-aa0d-fc60bb8fe632" userProvider="AD" userName="Diz Minnitt"/>
      </t:Event>
      <t:Event id="{398728BE-2D12-45DD-AA77-B6EA69CDCE30}" time="2023-06-25T18:09:10.811Z">
        <t:Attribution userId="S::diz.minnitt@milton-keynes.gov.uk::07b96d6d-855e-47fe-aa0d-fc60bb8fe632" userProvider="AD" userName="Diz Minnitt"/>
        <t:Anchor>
          <t:Comment id="935288448"/>
        </t:Anchor>
        <t:SetTitle title="@Diz Minnitt Here"/>
      </t:Event>
      <t:Event id="{1461DB44-A062-4470-BA9D-DDCF76D47CC6}" time="2023-06-25T18:53:24.946Z">
        <t:Attribution userId="S::diz.minnitt@milton-keynes.gov.uk::07b96d6d-855e-47fe-aa0d-fc60bb8fe632" userProvider="AD" userName="Diz Minnitt"/>
        <t:Progress percentComplete="100"/>
      </t:Event>
    </t:History>
  </t:Task>
  <t:Task id="{3C3D7BF8-834D-47D8-8334-81417F779D92}">
    <t:Anchor>
      <t:Comment id="1253614011"/>
    </t:Anchor>
    <t:History>
      <t:Event id="{2993A2F8-3130-46FD-8BDB-444D9D7F92AD}" time="2023-06-25T19:16:51.5Z">
        <t:Attribution userId="S::diz.minnitt@milton-keynes.gov.uk::07b96d6d-855e-47fe-aa0d-fc60bb8fe632" userProvider="AD" userName="Diz Minnitt"/>
        <t:Anchor>
          <t:Comment id="1253614011"/>
        </t:Anchor>
        <t:Create/>
      </t:Event>
      <t:Event id="{88DD46C5-4035-43DB-9928-83CB55772E6B}" time="2023-06-25T19:16:51.5Z">
        <t:Attribution userId="S::diz.minnitt@milton-keynes.gov.uk::07b96d6d-855e-47fe-aa0d-fc60bb8fe632" userProvider="AD" userName="Diz Minnitt"/>
        <t:Anchor>
          <t:Comment id="1253614011"/>
        </t:Anchor>
        <t:Assign userId="S::Diz.Minnitt@Milton-keynes.gov.uk::07b96d6d-855e-47fe-aa0d-fc60bb8fe632" userProvider="AD" userName="Diz Minnitt"/>
      </t:Event>
      <t:Event id="{D8112685-C00E-4928-9A70-CBD63E03B384}" time="2023-06-25T19:16:51.5Z">
        <t:Attribution userId="S::diz.minnitt@milton-keynes.gov.uk::07b96d6d-855e-47fe-aa0d-fc60bb8fe632" userProvider="AD" userName="Diz Minnitt"/>
        <t:Anchor>
          <t:Comment id="1253614011"/>
        </t:Anchor>
        <t:SetTitle title="@Diz Minnitt Here"/>
      </t:Event>
    </t:History>
  </t:Task>
  <t:Task id="{47DB18EE-DB09-4F47-965F-957F3FB31F3A}">
    <t:Anchor>
      <t:Comment id="406386230"/>
    </t:Anchor>
    <t:History>
      <t:Event id="{5112A3CD-6501-4B37-978F-36898B1E19EC}" time="2023-06-25T20:12:07.253Z">
        <t:Attribution userId="S::diz.minnitt@milton-keynes.gov.uk::07b96d6d-855e-47fe-aa0d-fc60bb8fe632" userProvider="AD" userName="Diz Minnitt"/>
        <t:Anchor>
          <t:Comment id="406386230"/>
        </t:Anchor>
        <t:Create/>
      </t:Event>
      <t:Event id="{D7D482FE-CD90-42F6-97C6-68AC14590289}" time="2023-06-25T20:12:07.253Z">
        <t:Attribution userId="S::diz.minnitt@milton-keynes.gov.uk::07b96d6d-855e-47fe-aa0d-fc60bb8fe632" userProvider="AD" userName="Diz Minnitt"/>
        <t:Anchor>
          <t:Comment id="406386230"/>
        </t:Anchor>
        <t:Assign userId="S::Diz.Minnitt@Milton-keynes.gov.uk::07b96d6d-855e-47fe-aa0d-fc60bb8fe632" userProvider="AD" userName="Diz Minnitt"/>
      </t:Event>
      <t:Event id="{689A1B9B-00C1-493F-878C-7745CDFC6692}" time="2023-06-25T20:12:07.253Z">
        <t:Attribution userId="S::diz.minnitt@milton-keynes.gov.uk::07b96d6d-855e-47fe-aa0d-fc60bb8fe632" userProvider="AD" userName="Diz Minnitt"/>
        <t:Anchor>
          <t:Comment id="406386230"/>
        </t:Anchor>
        <t:SetTitle title="@Diz Minnit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FDC7B2E19C86E49BFF272FF65F1B8D9" ma:contentTypeVersion="5" ma:contentTypeDescription="MKC Branded Word Template Document" ma:contentTypeScope="" ma:versionID="a687621ff035db67572600ba86f896dd">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412918-F4B2-4CED-B7E2-A0E0011D00E5}">
  <ds:schemaRef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CBE170A-4482-4138-8DE0-FFBE8DB7620D}">
  <ds:schemaRefs>
    <ds:schemaRef ds:uri="http://schemas.openxmlformats.org/officeDocument/2006/bibliography"/>
  </ds:schemaRefs>
</ds:datastoreItem>
</file>

<file path=customXml/itemProps3.xml><?xml version="1.0" encoding="utf-8"?>
<ds:datastoreItem xmlns:ds="http://schemas.openxmlformats.org/officeDocument/2006/customXml" ds:itemID="{F1B2BDE7-0B60-469B-9027-E2CD5B939283}">
  <ds:schemaRefs>
    <ds:schemaRef ds:uri="Microsoft.SharePoint.Taxonomy.ContentTypeSync"/>
  </ds:schemaRefs>
</ds:datastoreItem>
</file>

<file path=customXml/itemProps4.xml><?xml version="1.0" encoding="utf-8"?>
<ds:datastoreItem xmlns:ds="http://schemas.openxmlformats.org/officeDocument/2006/customXml" ds:itemID="{DE759388-D414-42CC-9B3B-75E944372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581264D-CACE-46B6-8E4F-FD70B63F2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Youth_justice_plan_template</Template>
  <TotalTime>10</TotalTime>
  <Pages>72</Pages>
  <Words>24098</Words>
  <Characters>137360</Characters>
  <Application>Microsoft Office Word</Application>
  <DocSecurity>4</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161136</CharactersWithSpaces>
  <SharedDoc>false</SharedDoc>
  <HLinks>
    <vt:vector size="96" baseType="variant">
      <vt:variant>
        <vt:i4>589846</vt:i4>
      </vt:variant>
      <vt:variant>
        <vt:i4>45</vt:i4>
      </vt:variant>
      <vt:variant>
        <vt:i4>0</vt:i4>
      </vt:variant>
      <vt:variant>
        <vt:i4>5</vt:i4>
      </vt:variant>
      <vt:variant>
        <vt:lpwstr/>
      </vt:variant>
      <vt:variant>
        <vt:lpwstr>Appendix2</vt:lpwstr>
      </vt:variant>
      <vt:variant>
        <vt:i4>589846</vt:i4>
      </vt:variant>
      <vt:variant>
        <vt:i4>42</vt:i4>
      </vt:variant>
      <vt:variant>
        <vt:i4>0</vt:i4>
      </vt:variant>
      <vt:variant>
        <vt:i4>5</vt:i4>
      </vt:variant>
      <vt:variant>
        <vt:lpwstr/>
      </vt:variant>
      <vt:variant>
        <vt:lpwstr>Appendix1</vt:lpwstr>
      </vt:variant>
      <vt:variant>
        <vt:i4>1572864</vt:i4>
      </vt:variant>
      <vt:variant>
        <vt:i4>39</vt:i4>
      </vt:variant>
      <vt:variant>
        <vt:i4>0</vt:i4>
      </vt:variant>
      <vt:variant>
        <vt:i4>5</vt:i4>
      </vt:variant>
      <vt:variant>
        <vt:lpwstr/>
      </vt:variant>
      <vt:variant>
        <vt:lpwstr>Signoffsubmissionandapproval</vt:lpwstr>
      </vt:variant>
      <vt:variant>
        <vt:i4>458758</vt:i4>
      </vt:variant>
      <vt:variant>
        <vt:i4>36</vt:i4>
      </vt:variant>
      <vt:variant>
        <vt:i4>0</vt:i4>
      </vt:variant>
      <vt:variant>
        <vt:i4>5</vt:i4>
      </vt:variant>
      <vt:variant>
        <vt:lpwstr/>
      </vt:variant>
      <vt:variant>
        <vt:lpwstr>Challengesrisksandissues</vt:lpwstr>
      </vt:variant>
      <vt:variant>
        <vt:i4>7143536</vt:i4>
      </vt:variant>
      <vt:variant>
        <vt:i4>33</vt:i4>
      </vt:variant>
      <vt:variant>
        <vt:i4>0</vt:i4>
      </vt:variant>
      <vt:variant>
        <vt:i4>5</vt:i4>
      </vt:variant>
      <vt:variant>
        <vt:lpwstr/>
      </vt:variant>
      <vt:variant>
        <vt:lpwstr>ServiceDevelopmentPlan</vt:lpwstr>
      </vt:variant>
      <vt:variant>
        <vt:i4>1507337</vt:i4>
      </vt:variant>
      <vt:variant>
        <vt:i4>30</vt:i4>
      </vt:variant>
      <vt:variant>
        <vt:i4>0</vt:i4>
      </vt:variant>
      <vt:variant>
        <vt:i4>5</vt:i4>
      </vt:variant>
      <vt:variant>
        <vt:lpwstr/>
      </vt:variant>
      <vt:variant>
        <vt:lpwstr>Evidencebasedpracticeandinnovati</vt:lpwstr>
      </vt:variant>
      <vt:variant>
        <vt:i4>1507352</vt:i4>
      </vt:variant>
      <vt:variant>
        <vt:i4>27</vt:i4>
      </vt:variant>
      <vt:variant>
        <vt:i4>0</vt:i4>
      </vt:variant>
      <vt:variant>
        <vt:i4>5</vt:i4>
      </vt:variant>
      <vt:variant>
        <vt:lpwstr/>
      </vt:variant>
      <vt:variant>
        <vt:lpwstr>Workforcedevelopment</vt:lpwstr>
      </vt:variant>
      <vt:variant>
        <vt:i4>1376272</vt:i4>
      </vt:variant>
      <vt:variant>
        <vt:i4>24</vt:i4>
      </vt:variant>
      <vt:variant>
        <vt:i4>0</vt:i4>
      </vt:variant>
      <vt:variant>
        <vt:i4>5</vt:i4>
      </vt:variant>
      <vt:variant>
        <vt:lpwstr/>
      </vt:variant>
      <vt:variant>
        <vt:lpwstr>Nationalstandards</vt:lpwstr>
      </vt:variant>
      <vt:variant>
        <vt:i4>1507330</vt:i4>
      </vt:variant>
      <vt:variant>
        <vt:i4>21</vt:i4>
      </vt:variant>
      <vt:variant>
        <vt:i4>0</vt:i4>
      </vt:variant>
      <vt:variant>
        <vt:i4>5</vt:i4>
      </vt:variant>
      <vt:variant>
        <vt:lpwstr/>
      </vt:variant>
      <vt:variant>
        <vt:lpwstr>Childrenfromgroupswhichareoverrepresente</vt:lpwstr>
      </vt:variant>
      <vt:variant>
        <vt:i4>1769479</vt:i4>
      </vt:variant>
      <vt:variant>
        <vt:i4>18</vt:i4>
      </vt:variant>
      <vt:variant>
        <vt:i4>0</vt:i4>
      </vt:variant>
      <vt:variant>
        <vt:i4>5</vt:i4>
      </vt:variant>
      <vt:variant>
        <vt:lpwstr/>
      </vt:variant>
      <vt:variant>
        <vt:lpwstr>Resourcesandservices</vt:lpwstr>
      </vt:variant>
      <vt:variant>
        <vt:i4>7798889</vt:i4>
      </vt:variant>
      <vt:variant>
        <vt:i4>15</vt:i4>
      </vt:variant>
      <vt:variant>
        <vt:i4>0</vt:i4>
      </vt:variant>
      <vt:variant>
        <vt:i4>5</vt:i4>
      </vt:variant>
      <vt:variant>
        <vt:lpwstr/>
      </vt:variant>
      <vt:variant>
        <vt:lpwstr>Progressonpreviousplan</vt:lpwstr>
      </vt:variant>
      <vt:variant>
        <vt:i4>131083</vt:i4>
      </vt:variant>
      <vt:variant>
        <vt:i4>12</vt:i4>
      </vt:variant>
      <vt:variant>
        <vt:i4>0</vt:i4>
      </vt:variant>
      <vt:variant>
        <vt:i4>5</vt:i4>
      </vt:variant>
      <vt:variant>
        <vt:lpwstr/>
      </vt:variant>
      <vt:variant>
        <vt:lpwstr>BoardDevelopment</vt:lpwstr>
      </vt:variant>
      <vt:variant>
        <vt:i4>1572865</vt:i4>
      </vt:variant>
      <vt:variant>
        <vt:i4>9</vt:i4>
      </vt:variant>
      <vt:variant>
        <vt:i4>0</vt:i4>
      </vt:variant>
      <vt:variant>
        <vt:i4>5</vt:i4>
      </vt:variant>
      <vt:variant>
        <vt:lpwstr/>
      </vt:variant>
      <vt:variant>
        <vt:lpwstr>Governanceleadershipandpartnershiparrang</vt:lpwstr>
      </vt:variant>
      <vt:variant>
        <vt:i4>7733374</vt:i4>
      </vt:variant>
      <vt:variant>
        <vt:i4>6</vt:i4>
      </vt:variant>
      <vt:variant>
        <vt:i4>0</vt:i4>
      </vt:variant>
      <vt:variant>
        <vt:i4>5</vt:i4>
      </vt:variant>
      <vt:variant>
        <vt:lpwstr/>
      </vt:variant>
      <vt:variant>
        <vt:lpwstr>voiceofthechild</vt:lpwstr>
      </vt:variant>
      <vt:variant>
        <vt:i4>6553716</vt:i4>
      </vt:variant>
      <vt:variant>
        <vt:i4>3</vt:i4>
      </vt:variant>
      <vt:variant>
        <vt:i4>0</vt:i4>
      </vt:variant>
      <vt:variant>
        <vt:i4>5</vt:i4>
      </vt:variant>
      <vt:variant>
        <vt:lpwstr/>
      </vt:variant>
      <vt:variant>
        <vt:lpwstr>childfirst</vt:lpwstr>
      </vt:variant>
      <vt:variant>
        <vt:i4>917507</vt:i4>
      </vt:variant>
      <vt:variant>
        <vt:i4>0</vt:i4>
      </vt:variant>
      <vt:variant>
        <vt:i4>0</vt:i4>
      </vt:variant>
      <vt:variant>
        <vt:i4>5</vt:i4>
      </vt:variant>
      <vt:variant>
        <vt:lpwstr/>
      </vt:variant>
      <vt:variant>
        <vt:lpwstr>Introductionvisionandstrategy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Coles, Philip</dc:creator>
  <cp:keywords/>
  <dc:description/>
  <cp:lastModifiedBy>Tina Surti</cp:lastModifiedBy>
  <cp:revision>2</cp:revision>
  <cp:lastPrinted>2023-05-26T07:57:00Z</cp:lastPrinted>
  <dcterms:created xsi:type="dcterms:W3CDTF">2023-07-12T09:00:00Z</dcterms:created>
  <dcterms:modified xsi:type="dcterms:W3CDTF">2023-07-12T09:00:00Z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0x010100073DBBF460B4694388C550D7D3B13999008FDC7B2E19C86E49BFF272FF65F1B8D9</vt:lpwstr>
  </property>
  <property fmtid="{D5CDD505-2E9C-101B-9397-08002B2CF9AE}" pid="3" name="SharedWithUsers">
    <vt:lpwstr>406;#Jenna Palmer;#407;#Janie McGivern;#2904;#Zoe Ashton;#404;#Diz Minnitt;#408;#Carl Wainwright;#405;#Carly Murphy;#3590;#Angela O'Flaherty;#33;#Philip Coles;#1902;#Sarah Bottomley;#1372;#Melissa Small;#2288;#Mac Heath</vt:lpwstr>
  </property>
</Properties>
</file>