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9D01" w14:textId="1D201ABF" w:rsidR="00EC7CFD" w:rsidRDefault="00EC7CFD" w:rsidP="00EC7CFD">
      <w:pPr>
        <w:widowControl w:val="0"/>
        <w:spacing w:after="0" w:line="240" w:lineRule="auto"/>
        <w:jc w:val="center"/>
        <w:rPr>
          <w:rFonts w:asciiTheme="minorHAnsi" w:hAnsiTheme="minorHAnsi" w:cstheme="minorHAnsi"/>
          <w:sz w:val="24"/>
          <w:szCs w:val="24"/>
        </w:rPr>
      </w:pPr>
    </w:p>
    <w:p w14:paraId="601C69F5" w14:textId="77777777" w:rsidR="00FA1CCD" w:rsidRDefault="00FA1CCD" w:rsidP="00EC7CFD">
      <w:pPr>
        <w:widowControl w:val="0"/>
        <w:spacing w:after="0" w:line="240" w:lineRule="auto"/>
        <w:jc w:val="center"/>
        <w:rPr>
          <w:rFonts w:asciiTheme="minorHAnsi" w:hAnsiTheme="minorHAnsi" w:cstheme="minorHAnsi"/>
          <w:sz w:val="24"/>
          <w:szCs w:val="24"/>
        </w:rPr>
      </w:pPr>
    </w:p>
    <w:p w14:paraId="0F32F64C" w14:textId="65FED287" w:rsidR="00FA1CCD" w:rsidRDefault="00FA1CCD" w:rsidP="00EC7CFD">
      <w:pPr>
        <w:widowControl w:val="0"/>
        <w:spacing w:after="0" w:line="240" w:lineRule="auto"/>
        <w:jc w:val="center"/>
        <w:rPr>
          <w:rFonts w:asciiTheme="minorHAnsi" w:hAnsiTheme="minorHAnsi" w:cstheme="minorHAnsi"/>
          <w:sz w:val="24"/>
          <w:szCs w:val="24"/>
        </w:rPr>
      </w:pPr>
    </w:p>
    <w:p w14:paraId="20AA69D8" w14:textId="302A0E84" w:rsidR="00FA1CCD" w:rsidRDefault="00FA1CCD" w:rsidP="00EC7CFD">
      <w:pPr>
        <w:widowControl w:val="0"/>
        <w:spacing w:after="0" w:line="240" w:lineRule="auto"/>
        <w:jc w:val="center"/>
        <w:rPr>
          <w:rFonts w:asciiTheme="minorHAnsi" w:hAnsiTheme="minorHAnsi" w:cstheme="minorHAnsi"/>
          <w:sz w:val="24"/>
          <w:szCs w:val="24"/>
        </w:rPr>
      </w:pPr>
    </w:p>
    <w:p w14:paraId="7B6425AC" w14:textId="77777777" w:rsidR="00FA1CCD" w:rsidRDefault="00FA1CCD" w:rsidP="00EC7CFD">
      <w:pPr>
        <w:widowControl w:val="0"/>
        <w:spacing w:after="0" w:line="240" w:lineRule="auto"/>
        <w:jc w:val="center"/>
        <w:rPr>
          <w:rFonts w:asciiTheme="minorHAnsi" w:hAnsiTheme="minorHAnsi" w:cstheme="minorHAnsi"/>
          <w:sz w:val="24"/>
          <w:szCs w:val="24"/>
        </w:rPr>
      </w:pPr>
    </w:p>
    <w:p w14:paraId="24BB9650" w14:textId="0B6BAFD3" w:rsidR="00FA1CCD" w:rsidRDefault="00FA1CCD" w:rsidP="00EC7CFD">
      <w:pPr>
        <w:widowControl w:val="0"/>
        <w:spacing w:after="0" w:line="240" w:lineRule="auto"/>
        <w:jc w:val="center"/>
        <w:rPr>
          <w:rFonts w:asciiTheme="minorHAnsi" w:hAnsiTheme="minorHAnsi" w:cstheme="minorHAnsi"/>
          <w:sz w:val="24"/>
          <w:szCs w:val="24"/>
        </w:rPr>
      </w:pPr>
    </w:p>
    <w:p w14:paraId="5C8252D4" w14:textId="72E75B8B" w:rsidR="00FA1CCD" w:rsidRPr="005015A1" w:rsidRDefault="00FA1CCD" w:rsidP="00EC7CFD">
      <w:pPr>
        <w:widowControl w:val="0"/>
        <w:spacing w:after="0" w:line="240" w:lineRule="auto"/>
        <w:jc w:val="center"/>
        <w:rPr>
          <w:rFonts w:asciiTheme="minorHAnsi" w:hAnsiTheme="minorHAnsi" w:cstheme="minorHAnsi"/>
          <w:sz w:val="24"/>
          <w:szCs w:val="24"/>
        </w:rPr>
      </w:pPr>
    </w:p>
    <w:p w14:paraId="57B20D8C" w14:textId="5D57B3AC" w:rsidR="00EC7CFD" w:rsidRPr="005015A1" w:rsidRDefault="00EC7CFD" w:rsidP="00EC7CFD">
      <w:pPr>
        <w:widowControl w:val="0"/>
        <w:spacing w:after="0" w:line="240" w:lineRule="auto"/>
        <w:jc w:val="center"/>
        <w:rPr>
          <w:rFonts w:asciiTheme="minorHAnsi" w:hAnsiTheme="minorHAnsi" w:cstheme="minorHAnsi"/>
          <w:sz w:val="24"/>
          <w:szCs w:val="24"/>
        </w:rPr>
      </w:pPr>
    </w:p>
    <w:p w14:paraId="64BE9A22" w14:textId="257E2BC6" w:rsidR="00EC7CFD" w:rsidRPr="005015A1" w:rsidRDefault="00EC7CFD" w:rsidP="00EC7CFD">
      <w:pPr>
        <w:widowControl w:val="0"/>
        <w:spacing w:after="0" w:line="240" w:lineRule="auto"/>
        <w:jc w:val="center"/>
        <w:rPr>
          <w:rFonts w:asciiTheme="minorHAnsi" w:hAnsiTheme="minorHAnsi" w:cstheme="minorHAnsi"/>
          <w:sz w:val="24"/>
          <w:szCs w:val="24"/>
        </w:rPr>
      </w:pPr>
    </w:p>
    <w:p w14:paraId="7F2C083A" w14:textId="0894C393" w:rsidR="00EC7CFD" w:rsidRPr="005015A1" w:rsidRDefault="00E622FA" w:rsidP="00EC7CFD">
      <w:pPr>
        <w:widowControl w:val="0"/>
        <w:spacing w:after="0" w:line="240" w:lineRule="auto"/>
        <w:jc w:val="center"/>
        <w:rPr>
          <w:rFonts w:asciiTheme="minorHAnsi" w:hAnsiTheme="minorHAnsi" w:cstheme="minorHAnsi"/>
          <w:b/>
          <w:sz w:val="48"/>
          <w:szCs w:val="48"/>
        </w:rPr>
      </w:pPr>
      <w:r>
        <w:rPr>
          <w:rFonts w:asciiTheme="minorHAnsi" w:hAnsiTheme="minorHAnsi" w:cstheme="minorHAnsi"/>
          <w:noProof/>
          <w:sz w:val="24"/>
          <w:szCs w:val="24"/>
        </w:rPr>
        <w:drawing>
          <wp:anchor distT="0" distB="0" distL="114300" distR="114300" simplePos="0" relativeHeight="251659264" behindDoc="0" locked="0" layoutInCell="1" allowOverlap="1" wp14:anchorId="1E8C93E4" wp14:editId="7F7EC598">
            <wp:simplePos x="0" y="0"/>
            <wp:positionH relativeFrom="margin">
              <wp:align>center</wp:align>
            </wp:positionH>
            <wp:positionV relativeFrom="paragraph">
              <wp:posOffset>121285</wp:posOffset>
            </wp:positionV>
            <wp:extent cx="3822703" cy="953770"/>
            <wp:effectExtent l="0" t="0" r="6350" b="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22703" cy="953770"/>
                    </a:xfrm>
                    <a:prstGeom prst="rect">
                      <a:avLst/>
                    </a:prstGeom>
                  </pic:spPr>
                </pic:pic>
              </a:graphicData>
            </a:graphic>
            <wp14:sizeRelH relativeFrom="margin">
              <wp14:pctWidth>0</wp14:pctWidth>
            </wp14:sizeRelH>
            <wp14:sizeRelV relativeFrom="margin">
              <wp14:pctHeight>0</wp14:pctHeight>
            </wp14:sizeRelV>
          </wp:anchor>
        </w:drawing>
      </w:r>
    </w:p>
    <w:p w14:paraId="57449F44" w14:textId="77777777" w:rsidR="00EC7CFD" w:rsidRPr="005015A1" w:rsidRDefault="00EC7CFD" w:rsidP="00E76AC1">
      <w:pPr>
        <w:widowControl w:val="0"/>
        <w:spacing w:after="0" w:line="240" w:lineRule="auto"/>
        <w:rPr>
          <w:rFonts w:asciiTheme="minorHAnsi" w:hAnsiTheme="minorHAnsi" w:cstheme="minorHAnsi"/>
          <w:b/>
          <w:sz w:val="48"/>
          <w:szCs w:val="48"/>
        </w:rPr>
      </w:pPr>
    </w:p>
    <w:p w14:paraId="7E9ED9D4" w14:textId="77777777" w:rsidR="009B7ECB" w:rsidRDefault="009B7ECB" w:rsidP="005F0E8A">
      <w:pPr>
        <w:widowControl w:val="0"/>
        <w:spacing w:after="0" w:line="240" w:lineRule="auto"/>
        <w:jc w:val="center"/>
        <w:outlineLvl w:val="0"/>
        <w:rPr>
          <w:rFonts w:asciiTheme="minorHAnsi" w:hAnsiTheme="minorHAnsi" w:cstheme="minorHAnsi"/>
          <w:b/>
          <w:sz w:val="52"/>
          <w:szCs w:val="52"/>
        </w:rPr>
      </w:pPr>
    </w:p>
    <w:p w14:paraId="23AD28F6" w14:textId="77777777" w:rsidR="00FA1CCD" w:rsidRDefault="00FA1CCD" w:rsidP="005F0E8A">
      <w:pPr>
        <w:widowControl w:val="0"/>
        <w:spacing w:after="0" w:line="240" w:lineRule="auto"/>
        <w:jc w:val="center"/>
        <w:outlineLvl w:val="0"/>
        <w:rPr>
          <w:rFonts w:asciiTheme="minorHAnsi" w:hAnsiTheme="minorHAnsi" w:cstheme="minorHAnsi"/>
          <w:b/>
          <w:sz w:val="52"/>
          <w:szCs w:val="52"/>
        </w:rPr>
      </w:pPr>
    </w:p>
    <w:p w14:paraId="0C0A659D" w14:textId="77777777" w:rsidR="00FA1CCD" w:rsidRDefault="00FA1CCD" w:rsidP="005F0E8A">
      <w:pPr>
        <w:widowControl w:val="0"/>
        <w:spacing w:after="0" w:line="240" w:lineRule="auto"/>
        <w:jc w:val="center"/>
        <w:outlineLvl w:val="0"/>
        <w:rPr>
          <w:rFonts w:asciiTheme="minorHAnsi" w:hAnsiTheme="minorHAnsi" w:cstheme="minorHAnsi"/>
          <w:b/>
          <w:sz w:val="52"/>
          <w:szCs w:val="52"/>
        </w:rPr>
      </w:pPr>
    </w:p>
    <w:p w14:paraId="707866CE" w14:textId="77777777" w:rsidR="00FA1CCD" w:rsidRPr="005015A1" w:rsidRDefault="00FA1CCD" w:rsidP="005F0E8A">
      <w:pPr>
        <w:widowControl w:val="0"/>
        <w:spacing w:after="0" w:line="240" w:lineRule="auto"/>
        <w:jc w:val="center"/>
        <w:outlineLvl w:val="0"/>
        <w:rPr>
          <w:rFonts w:asciiTheme="minorHAnsi" w:hAnsiTheme="minorHAnsi" w:cstheme="minorHAnsi"/>
          <w:b/>
          <w:sz w:val="52"/>
          <w:szCs w:val="52"/>
        </w:rPr>
      </w:pPr>
    </w:p>
    <w:p w14:paraId="2F1789F6" w14:textId="77777777" w:rsidR="00EC7CFD" w:rsidRPr="005015A1" w:rsidRDefault="00EC7CFD" w:rsidP="005F0E8A">
      <w:pPr>
        <w:widowControl w:val="0"/>
        <w:spacing w:after="0" w:line="240" w:lineRule="auto"/>
        <w:jc w:val="center"/>
        <w:outlineLvl w:val="0"/>
        <w:rPr>
          <w:rFonts w:asciiTheme="minorHAnsi" w:hAnsiTheme="minorHAnsi" w:cstheme="minorHAnsi"/>
          <w:b/>
          <w:sz w:val="52"/>
          <w:szCs w:val="52"/>
        </w:rPr>
      </w:pPr>
      <w:r w:rsidRPr="005015A1">
        <w:rPr>
          <w:rFonts w:asciiTheme="minorHAnsi" w:hAnsiTheme="minorHAnsi" w:cstheme="minorHAnsi"/>
          <w:b/>
          <w:sz w:val="52"/>
          <w:szCs w:val="52"/>
        </w:rPr>
        <w:t>RECRUITMENT PACK FOR</w:t>
      </w:r>
    </w:p>
    <w:p w14:paraId="3514643B" w14:textId="77777777" w:rsidR="00EC7CFD" w:rsidRPr="005015A1" w:rsidRDefault="00EC7CFD" w:rsidP="00EC7CFD">
      <w:pPr>
        <w:widowControl w:val="0"/>
        <w:spacing w:after="0" w:line="240" w:lineRule="auto"/>
        <w:jc w:val="center"/>
        <w:rPr>
          <w:rFonts w:asciiTheme="minorHAnsi" w:hAnsiTheme="minorHAnsi" w:cstheme="minorHAnsi"/>
          <w:b/>
          <w:sz w:val="26"/>
          <w:szCs w:val="26"/>
        </w:rPr>
      </w:pPr>
    </w:p>
    <w:p w14:paraId="6A55F84F" w14:textId="77777777" w:rsidR="00EC7CFD" w:rsidRPr="005015A1" w:rsidRDefault="00EC7CFD" w:rsidP="005F0E8A">
      <w:pPr>
        <w:widowControl w:val="0"/>
        <w:spacing w:after="0" w:line="240" w:lineRule="auto"/>
        <w:jc w:val="center"/>
        <w:outlineLvl w:val="0"/>
        <w:rPr>
          <w:rFonts w:asciiTheme="minorHAnsi" w:hAnsiTheme="minorHAnsi" w:cstheme="minorHAnsi"/>
          <w:b/>
          <w:sz w:val="52"/>
          <w:szCs w:val="52"/>
        </w:rPr>
      </w:pPr>
      <w:r w:rsidRPr="005015A1">
        <w:rPr>
          <w:rFonts w:asciiTheme="minorHAnsi" w:hAnsiTheme="minorHAnsi" w:cstheme="minorHAnsi"/>
          <w:b/>
          <w:sz w:val="52"/>
          <w:szCs w:val="52"/>
        </w:rPr>
        <w:t>APPOINTMENT OF</w:t>
      </w:r>
    </w:p>
    <w:p w14:paraId="7F23D679" w14:textId="77777777" w:rsidR="00EC7CFD" w:rsidRPr="005015A1" w:rsidRDefault="00EC7CFD" w:rsidP="00EC7CFD">
      <w:pPr>
        <w:widowControl w:val="0"/>
        <w:spacing w:after="0" w:line="240" w:lineRule="auto"/>
        <w:jc w:val="center"/>
        <w:rPr>
          <w:rFonts w:asciiTheme="minorHAnsi" w:hAnsiTheme="minorHAnsi" w:cstheme="minorHAnsi"/>
          <w:b/>
          <w:sz w:val="26"/>
          <w:szCs w:val="26"/>
        </w:rPr>
      </w:pPr>
    </w:p>
    <w:p w14:paraId="1CE7CFC1" w14:textId="77777777" w:rsidR="00801AB6" w:rsidRPr="005015A1" w:rsidRDefault="00466C0A" w:rsidP="00EC7CFD">
      <w:pPr>
        <w:widowControl w:val="0"/>
        <w:spacing w:after="0" w:line="240" w:lineRule="auto"/>
        <w:jc w:val="center"/>
        <w:rPr>
          <w:rFonts w:asciiTheme="minorHAnsi" w:hAnsiTheme="minorHAnsi" w:cstheme="minorHAnsi"/>
          <w:b/>
          <w:sz w:val="48"/>
          <w:szCs w:val="48"/>
        </w:rPr>
      </w:pPr>
      <w:r w:rsidRPr="005015A1">
        <w:rPr>
          <w:rFonts w:asciiTheme="minorHAnsi" w:hAnsiTheme="minorHAnsi" w:cstheme="minorHAnsi"/>
          <w:b/>
          <w:sz w:val="52"/>
          <w:szCs w:val="52"/>
        </w:rPr>
        <w:t xml:space="preserve">CO-OPTED PARISH MEMBERS </w:t>
      </w:r>
    </w:p>
    <w:p w14:paraId="0419D2E5" w14:textId="77777777" w:rsidR="005015A1" w:rsidRDefault="005015A1">
      <w:pPr>
        <w:spacing w:after="0" w:line="240" w:lineRule="auto"/>
        <w:rPr>
          <w:rFonts w:asciiTheme="minorHAnsi" w:hAnsiTheme="minorHAnsi" w:cstheme="minorHAnsi"/>
          <w:b/>
          <w:sz w:val="26"/>
          <w:szCs w:val="26"/>
        </w:rPr>
      </w:pPr>
      <w:r>
        <w:rPr>
          <w:rFonts w:asciiTheme="minorHAnsi" w:hAnsiTheme="minorHAnsi" w:cstheme="minorHAnsi"/>
          <w:b/>
          <w:sz w:val="26"/>
          <w:szCs w:val="26"/>
        </w:rPr>
        <w:br w:type="page"/>
      </w:r>
    </w:p>
    <w:p w14:paraId="6DBC3C02" w14:textId="77777777" w:rsidR="0099398F" w:rsidRDefault="005015A1" w:rsidP="00AC7D2C">
      <w:pPr>
        <w:spacing w:after="160" w:line="259" w:lineRule="auto"/>
        <w:jc w:val="both"/>
        <w:outlineLvl w:val="0"/>
        <w:rPr>
          <w:rFonts w:asciiTheme="minorHAnsi" w:hAnsiTheme="minorHAnsi" w:cstheme="minorHAnsi"/>
          <w:b/>
          <w:sz w:val="26"/>
          <w:szCs w:val="26"/>
        </w:rPr>
      </w:pPr>
      <w:r w:rsidRPr="005015A1">
        <w:rPr>
          <w:rFonts w:asciiTheme="minorHAnsi" w:hAnsiTheme="minorHAnsi" w:cstheme="minorHAnsi"/>
          <w:b/>
          <w:sz w:val="26"/>
          <w:szCs w:val="26"/>
        </w:rPr>
        <w:lastRenderedPageBreak/>
        <w:t>A</w:t>
      </w:r>
      <w:r w:rsidR="0010375B" w:rsidRPr="005015A1">
        <w:rPr>
          <w:rFonts w:asciiTheme="minorHAnsi" w:hAnsiTheme="minorHAnsi" w:cstheme="minorHAnsi"/>
          <w:b/>
          <w:sz w:val="26"/>
          <w:szCs w:val="26"/>
        </w:rPr>
        <w:t>PPOINTMENT OF</w:t>
      </w:r>
      <w:r w:rsidR="001062D8" w:rsidRPr="005015A1">
        <w:rPr>
          <w:rFonts w:asciiTheme="minorHAnsi" w:hAnsiTheme="minorHAnsi" w:cstheme="minorHAnsi"/>
          <w:b/>
          <w:sz w:val="26"/>
          <w:szCs w:val="26"/>
        </w:rPr>
        <w:t xml:space="preserve"> </w:t>
      </w:r>
      <w:r w:rsidR="00466C0A" w:rsidRPr="005015A1">
        <w:rPr>
          <w:rFonts w:asciiTheme="minorHAnsi" w:hAnsiTheme="minorHAnsi" w:cstheme="minorHAnsi"/>
          <w:b/>
          <w:sz w:val="26"/>
          <w:szCs w:val="26"/>
        </w:rPr>
        <w:t>CO</w:t>
      </w:r>
      <w:r w:rsidR="001062D8" w:rsidRPr="005015A1">
        <w:rPr>
          <w:rFonts w:asciiTheme="minorHAnsi" w:hAnsiTheme="minorHAnsi" w:cstheme="minorHAnsi"/>
          <w:b/>
          <w:sz w:val="26"/>
          <w:szCs w:val="26"/>
        </w:rPr>
        <w:t>-</w:t>
      </w:r>
      <w:r w:rsidR="00466C0A" w:rsidRPr="005015A1">
        <w:rPr>
          <w:rFonts w:asciiTheme="minorHAnsi" w:hAnsiTheme="minorHAnsi" w:cstheme="minorHAnsi"/>
          <w:b/>
          <w:sz w:val="26"/>
          <w:szCs w:val="26"/>
        </w:rPr>
        <w:t>OPTED PARISH MEMBER</w:t>
      </w:r>
    </w:p>
    <w:p w14:paraId="6F3F7D21" w14:textId="04D64D9E" w:rsidR="00E264C1" w:rsidRDefault="00E264C1" w:rsidP="00AC7D2C">
      <w:pPr>
        <w:spacing w:after="160" w:line="259" w:lineRule="auto"/>
        <w:jc w:val="both"/>
        <w:outlineLvl w:val="0"/>
        <w:rPr>
          <w:rFonts w:asciiTheme="minorHAnsi" w:hAnsiTheme="minorHAnsi" w:cstheme="minorHAnsi"/>
          <w:b/>
          <w:sz w:val="26"/>
          <w:szCs w:val="26"/>
        </w:rPr>
      </w:pPr>
      <w:r>
        <w:rPr>
          <w:rFonts w:asciiTheme="minorHAnsi" w:hAnsiTheme="minorHAnsi" w:cstheme="minorHAnsi"/>
          <w:b/>
          <w:sz w:val="26"/>
          <w:szCs w:val="26"/>
        </w:rPr>
        <w:t>SUMMARY</w:t>
      </w:r>
    </w:p>
    <w:p w14:paraId="58B7171B" w14:textId="77777777" w:rsidR="00BC7E57" w:rsidRDefault="00E264C1" w:rsidP="00AC7D2C">
      <w:pPr>
        <w:spacing w:after="160" w:line="259" w:lineRule="auto"/>
        <w:jc w:val="both"/>
        <w:outlineLvl w:val="0"/>
        <w:rPr>
          <w:rFonts w:asciiTheme="minorHAnsi" w:hAnsiTheme="minorHAnsi" w:cstheme="minorHAnsi"/>
          <w:bCs/>
          <w:sz w:val="26"/>
          <w:szCs w:val="26"/>
        </w:rPr>
      </w:pPr>
      <w:r w:rsidRPr="00E264C1">
        <w:rPr>
          <w:rFonts w:asciiTheme="minorHAnsi" w:hAnsiTheme="minorHAnsi" w:cstheme="minorHAnsi"/>
          <w:bCs/>
          <w:sz w:val="26"/>
          <w:szCs w:val="26"/>
        </w:rPr>
        <w:t>T</w:t>
      </w:r>
      <w:r>
        <w:rPr>
          <w:rFonts w:asciiTheme="minorHAnsi" w:hAnsiTheme="minorHAnsi" w:cstheme="minorHAnsi"/>
          <w:bCs/>
          <w:sz w:val="26"/>
          <w:szCs w:val="26"/>
        </w:rPr>
        <w:t xml:space="preserve">he Standards Committee is looking to recruit </w:t>
      </w:r>
      <w:r w:rsidR="00BC7E57">
        <w:rPr>
          <w:rFonts w:asciiTheme="minorHAnsi" w:hAnsiTheme="minorHAnsi" w:cstheme="minorHAnsi"/>
          <w:bCs/>
          <w:sz w:val="26"/>
          <w:szCs w:val="26"/>
        </w:rPr>
        <w:t>and co-opt additional Parish Council Members to:</w:t>
      </w:r>
    </w:p>
    <w:p w14:paraId="527BE6A9" w14:textId="19444446" w:rsidR="00E264C1" w:rsidRPr="00AC7D2C" w:rsidRDefault="00E264C1" w:rsidP="00AC7D2C">
      <w:pPr>
        <w:pStyle w:val="ListParagraph"/>
        <w:numPr>
          <w:ilvl w:val="0"/>
          <w:numId w:val="13"/>
        </w:numPr>
        <w:spacing w:after="160" w:line="259" w:lineRule="auto"/>
        <w:ind w:left="425" w:hanging="425"/>
        <w:contextualSpacing w:val="0"/>
        <w:jc w:val="both"/>
        <w:outlineLvl w:val="0"/>
        <w:rPr>
          <w:rFonts w:asciiTheme="minorHAnsi" w:hAnsiTheme="minorHAnsi" w:cstheme="minorHAnsi"/>
          <w:bCs/>
          <w:sz w:val="26"/>
          <w:szCs w:val="26"/>
        </w:rPr>
      </w:pPr>
      <w:r w:rsidRPr="00AC7D2C">
        <w:rPr>
          <w:rFonts w:asciiTheme="minorHAnsi" w:hAnsiTheme="minorHAnsi" w:cstheme="minorHAnsi"/>
          <w:bCs/>
          <w:sz w:val="26"/>
          <w:szCs w:val="26"/>
        </w:rPr>
        <w:t xml:space="preserve">assist </w:t>
      </w:r>
      <w:r w:rsidR="00BC7E57" w:rsidRPr="00AC7D2C">
        <w:rPr>
          <w:rFonts w:asciiTheme="minorHAnsi" w:hAnsiTheme="minorHAnsi" w:cstheme="minorHAnsi"/>
          <w:bCs/>
          <w:sz w:val="26"/>
          <w:szCs w:val="26"/>
        </w:rPr>
        <w:t xml:space="preserve">and advise </w:t>
      </w:r>
      <w:r w:rsidRPr="00AC7D2C">
        <w:rPr>
          <w:rFonts w:asciiTheme="minorHAnsi" w:hAnsiTheme="minorHAnsi" w:cstheme="minorHAnsi"/>
          <w:bCs/>
          <w:sz w:val="26"/>
          <w:szCs w:val="26"/>
        </w:rPr>
        <w:t xml:space="preserve">the </w:t>
      </w:r>
      <w:r w:rsidR="00A35465" w:rsidRPr="00AC7D2C">
        <w:rPr>
          <w:rFonts w:asciiTheme="minorHAnsi" w:hAnsiTheme="minorHAnsi" w:cstheme="minorHAnsi"/>
          <w:bCs/>
          <w:sz w:val="26"/>
          <w:szCs w:val="26"/>
        </w:rPr>
        <w:t xml:space="preserve">Committee in its duty to </w:t>
      </w:r>
      <w:r w:rsidRPr="00AC7D2C">
        <w:rPr>
          <w:rFonts w:asciiTheme="minorHAnsi" w:hAnsiTheme="minorHAnsi" w:cstheme="minorHAnsi"/>
          <w:bCs/>
          <w:sz w:val="26"/>
          <w:szCs w:val="26"/>
        </w:rPr>
        <w:t>promot</w:t>
      </w:r>
      <w:r w:rsidR="00A35465" w:rsidRPr="00AC7D2C">
        <w:rPr>
          <w:rFonts w:asciiTheme="minorHAnsi" w:hAnsiTheme="minorHAnsi" w:cstheme="minorHAnsi"/>
          <w:bCs/>
          <w:sz w:val="26"/>
          <w:szCs w:val="26"/>
        </w:rPr>
        <w:t>e</w:t>
      </w:r>
      <w:r w:rsidRPr="00AC7D2C">
        <w:rPr>
          <w:rFonts w:asciiTheme="minorHAnsi" w:hAnsiTheme="minorHAnsi" w:cstheme="minorHAnsi"/>
          <w:bCs/>
          <w:sz w:val="26"/>
          <w:szCs w:val="26"/>
        </w:rPr>
        <w:t xml:space="preserve"> high standards of conduct by </w:t>
      </w:r>
      <w:r w:rsidR="00A35465" w:rsidRPr="00AC7D2C">
        <w:rPr>
          <w:rFonts w:asciiTheme="minorHAnsi" w:hAnsiTheme="minorHAnsi" w:cstheme="minorHAnsi"/>
          <w:bCs/>
          <w:sz w:val="26"/>
          <w:szCs w:val="26"/>
        </w:rPr>
        <w:t xml:space="preserve">all </w:t>
      </w:r>
      <w:r w:rsidR="00AB2551" w:rsidRPr="00AC7D2C">
        <w:rPr>
          <w:rFonts w:asciiTheme="minorHAnsi" w:hAnsiTheme="minorHAnsi" w:cstheme="minorHAnsi"/>
          <w:bCs/>
          <w:sz w:val="26"/>
          <w:szCs w:val="26"/>
        </w:rPr>
        <w:t xml:space="preserve">MKCC and Local </w:t>
      </w:r>
      <w:r w:rsidR="00A35465" w:rsidRPr="00AC7D2C">
        <w:rPr>
          <w:rFonts w:asciiTheme="minorHAnsi" w:hAnsiTheme="minorHAnsi" w:cstheme="minorHAnsi"/>
          <w:bCs/>
          <w:sz w:val="26"/>
          <w:szCs w:val="26"/>
        </w:rPr>
        <w:t>Councillors</w:t>
      </w:r>
      <w:r w:rsidR="00AC7D2C" w:rsidRPr="00AC7D2C">
        <w:rPr>
          <w:rFonts w:asciiTheme="minorHAnsi" w:hAnsiTheme="minorHAnsi" w:cstheme="minorHAnsi"/>
          <w:bCs/>
          <w:sz w:val="26"/>
          <w:szCs w:val="26"/>
        </w:rPr>
        <w:t>; and</w:t>
      </w:r>
    </w:p>
    <w:p w14:paraId="413F3168" w14:textId="6AFBFE4E" w:rsidR="00AB2551" w:rsidRPr="00AC7D2C" w:rsidRDefault="00AC7D2C" w:rsidP="00AC7D2C">
      <w:pPr>
        <w:pStyle w:val="ListParagraph"/>
        <w:numPr>
          <w:ilvl w:val="0"/>
          <w:numId w:val="13"/>
        </w:numPr>
        <w:spacing w:after="160" w:line="259" w:lineRule="auto"/>
        <w:ind w:left="426" w:hanging="426"/>
        <w:jc w:val="both"/>
        <w:outlineLvl w:val="0"/>
        <w:rPr>
          <w:rFonts w:asciiTheme="minorHAnsi" w:hAnsiTheme="minorHAnsi" w:cstheme="minorHAnsi"/>
          <w:bCs/>
          <w:sz w:val="26"/>
          <w:szCs w:val="26"/>
        </w:rPr>
      </w:pPr>
      <w:r w:rsidRPr="00AC7D2C">
        <w:rPr>
          <w:rFonts w:asciiTheme="minorHAnsi" w:hAnsiTheme="minorHAnsi" w:cstheme="minorHAnsi"/>
          <w:bCs/>
          <w:sz w:val="26"/>
          <w:szCs w:val="26"/>
        </w:rPr>
        <w:t>join (in a non-voting capacity)</w:t>
      </w:r>
      <w:r w:rsidR="005C03E8" w:rsidRPr="00AC7D2C">
        <w:rPr>
          <w:rFonts w:asciiTheme="minorHAnsi" w:hAnsiTheme="minorHAnsi" w:cstheme="minorHAnsi"/>
          <w:bCs/>
          <w:sz w:val="26"/>
          <w:szCs w:val="26"/>
        </w:rPr>
        <w:t xml:space="preserve"> </w:t>
      </w:r>
      <w:r w:rsidRPr="00AC7D2C">
        <w:rPr>
          <w:rFonts w:asciiTheme="minorHAnsi" w:hAnsiTheme="minorHAnsi" w:cstheme="minorHAnsi"/>
          <w:bCs/>
          <w:sz w:val="26"/>
          <w:szCs w:val="26"/>
        </w:rPr>
        <w:t xml:space="preserve">any </w:t>
      </w:r>
      <w:r w:rsidR="005C03E8" w:rsidRPr="00AC7D2C">
        <w:rPr>
          <w:rFonts w:asciiTheme="minorHAnsi" w:hAnsiTheme="minorHAnsi" w:cstheme="minorHAnsi"/>
          <w:bCs/>
          <w:sz w:val="26"/>
          <w:szCs w:val="26"/>
        </w:rPr>
        <w:t>sub-committee</w:t>
      </w:r>
      <w:r w:rsidRPr="00AC7D2C">
        <w:rPr>
          <w:rFonts w:asciiTheme="minorHAnsi" w:hAnsiTheme="minorHAnsi" w:cstheme="minorHAnsi"/>
          <w:bCs/>
          <w:sz w:val="26"/>
          <w:szCs w:val="26"/>
        </w:rPr>
        <w:t>s</w:t>
      </w:r>
      <w:r w:rsidR="005C03E8" w:rsidRPr="00AC7D2C">
        <w:rPr>
          <w:rFonts w:asciiTheme="minorHAnsi" w:hAnsiTheme="minorHAnsi" w:cstheme="minorHAnsi"/>
          <w:bCs/>
          <w:sz w:val="26"/>
          <w:szCs w:val="26"/>
        </w:rPr>
        <w:t xml:space="preserve"> to hear </w:t>
      </w:r>
      <w:r w:rsidRPr="00AC7D2C">
        <w:rPr>
          <w:rFonts w:asciiTheme="minorHAnsi" w:hAnsiTheme="minorHAnsi" w:cstheme="minorHAnsi"/>
          <w:bCs/>
          <w:sz w:val="26"/>
          <w:szCs w:val="26"/>
        </w:rPr>
        <w:t>complaints</w:t>
      </w:r>
      <w:r w:rsidR="005C03E8" w:rsidRPr="00AC7D2C">
        <w:rPr>
          <w:rFonts w:asciiTheme="minorHAnsi" w:hAnsiTheme="minorHAnsi" w:cstheme="minorHAnsi"/>
          <w:bCs/>
          <w:sz w:val="26"/>
          <w:szCs w:val="26"/>
        </w:rPr>
        <w:t xml:space="preserve"> about parish Councillors</w:t>
      </w:r>
      <w:r w:rsidRPr="00AC7D2C">
        <w:rPr>
          <w:rFonts w:asciiTheme="minorHAnsi" w:hAnsiTheme="minorHAnsi" w:cstheme="minorHAnsi"/>
          <w:bCs/>
          <w:sz w:val="26"/>
          <w:szCs w:val="26"/>
        </w:rPr>
        <w:t>.</w:t>
      </w:r>
      <w:r w:rsidR="005C03E8" w:rsidRPr="00AC7D2C">
        <w:rPr>
          <w:rFonts w:asciiTheme="minorHAnsi" w:hAnsiTheme="minorHAnsi" w:cstheme="minorHAnsi"/>
          <w:bCs/>
          <w:sz w:val="26"/>
          <w:szCs w:val="26"/>
        </w:rPr>
        <w:t xml:space="preserve"> </w:t>
      </w:r>
    </w:p>
    <w:p w14:paraId="695707FE" w14:textId="3AA88D3F" w:rsidR="0010375B" w:rsidRPr="005015A1" w:rsidRDefault="0010375B" w:rsidP="00AC7D2C">
      <w:pPr>
        <w:spacing w:after="160" w:line="259" w:lineRule="auto"/>
        <w:jc w:val="both"/>
        <w:outlineLvl w:val="0"/>
        <w:rPr>
          <w:rFonts w:asciiTheme="minorHAnsi" w:hAnsiTheme="minorHAnsi" w:cstheme="minorHAnsi"/>
          <w:b/>
          <w:sz w:val="26"/>
          <w:szCs w:val="26"/>
        </w:rPr>
      </w:pPr>
      <w:r w:rsidRPr="005015A1">
        <w:rPr>
          <w:rFonts w:asciiTheme="minorHAnsi" w:hAnsiTheme="minorHAnsi" w:cstheme="minorHAnsi"/>
          <w:b/>
          <w:sz w:val="26"/>
          <w:szCs w:val="26"/>
        </w:rPr>
        <w:t>BACKGROUND INFORMATION</w:t>
      </w:r>
    </w:p>
    <w:p w14:paraId="4ADA916F" w14:textId="2FEAE728" w:rsidR="0010375B" w:rsidRPr="005015A1" w:rsidRDefault="0010375B" w:rsidP="00AC7D2C">
      <w:pPr>
        <w:widowControl w:val="0"/>
        <w:spacing w:after="160" w:line="259" w:lineRule="auto"/>
        <w:jc w:val="both"/>
        <w:rPr>
          <w:rFonts w:asciiTheme="minorHAnsi" w:hAnsiTheme="minorHAnsi" w:cstheme="minorHAnsi"/>
          <w:sz w:val="26"/>
          <w:szCs w:val="26"/>
        </w:rPr>
      </w:pPr>
      <w:r w:rsidRPr="005015A1">
        <w:rPr>
          <w:rFonts w:asciiTheme="minorHAnsi" w:hAnsiTheme="minorHAnsi" w:cstheme="minorHAnsi"/>
          <w:sz w:val="26"/>
          <w:szCs w:val="26"/>
        </w:rPr>
        <w:t xml:space="preserve">Under the provisions of the Localism Act 2011 </w:t>
      </w:r>
      <w:r w:rsidR="0077435B" w:rsidRPr="005015A1">
        <w:rPr>
          <w:rFonts w:asciiTheme="minorHAnsi" w:hAnsiTheme="minorHAnsi" w:cstheme="minorHAnsi"/>
          <w:sz w:val="26"/>
          <w:szCs w:val="26"/>
        </w:rPr>
        <w:t>each c</w:t>
      </w:r>
      <w:r w:rsidRPr="005015A1">
        <w:rPr>
          <w:rFonts w:asciiTheme="minorHAnsi" w:hAnsiTheme="minorHAnsi" w:cstheme="minorHAnsi"/>
          <w:sz w:val="26"/>
          <w:szCs w:val="26"/>
        </w:rPr>
        <w:t xml:space="preserve">ouncil </w:t>
      </w:r>
      <w:r w:rsidR="0077435B" w:rsidRPr="005015A1">
        <w:rPr>
          <w:rFonts w:asciiTheme="minorHAnsi" w:hAnsiTheme="minorHAnsi" w:cstheme="minorHAnsi"/>
          <w:sz w:val="26"/>
          <w:szCs w:val="26"/>
        </w:rPr>
        <w:t xml:space="preserve">or authority </w:t>
      </w:r>
      <w:r w:rsidR="00B87949" w:rsidRPr="005015A1">
        <w:rPr>
          <w:rFonts w:asciiTheme="minorHAnsi" w:hAnsiTheme="minorHAnsi" w:cstheme="minorHAnsi"/>
          <w:sz w:val="26"/>
          <w:szCs w:val="26"/>
        </w:rPr>
        <w:t xml:space="preserve">must </w:t>
      </w:r>
      <w:r w:rsidRPr="005015A1">
        <w:rPr>
          <w:rFonts w:asciiTheme="minorHAnsi" w:hAnsiTheme="minorHAnsi" w:cstheme="minorHAnsi"/>
          <w:sz w:val="26"/>
          <w:szCs w:val="26"/>
        </w:rPr>
        <w:t>adopt</w:t>
      </w:r>
      <w:r w:rsidR="00B87949" w:rsidRPr="005015A1">
        <w:rPr>
          <w:rFonts w:asciiTheme="minorHAnsi" w:hAnsiTheme="minorHAnsi" w:cstheme="minorHAnsi"/>
          <w:sz w:val="26"/>
          <w:szCs w:val="26"/>
        </w:rPr>
        <w:t xml:space="preserve"> a</w:t>
      </w:r>
      <w:r w:rsidRPr="005015A1">
        <w:rPr>
          <w:rFonts w:asciiTheme="minorHAnsi" w:hAnsiTheme="minorHAnsi" w:cstheme="minorHAnsi"/>
          <w:sz w:val="26"/>
          <w:szCs w:val="26"/>
        </w:rPr>
        <w:t xml:space="preserve"> </w:t>
      </w:r>
      <w:r w:rsidR="00B87949" w:rsidRPr="005015A1">
        <w:rPr>
          <w:rFonts w:asciiTheme="minorHAnsi" w:hAnsiTheme="minorHAnsi" w:cstheme="minorHAnsi"/>
          <w:sz w:val="26"/>
          <w:szCs w:val="26"/>
        </w:rPr>
        <w:t>C</w:t>
      </w:r>
      <w:r w:rsidRPr="005015A1">
        <w:rPr>
          <w:rFonts w:asciiTheme="minorHAnsi" w:hAnsiTheme="minorHAnsi" w:cstheme="minorHAnsi"/>
          <w:sz w:val="26"/>
          <w:szCs w:val="26"/>
        </w:rPr>
        <w:t xml:space="preserve">ode </w:t>
      </w:r>
      <w:r w:rsidR="00466C0A" w:rsidRPr="005015A1">
        <w:rPr>
          <w:rFonts w:asciiTheme="minorHAnsi" w:hAnsiTheme="minorHAnsi" w:cstheme="minorHAnsi"/>
          <w:sz w:val="26"/>
          <w:szCs w:val="26"/>
        </w:rPr>
        <w:t xml:space="preserve">of </w:t>
      </w:r>
      <w:r w:rsidR="00B87949" w:rsidRPr="005015A1">
        <w:rPr>
          <w:rFonts w:asciiTheme="minorHAnsi" w:hAnsiTheme="minorHAnsi" w:cstheme="minorHAnsi"/>
          <w:sz w:val="26"/>
          <w:szCs w:val="26"/>
        </w:rPr>
        <w:t>C</w:t>
      </w:r>
      <w:r w:rsidR="00466C0A" w:rsidRPr="005015A1">
        <w:rPr>
          <w:rFonts w:asciiTheme="minorHAnsi" w:hAnsiTheme="minorHAnsi" w:cstheme="minorHAnsi"/>
          <w:sz w:val="26"/>
          <w:szCs w:val="26"/>
        </w:rPr>
        <w:t xml:space="preserve">onduct for members. Milton Keynes </w:t>
      </w:r>
      <w:r w:rsidR="006E75A7">
        <w:rPr>
          <w:rFonts w:asciiTheme="minorHAnsi" w:hAnsiTheme="minorHAnsi" w:cstheme="minorHAnsi"/>
          <w:sz w:val="26"/>
          <w:szCs w:val="26"/>
        </w:rPr>
        <w:t xml:space="preserve">City </w:t>
      </w:r>
      <w:r w:rsidR="00466C0A" w:rsidRPr="005015A1">
        <w:rPr>
          <w:rFonts w:asciiTheme="minorHAnsi" w:hAnsiTheme="minorHAnsi" w:cstheme="minorHAnsi"/>
          <w:sz w:val="26"/>
          <w:szCs w:val="26"/>
        </w:rPr>
        <w:t>Council is</w:t>
      </w:r>
      <w:r w:rsidR="0077435B" w:rsidRPr="005015A1">
        <w:rPr>
          <w:rFonts w:asciiTheme="minorHAnsi" w:hAnsiTheme="minorHAnsi" w:cstheme="minorHAnsi"/>
          <w:sz w:val="26"/>
          <w:szCs w:val="26"/>
        </w:rPr>
        <w:t xml:space="preserve"> also </w:t>
      </w:r>
      <w:r w:rsidR="00B87949" w:rsidRPr="005015A1">
        <w:rPr>
          <w:rFonts w:asciiTheme="minorHAnsi" w:hAnsiTheme="minorHAnsi" w:cstheme="minorHAnsi"/>
          <w:sz w:val="26"/>
          <w:szCs w:val="26"/>
        </w:rPr>
        <w:t xml:space="preserve">required to have in place </w:t>
      </w:r>
      <w:r w:rsidRPr="005015A1">
        <w:rPr>
          <w:rFonts w:asciiTheme="minorHAnsi" w:hAnsiTheme="minorHAnsi" w:cstheme="minorHAnsi"/>
          <w:sz w:val="26"/>
          <w:szCs w:val="26"/>
        </w:rPr>
        <w:t xml:space="preserve">arrangements </w:t>
      </w:r>
      <w:r w:rsidR="00B87949" w:rsidRPr="005015A1">
        <w:rPr>
          <w:rFonts w:asciiTheme="minorHAnsi" w:hAnsiTheme="minorHAnsi" w:cstheme="minorHAnsi"/>
          <w:sz w:val="26"/>
          <w:szCs w:val="26"/>
        </w:rPr>
        <w:t xml:space="preserve">for dealing </w:t>
      </w:r>
      <w:r w:rsidRPr="005015A1">
        <w:rPr>
          <w:rFonts w:asciiTheme="minorHAnsi" w:hAnsiTheme="minorHAnsi" w:cstheme="minorHAnsi"/>
          <w:sz w:val="26"/>
          <w:szCs w:val="26"/>
        </w:rPr>
        <w:t>with complaints</w:t>
      </w:r>
      <w:r w:rsidR="0077435B" w:rsidRPr="005015A1">
        <w:rPr>
          <w:rFonts w:asciiTheme="minorHAnsi" w:hAnsiTheme="minorHAnsi" w:cstheme="minorHAnsi"/>
          <w:sz w:val="26"/>
          <w:szCs w:val="26"/>
        </w:rPr>
        <w:t xml:space="preserve"> in respect of town and parish councillors in </w:t>
      </w:r>
      <w:r w:rsidR="00B87949" w:rsidRPr="005015A1">
        <w:rPr>
          <w:rFonts w:asciiTheme="minorHAnsi" w:hAnsiTheme="minorHAnsi" w:cstheme="minorHAnsi"/>
          <w:sz w:val="26"/>
          <w:szCs w:val="26"/>
        </w:rPr>
        <w:t>its</w:t>
      </w:r>
      <w:r w:rsidR="0077435B" w:rsidRPr="005015A1">
        <w:rPr>
          <w:rFonts w:asciiTheme="minorHAnsi" w:hAnsiTheme="minorHAnsi" w:cstheme="minorHAnsi"/>
          <w:sz w:val="26"/>
          <w:szCs w:val="26"/>
        </w:rPr>
        <w:t xml:space="preserve"> area as well as </w:t>
      </w:r>
      <w:r w:rsidR="00B87949" w:rsidRPr="005015A1">
        <w:rPr>
          <w:rFonts w:asciiTheme="minorHAnsi" w:hAnsiTheme="minorHAnsi" w:cstheme="minorHAnsi"/>
          <w:sz w:val="26"/>
          <w:szCs w:val="26"/>
        </w:rPr>
        <w:t>its</w:t>
      </w:r>
      <w:r w:rsidR="0077435B" w:rsidRPr="005015A1">
        <w:rPr>
          <w:rFonts w:asciiTheme="minorHAnsi" w:hAnsiTheme="minorHAnsi" w:cstheme="minorHAnsi"/>
          <w:sz w:val="26"/>
          <w:szCs w:val="26"/>
        </w:rPr>
        <w:t xml:space="preserve"> own members</w:t>
      </w:r>
      <w:r w:rsidRPr="005015A1">
        <w:rPr>
          <w:rFonts w:asciiTheme="minorHAnsi" w:hAnsiTheme="minorHAnsi" w:cstheme="minorHAnsi"/>
          <w:sz w:val="26"/>
          <w:szCs w:val="26"/>
        </w:rPr>
        <w:t>.</w:t>
      </w:r>
    </w:p>
    <w:p w14:paraId="296C4451" w14:textId="1B574A80" w:rsidR="00B87949" w:rsidRPr="005015A1" w:rsidRDefault="00B87949" w:rsidP="00AC7D2C">
      <w:pPr>
        <w:spacing w:after="160" w:line="259" w:lineRule="auto"/>
        <w:jc w:val="both"/>
        <w:outlineLvl w:val="0"/>
        <w:rPr>
          <w:rFonts w:asciiTheme="minorHAnsi" w:hAnsiTheme="minorHAnsi" w:cstheme="minorHAnsi"/>
          <w:sz w:val="26"/>
          <w:szCs w:val="26"/>
        </w:rPr>
      </w:pPr>
      <w:r w:rsidRPr="005015A1">
        <w:rPr>
          <w:rFonts w:asciiTheme="minorHAnsi" w:hAnsiTheme="minorHAnsi" w:cstheme="minorHAnsi"/>
          <w:sz w:val="26"/>
          <w:szCs w:val="26"/>
        </w:rPr>
        <w:t>Under each Council’s Code, members are required to complete a register of</w:t>
      </w:r>
      <w:r w:rsidR="002B157A">
        <w:rPr>
          <w:rFonts w:asciiTheme="minorHAnsi" w:hAnsiTheme="minorHAnsi" w:cstheme="minorHAnsi"/>
          <w:sz w:val="26"/>
          <w:szCs w:val="26"/>
        </w:rPr>
        <w:t xml:space="preserve"> pecuniary</w:t>
      </w:r>
      <w:r w:rsidR="00BD2852">
        <w:rPr>
          <w:rFonts w:asciiTheme="minorHAnsi" w:hAnsiTheme="minorHAnsi" w:cstheme="minorHAnsi"/>
          <w:sz w:val="26"/>
          <w:szCs w:val="26"/>
        </w:rPr>
        <w:t xml:space="preserve">, </w:t>
      </w:r>
      <w:r w:rsidRPr="005015A1">
        <w:rPr>
          <w:rFonts w:asciiTheme="minorHAnsi" w:hAnsiTheme="minorHAnsi" w:cstheme="minorHAnsi"/>
          <w:sz w:val="26"/>
          <w:szCs w:val="26"/>
        </w:rPr>
        <w:t xml:space="preserve">personal </w:t>
      </w:r>
      <w:r w:rsidR="00BD2852">
        <w:rPr>
          <w:rFonts w:asciiTheme="minorHAnsi" w:hAnsiTheme="minorHAnsi" w:cstheme="minorHAnsi"/>
          <w:sz w:val="26"/>
          <w:szCs w:val="26"/>
        </w:rPr>
        <w:t xml:space="preserve">and other </w:t>
      </w:r>
      <w:r w:rsidRPr="005015A1">
        <w:rPr>
          <w:rFonts w:asciiTheme="minorHAnsi" w:hAnsiTheme="minorHAnsi" w:cstheme="minorHAnsi"/>
          <w:sz w:val="26"/>
          <w:szCs w:val="26"/>
        </w:rPr>
        <w:t xml:space="preserve">interests for publication and take steps to ensure that a conflict of interest does not arise between those interests and the public interest that they serve as a councillor.  There are potential criminal sanctions in instances where a councillor has failed to disclose a pecuniary interest.  </w:t>
      </w:r>
    </w:p>
    <w:p w14:paraId="556A97DA" w14:textId="77777777" w:rsidR="00612F2E" w:rsidRPr="005015A1" w:rsidRDefault="00B87949" w:rsidP="00AC7D2C">
      <w:pPr>
        <w:spacing w:after="160" w:line="259" w:lineRule="auto"/>
        <w:jc w:val="both"/>
        <w:outlineLvl w:val="0"/>
        <w:rPr>
          <w:rFonts w:asciiTheme="minorHAnsi" w:hAnsiTheme="minorHAnsi" w:cstheme="minorHAnsi"/>
          <w:sz w:val="26"/>
          <w:szCs w:val="26"/>
        </w:rPr>
      </w:pPr>
      <w:r w:rsidRPr="005015A1">
        <w:rPr>
          <w:rFonts w:asciiTheme="minorHAnsi" w:hAnsiTheme="minorHAnsi" w:cstheme="minorHAnsi"/>
          <w:sz w:val="26"/>
          <w:szCs w:val="26"/>
        </w:rPr>
        <w:t>In addition, each Council’s Code of Conduct should be underpinned by the Seven Principles of Public Life (also known as ‘</w:t>
      </w:r>
      <w:r w:rsidR="000A0D0C" w:rsidRPr="005015A1">
        <w:rPr>
          <w:rFonts w:asciiTheme="minorHAnsi" w:hAnsiTheme="minorHAnsi" w:cstheme="minorHAnsi"/>
          <w:sz w:val="26"/>
          <w:szCs w:val="26"/>
        </w:rPr>
        <w:t>the Nolan Principles</w:t>
      </w:r>
      <w:r w:rsidRPr="005015A1">
        <w:rPr>
          <w:rFonts w:asciiTheme="minorHAnsi" w:hAnsiTheme="minorHAnsi" w:cstheme="minorHAnsi"/>
          <w:sz w:val="26"/>
          <w:szCs w:val="26"/>
        </w:rPr>
        <w:t>’</w:t>
      </w:r>
      <w:r w:rsidR="003B61F4" w:rsidRPr="005015A1">
        <w:rPr>
          <w:rFonts w:asciiTheme="minorHAnsi" w:hAnsiTheme="minorHAnsi" w:cstheme="minorHAnsi"/>
          <w:sz w:val="26"/>
          <w:szCs w:val="26"/>
        </w:rPr>
        <w:t>)</w:t>
      </w:r>
      <w:r w:rsidRPr="005015A1">
        <w:rPr>
          <w:rFonts w:asciiTheme="minorHAnsi" w:hAnsiTheme="minorHAnsi" w:cstheme="minorHAnsi"/>
          <w:sz w:val="26"/>
          <w:szCs w:val="26"/>
        </w:rPr>
        <w:t xml:space="preserve"> which are</w:t>
      </w:r>
      <w:r w:rsidR="005015A1">
        <w:rPr>
          <w:rFonts w:asciiTheme="minorHAnsi" w:hAnsiTheme="minorHAnsi" w:cstheme="minorHAnsi"/>
          <w:sz w:val="26"/>
          <w:szCs w:val="26"/>
        </w:rPr>
        <w:t>:</w:t>
      </w:r>
    </w:p>
    <w:p w14:paraId="2B04C277" w14:textId="77777777" w:rsidR="00596C56" w:rsidRPr="002B157A" w:rsidRDefault="00596C56" w:rsidP="00AC7D2C">
      <w:pPr>
        <w:tabs>
          <w:tab w:val="left" w:pos="-720"/>
        </w:tabs>
        <w:suppressAutoHyphens/>
        <w:spacing w:after="160" w:line="259" w:lineRule="auto"/>
        <w:jc w:val="both"/>
        <w:rPr>
          <w:rFonts w:asciiTheme="minorHAnsi" w:hAnsiTheme="minorHAnsi" w:cstheme="minorHAnsi"/>
          <w:spacing w:val="-3"/>
          <w:sz w:val="26"/>
          <w:szCs w:val="26"/>
        </w:rPr>
      </w:pPr>
      <w:r w:rsidRPr="002B157A">
        <w:rPr>
          <w:rFonts w:asciiTheme="minorHAnsi" w:hAnsiTheme="minorHAnsi" w:cstheme="minorHAnsi"/>
          <w:b/>
          <w:spacing w:val="-3"/>
          <w:sz w:val="26"/>
          <w:szCs w:val="26"/>
        </w:rPr>
        <w:t>Selflessness</w:t>
      </w:r>
    </w:p>
    <w:p w14:paraId="70A510CA" w14:textId="77777777" w:rsidR="00596C56" w:rsidRPr="005015A1" w:rsidRDefault="00596C56" w:rsidP="00AC7D2C">
      <w:pPr>
        <w:tabs>
          <w:tab w:val="left" w:pos="-720"/>
        </w:tabs>
        <w:suppressAutoHyphens/>
        <w:spacing w:after="160" w:line="259" w:lineRule="auto"/>
        <w:jc w:val="both"/>
        <w:rPr>
          <w:rFonts w:asciiTheme="minorHAnsi" w:hAnsiTheme="minorHAnsi" w:cstheme="minorHAnsi"/>
          <w:b/>
          <w:spacing w:val="-3"/>
          <w:sz w:val="26"/>
          <w:szCs w:val="26"/>
        </w:rPr>
      </w:pPr>
      <w:r w:rsidRPr="005015A1">
        <w:rPr>
          <w:rFonts w:asciiTheme="minorHAnsi" w:hAnsiTheme="minorHAnsi" w:cstheme="minorHAnsi"/>
          <w:spacing w:val="-3"/>
          <w:sz w:val="26"/>
          <w:szCs w:val="26"/>
        </w:rPr>
        <w:t xml:space="preserve">Holders of public office should act solely in terms of the public interest. </w:t>
      </w:r>
    </w:p>
    <w:p w14:paraId="0782131E" w14:textId="77777777" w:rsidR="00596C56" w:rsidRPr="002B157A" w:rsidRDefault="00596C56" w:rsidP="00AC7D2C">
      <w:pPr>
        <w:tabs>
          <w:tab w:val="left" w:pos="-720"/>
        </w:tabs>
        <w:suppressAutoHyphens/>
        <w:spacing w:after="160" w:line="259" w:lineRule="auto"/>
        <w:jc w:val="both"/>
        <w:rPr>
          <w:rFonts w:asciiTheme="minorHAnsi" w:hAnsiTheme="minorHAnsi" w:cstheme="minorHAnsi"/>
          <w:b/>
          <w:spacing w:val="-3"/>
          <w:sz w:val="26"/>
          <w:szCs w:val="26"/>
        </w:rPr>
      </w:pPr>
      <w:r w:rsidRPr="002B157A">
        <w:rPr>
          <w:rFonts w:asciiTheme="minorHAnsi" w:hAnsiTheme="minorHAnsi" w:cstheme="minorHAnsi"/>
          <w:b/>
          <w:spacing w:val="-3"/>
          <w:sz w:val="26"/>
          <w:szCs w:val="26"/>
        </w:rPr>
        <w:t>Integrity</w:t>
      </w:r>
    </w:p>
    <w:p w14:paraId="24241195" w14:textId="77777777" w:rsidR="00596C56" w:rsidRPr="005015A1" w:rsidRDefault="00596C56" w:rsidP="00AC7D2C">
      <w:pPr>
        <w:tabs>
          <w:tab w:val="left" w:pos="-720"/>
        </w:tabs>
        <w:suppressAutoHyphens/>
        <w:spacing w:after="160" w:line="259" w:lineRule="auto"/>
        <w:jc w:val="both"/>
        <w:rPr>
          <w:rFonts w:asciiTheme="minorHAnsi" w:hAnsiTheme="minorHAnsi" w:cstheme="minorHAnsi"/>
          <w:spacing w:val="-3"/>
          <w:sz w:val="26"/>
          <w:szCs w:val="26"/>
        </w:rPr>
      </w:pPr>
      <w:r w:rsidRPr="005015A1">
        <w:rPr>
          <w:rFonts w:asciiTheme="minorHAnsi" w:hAnsiTheme="minorHAnsi" w:cstheme="minorHAnsi"/>
          <w:spacing w:val="-3"/>
          <w:sz w:val="26"/>
          <w:szCs w:val="26"/>
        </w:rPr>
        <w:t xml:space="preserve">Holders of public office must avoid placing themselves under any obligation to people or organisations that might try inappropriately to influence them in their work. They should not act or take decisions </w:t>
      </w:r>
      <w:proofErr w:type="gramStart"/>
      <w:r w:rsidRPr="005015A1">
        <w:rPr>
          <w:rFonts w:asciiTheme="minorHAnsi" w:hAnsiTheme="minorHAnsi" w:cstheme="minorHAnsi"/>
          <w:spacing w:val="-3"/>
          <w:sz w:val="26"/>
          <w:szCs w:val="26"/>
        </w:rPr>
        <w:t>in order to</w:t>
      </w:r>
      <w:proofErr w:type="gramEnd"/>
      <w:r w:rsidRPr="005015A1">
        <w:rPr>
          <w:rFonts w:asciiTheme="minorHAnsi" w:hAnsiTheme="minorHAnsi" w:cstheme="minorHAnsi"/>
          <w:spacing w:val="-3"/>
          <w:sz w:val="26"/>
          <w:szCs w:val="26"/>
        </w:rPr>
        <w:t xml:space="preserve"> gain financial or other material benefits for themselves, their family, or their friends. They must declare and resolve any interests and relationships. </w:t>
      </w:r>
    </w:p>
    <w:p w14:paraId="16C35700" w14:textId="77777777" w:rsidR="00596C56" w:rsidRPr="002B157A" w:rsidRDefault="00596C56" w:rsidP="00AC7D2C">
      <w:pPr>
        <w:tabs>
          <w:tab w:val="left" w:pos="-720"/>
        </w:tabs>
        <w:suppressAutoHyphens/>
        <w:spacing w:after="160" w:line="259" w:lineRule="auto"/>
        <w:jc w:val="both"/>
        <w:rPr>
          <w:rFonts w:asciiTheme="minorHAnsi" w:hAnsiTheme="minorHAnsi" w:cstheme="minorHAnsi"/>
          <w:b/>
          <w:spacing w:val="-3"/>
          <w:sz w:val="26"/>
          <w:szCs w:val="26"/>
        </w:rPr>
      </w:pPr>
      <w:r w:rsidRPr="002B157A">
        <w:rPr>
          <w:rFonts w:asciiTheme="minorHAnsi" w:hAnsiTheme="minorHAnsi" w:cstheme="minorHAnsi"/>
          <w:b/>
          <w:spacing w:val="-3"/>
          <w:sz w:val="26"/>
          <w:szCs w:val="26"/>
        </w:rPr>
        <w:t>Objectivity</w:t>
      </w:r>
    </w:p>
    <w:p w14:paraId="5EED549E" w14:textId="77777777" w:rsidR="00596C56" w:rsidRPr="005015A1" w:rsidRDefault="00596C56" w:rsidP="00AC7D2C">
      <w:pPr>
        <w:tabs>
          <w:tab w:val="left" w:pos="-720"/>
        </w:tabs>
        <w:suppressAutoHyphens/>
        <w:spacing w:after="160" w:line="259" w:lineRule="auto"/>
        <w:jc w:val="both"/>
        <w:rPr>
          <w:rFonts w:asciiTheme="minorHAnsi" w:hAnsiTheme="minorHAnsi" w:cstheme="minorHAnsi"/>
          <w:i/>
          <w:iCs/>
          <w:spacing w:val="-3"/>
          <w:sz w:val="26"/>
          <w:szCs w:val="26"/>
        </w:rPr>
      </w:pPr>
      <w:r w:rsidRPr="005015A1">
        <w:rPr>
          <w:rFonts w:asciiTheme="minorHAnsi" w:hAnsiTheme="minorHAnsi" w:cstheme="minorHAnsi"/>
          <w:spacing w:val="-3"/>
          <w:sz w:val="26"/>
          <w:szCs w:val="26"/>
        </w:rPr>
        <w:t xml:space="preserve">Holders of public office must act and take decisions impartially, fairly and on merit, using the best evidence and without discrimination or bias. </w:t>
      </w:r>
    </w:p>
    <w:p w14:paraId="51D42563" w14:textId="77777777" w:rsidR="00596C56" w:rsidRPr="002B157A" w:rsidRDefault="00596C56" w:rsidP="00AC7D2C">
      <w:pPr>
        <w:tabs>
          <w:tab w:val="left" w:pos="-720"/>
        </w:tabs>
        <w:suppressAutoHyphens/>
        <w:spacing w:after="160" w:line="259" w:lineRule="auto"/>
        <w:jc w:val="both"/>
        <w:rPr>
          <w:rFonts w:asciiTheme="minorHAnsi" w:hAnsiTheme="minorHAnsi" w:cstheme="minorHAnsi"/>
          <w:b/>
          <w:spacing w:val="-3"/>
          <w:sz w:val="26"/>
          <w:szCs w:val="26"/>
        </w:rPr>
      </w:pPr>
      <w:r w:rsidRPr="002B157A">
        <w:rPr>
          <w:rFonts w:asciiTheme="minorHAnsi" w:hAnsiTheme="minorHAnsi" w:cstheme="minorHAnsi"/>
          <w:b/>
          <w:spacing w:val="-3"/>
          <w:sz w:val="26"/>
          <w:szCs w:val="26"/>
        </w:rPr>
        <w:t>Accountability</w:t>
      </w:r>
    </w:p>
    <w:p w14:paraId="52AB27B2" w14:textId="77777777" w:rsidR="00596C56" w:rsidRPr="005015A1" w:rsidRDefault="00596C56" w:rsidP="00AC7D2C">
      <w:pPr>
        <w:tabs>
          <w:tab w:val="left" w:pos="-720"/>
        </w:tabs>
        <w:suppressAutoHyphens/>
        <w:spacing w:after="160" w:line="259" w:lineRule="auto"/>
        <w:jc w:val="both"/>
        <w:rPr>
          <w:rFonts w:asciiTheme="minorHAnsi" w:hAnsiTheme="minorHAnsi" w:cstheme="minorHAnsi"/>
          <w:i/>
          <w:iCs/>
          <w:spacing w:val="-3"/>
          <w:sz w:val="26"/>
          <w:szCs w:val="26"/>
        </w:rPr>
      </w:pPr>
      <w:r w:rsidRPr="005015A1">
        <w:rPr>
          <w:rFonts w:asciiTheme="minorHAnsi" w:hAnsiTheme="minorHAnsi" w:cstheme="minorHAnsi"/>
          <w:spacing w:val="-3"/>
          <w:sz w:val="26"/>
          <w:szCs w:val="26"/>
        </w:rPr>
        <w:t xml:space="preserve">Holders of public office are accountable to the public for their decisions and actions and must submit themselves to the scrutiny necessary to ensure this. </w:t>
      </w:r>
    </w:p>
    <w:p w14:paraId="0B1EC49D" w14:textId="77777777" w:rsidR="00596C56" w:rsidRPr="002B157A" w:rsidRDefault="00596C56" w:rsidP="00AC7D2C">
      <w:pPr>
        <w:tabs>
          <w:tab w:val="left" w:pos="-720"/>
        </w:tabs>
        <w:suppressAutoHyphens/>
        <w:spacing w:after="160" w:line="259" w:lineRule="auto"/>
        <w:jc w:val="both"/>
        <w:rPr>
          <w:rFonts w:asciiTheme="minorHAnsi" w:hAnsiTheme="minorHAnsi" w:cstheme="minorHAnsi"/>
          <w:b/>
          <w:spacing w:val="-3"/>
          <w:sz w:val="26"/>
          <w:szCs w:val="26"/>
        </w:rPr>
      </w:pPr>
      <w:r w:rsidRPr="002B157A">
        <w:rPr>
          <w:rFonts w:asciiTheme="minorHAnsi" w:hAnsiTheme="minorHAnsi" w:cstheme="minorHAnsi"/>
          <w:b/>
          <w:spacing w:val="-3"/>
          <w:sz w:val="26"/>
          <w:szCs w:val="26"/>
        </w:rPr>
        <w:lastRenderedPageBreak/>
        <w:t>Openness</w:t>
      </w:r>
    </w:p>
    <w:p w14:paraId="3669728F" w14:textId="77777777" w:rsidR="00596C56" w:rsidRPr="005015A1" w:rsidRDefault="00596C56" w:rsidP="00AC7D2C">
      <w:pPr>
        <w:tabs>
          <w:tab w:val="left" w:pos="-720"/>
        </w:tabs>
        <w:suppressAutoHyphens/>
        <w:spacing w:after="160" w:line="259" w:lineRule="auto"/>
        <w:jc w:val="both"/>
        <w:rPr>
          <w:rFonts w:asciiTheme="minorHAnsi" w:hAnsiTheme="minorHAnsi" w:cstheme="minorHAnsi"/>
          <w:i/>
          <w:iCs/>
          <w:spacing w:val="-3"/>
          <w:sz w:val="26"/>
          <w:szCs w:val="26"/>
        </w:rPr>
      </w:pPr>
      <w:r w:rsidRPr="005015A1">
        <w:rPr>
          <w:rFonts w:asciiTheme="minorHAnsi" w:hAnsiTheme="minorHAnsi" w:cstheme="minorHAnsi"/>
          <w:spacing w:val="-3"/>
          <w:sz w:val="26"/>
          <w:szCs w:val="26"/>
        </w:rPr>
        <w:t xml:space="preserve">Holders of public office should act and take decisions in an open and transparent manner. Information should not be withheld from the public unless there are clear and lawful reasons for so doing. </w:t>
      </w:r>
    </w:p>
    <w:p w14:paraId="065CA248" w14:textId="77777777" w:rsidR="00596C56" w:rsidRPr="002B157A" w:rsidRDefault="00596C56" w:rsidP="00AC7D2C">
      <w:pPr>
        <w:tabs>
          <w:tab w:val="left" w:pos="-720"/>
        </w:tabs>
        <w:suppressAutoHyphens/>
        <w:spacing w:after="160" w:line="259" w:lineRule="auto"/>
        <w:jc w:val="both"/>
        <w:rPr>
          <w:rFonts w:asciiTheme="minorHAnsi" w:hAnsiTheme="minorHAnsi" w:cstheme="minorHAnsi"/>
          <w:b/>
          <w:spacing w:val="-3"/>
          <w:sz w:val="26"/>
          <w:szCs w:val="26"/>
        </w:rPr>
      </w:pPr>
      <w:r w:rsidRPr="002B157A">
        <w:rPr>
          <w:rFonts w:asciiTheme="minorHAnsi" w:hAnsiTheme="minorHAnsi" w:cstheme="minorHAnsi"/>
          <w:b/>
          <w:spacing w:val="-3"/>
          <w:sz w:val="26"/>
          <w:szCs w:val="26"/>
        </w:rPr>
        <w:t>Honesty</w:t>
      </w:r>
    </w:p>
    <w:p w14:paraId="2ACA5ED4" w14:textId="77777777" w:rsidR="00596C56" w:rsidRPr="005015A1" w:rsidRDefault="00596C56" w:rsidP="00AC7D2C">
      <w:pPr>
        <w:tabs>
          <w:tab w:val="left" w:pos="-720"/>
        </w:tabs>
        <w:suppressAutoHyphens/>
        <w:spacing w:after="160" w:line="259" w:lineRule="auto"/>
        <w:jc w:val="both"/>
        <w:rPr>
          <w:rFonts w:asciiTheme="minorHAnsi" w:hAnsiTheme="minorHAnsi" w:cstheme="minorHAnsi"/>
          <w:i/>
          <w:iCs/>
          <w:spacing w:val="-3"/>
          <w:sz w:val="26"/>
          <w:szCs w:val="26"/>
        </w:rPr>
      </w:pPr>
      <w:r w:rsidRPr="005015A1">
        <w:rPr>
          <w:rFonts w:asciiTheme="minorHAnsi" w:hAnsiTheme="minorHAnsi" w:cstheme="minorHAnsi"/>
          <w:spacing w:val="-3"/>
          <w:sz w:val="26"/>
          <w:szCs w:val="26"/>
        </w:rPr>
        <w:t xml:space="preserve">Holders of public office should be truthful. </w:t>
      </w:r>
    </w:p>
    <w:p w14:paraId="30A4A71C" w14:textId="77777777" w:rsidR="00596C56" w:rsidRPr="002B157A" w:rsidRDefault="00596C56" w:rsidP="00AC7D2C">
      <w:pPr>
        <w:tabs>
          <w:tab w:val="left" w:pos="-720"/>
        </w:tabs>
        <w:suppressAutoHyphens/>
        <w:spacing w:after="160" w:line="259" w:lineRule="auto"/>
        <w:jc w:val="both"/>
        <w:rPr>
          <w:rFonts w:asciiTheme="minorHAnsi" w:hAnsiTheme="minorHAnsi" w:cstheme="minorHAnsi"/>
          <w:b/>
          <w:spacing w:val="-3"/>
          <w:sz w:val="26"/>
          <w:szCs w:val="26"/>
        </w:rPr>
      </w:pPr>
      <w:r w:rsidRPr="002B157A">
        <w:rPr>
          <w:rFonts w:asciiTheme="minorHAnsi" w:hAnsiTheme="minorHAnsi" w:cstheme="minorHAnsi"/>
          <w:b/>
          <w:spacing w:val="-3"/>
          <w:sz w:val="26"/>
          <w:szCs w:val="26"/>
        </w:rPr>
        <w:t>Leadership</w:t>
      </w:r>
    </w:p>
    <w:p w14:paraId="37ABAA93" w14:textId="77777777" w:rsidR="00E05C9D" w:rsidRPr="005015A1" w:rsidRDefault="00596C56" w:rsidP="00AC7D2C">
      <w:pPr>
        <w:tabs>
          <w:tab w:val="left" w:pos="-720"/>
        </w:tabs>
        <w:suppressAutoHyphens/>
        <w:spacing w:after="160" w:line="259" w:lineRule="auto"/>
        <w:jc w:val="both"/>
        <w:rPr>
          <w:rFonts w:asciiTheme="minorHAnsi" w:hAnsiTheme="minorHAnsi" w:cstheme="minorHAnsi"/>
          <w:bCs/>
          <w:spacing w:val="-3"/>
          <w:sz w:val="26"/>
          <w:szCs w:val="26"/>
        </w:rPr>
      </w:pPr>
      <w:r w:rsidRPr="005015A1">
        <w:rPr>
          <w:rFonts w:asciiTheme="minorHAnsi" w:hAnsiTheme="minorHAnsi" w:cstheme="minorHAnsi"/>
          <w:spacing w:val="-3"/>
          <w:sz w:val="26"/>
          <w:szCs w:val="26"/>
        </w:rPr>
        <w:t xml:space="preserve">Holders of public office should exhibit these principles in their own behaviour. They should actively promote and robustly support the principles and be willing to challenge poor behaviour wherever it occurs. </w:t>
      </w:r>
    </w:p>
    <w:p w14:paraId="4FBB953B" w14:textId="61B2B415" w:rsidR="00B87949" w:rsidRDefault="00B87949" w:rsidP="00AC7D2C">
      <w:pPr>
        <w:pStyle w:val="Header"/>
        <w:tabs>
          <w:tab w:val="clear" w:pos="8306"/>
          <w:tab w:val="left" w:pos="1260"/>
          <w:tab w:val="right" w:pos="8312"/>
        </w:tabs>
        <w:spacing w:after="160" w:line="259" w:lineRule="auto"/>
        <w:jc w:val="both"/>
        <w:rPr>
          <w:rFonts w:asciiTheme="minorHAnsi" w:hAnsiTheme="minorHAnsi" w:cstheme="minorHAnsi"/>
          <w:sz w:val="26"/>
          <w:szCs w:val="26"/>
        </w:rPr>
      </w:pPr>
      <w:r w:rsidRPr="005015A1">
        <w:rPr>
          <w:rFonts w:asciiTheme="minorHAnsi" w:hAnsiTheme="minorHAnsi" w:cstheme="minorHAnsi"/>
          <w:sz w:val="26"/>
          <w:szCs w:val="26"/>
        </w:rPr>
        <w:t xml:space="preserve">Milton Keynes Council’s Arrangements for Dealing with Standards </w:t>
      </w:r>
      <w:r w:rsidR="00FA64F7" w:rsidRPr="005015A1">
        <w:rPr>
          <w:rFonts w:asciiTheme="minorHAnsi" w:hAnsiTheme="minorHAnsi" w:cstheme="minorHAnsi"/>
          <w:sz w:val="26"/>
          <w:szCs w:val="26"/>
        </w:rPr>
        <w:t>A</w:t>
      </w:r>
      <w:r w:rsidRPr="005015A1">
        <w:rPr>
          <w:rFonts w:asciiTheme="minorHAnsi" w:hAnsiTheme="minorHAnsi" w:cstheme="minorHAnsi"/>
          <w:sz w:val="26"/>
          <w:szCs w:val="26"/>
        </w:rPr>
        <w:t>llegations</w:t>
      </w:r>
      <w:r w:rsidR="00FA64F7" w:rsidRPr="005015A1">
        <w:rPr>
          <w:rFonts w:asciiTheme="minorHAnsi" w:hAnsiTheme="minorHAnsi" w:cstheme="minorHAnsi"/>
          <w:sz w:val="26"/>
          <w:szCs w:val="26"/>
        </w:rPr>
        <w:t xml:space="preserve"> provide that the Monitoring Officer may adjudicate on many of the complaints received by her.  However, where a complaint is sufficiently serious</w:t>
      </w:r>
      <w:r w:rsidR="005015A1">
        <w:rPr>
          <w:rFonts w:asciiTheme="minorHAnsi" w:hAnsiTheme="minorHAnsi" w:cstheme="minorHAnsi"/>
          <w:sz w:val="26"/>
          <w:szCs w:val="26"/>
        </w:rPr>
        <w:t>,</w:t>
      </w:r>
      <w:r w:rsidR="00FA64F7" w:rsidRPr="005015A1">
        <w:rPr>
          <w:rFonts w:asciiTheme="minorHAnsi" w:hAnsiTheme="minorHAnsi" w:cstheme="minorHAnsi"/>
          <w:sz w:val="26"/>
          <w:szCs w:val="26"/>
        </w:rPr>
        <w:t xml:space="preserve"> she may refer the matter to </w:t>
      </w:r>
      <w:r w:rsidR="005015A1">
        <w:rPr>
          <w:rFonts w:asciiTheme="minorHAnsi" w:hAnsiTheme="minorHAnsi" w:cstheme="minorHAnsi"/>
          <w:sz w:val="26"/>
          <w:szCs w:val="26"/>
        </w:rPr>
        <w:t xml:space="preserve">a </w:t>
      </w:r>
      <w:r w:rsidR="0099398F">
        <w:rPr>
          <w:rFonts w:asciiTheme="minorHAnsi" w:hAnsiTheme="minorHAnsi" w:cstheme="minorHAnsi"/>
          <w:sz w:val="26"/>
          <w:szCs w:val="26"/>
        </w:rPr>
        <w:br/>
      </w:r>
      <w:r w:rsidR="005015A1">
        <w:rPr>
          <w:rFonts w:asciiTheme="minorHAnsi" w:hAnsiTheme="minorHAnsi" w:cstheme="minorHAnsi"/>
          <w:sz w:val="26"/>
          <w:szCs w:val="26"/>
        </w:rPr>
        <w:t>S</w:t>
      </w:r>
      <w:r w:rsidR="00FA64F7" w:rsidRPr="005015A1">
        <w:rPr>
          <w:rFonts w:asciiTheme="minorHAnsi" w:hAnsiTheme="minorHAnsi" w:cstheme="minorHAnsi"/>
          <w:sz w:val="26"/>
          <w:szCs w:val="26"/>
        </w:rPr>
        <w:t xml:space="preserve">ub-Committee of the Standards Committee, known as the Assessment </w:t>
      </w:r>
      <w:r w:rsidR="0099398F">
        <w:rPr>
          <w:rFonts w:asciiTheme="minorHAnsi" w:hAnsiTheme="minorHAnsi" w:cstheme="minorHAnsi"/>
          <w:sz w:val="26"/>
          <w:szCs w:val="26"/>
        </w:rPr>
        <w:br/>
      </w:r>
      <w:r w:rsidR="005015A1">
        <w:rPr>
          <w:rFonts w:asciiTheme="minorHAnsi" w:hAnsiTheme="minorHAnsi" w:cstheme="minorHAnsi"/>
          <w:sz w:val="26"/>
          <w:szCs w:val="26"/>
        </w:rPr>
        <w:t>S</w:t>
      </w:r>
      <w:r w:rsidR="00FA64F7" w:rsidRPr="005015A1">
        <w:rPr>
          <w:rFonts w:asciiTheme="minorHAnsi" w:hAnsiTheme="minorHAnsi" w:cstheme="minorHAnsi"/>
          <w:sz w:val="26"/>
          <w:szCs w:val="26"/>
        </w:rPr>
        <w:t>ub-Committee, to decide how the matter should proceed.</w:t>
      </w:r>
    </w:p>
    <w:p w14:paraId="6B7F24FF" w14:textId="77777777" w:rsidR="00FA64F7" w:rsidRPr="005015A1" w:rsidRDefault="00FA64F7" w:rsidP="00AC7D2C">
      <w:pPr>
        <w:pStyle w:val="Header"/>
        <w:tabs>
          <w:tab w:val="clear" w:pos="8306"/>
          <w:tab w:val="left" w:pos="1260"/>
          <w:tab w:val="right" w:pos="8312"/>
        </w:tabs>
        <w:spacing w:after="160" w:line="259" w:lineRule="auto"/>
        <w:jc w:val="both"/>
        <w:rPr>
          <w:rFonts w:asciiTheme="minorHAnsi" w:hAnsiTheme="minorHAnsi" w:cstheme="minorHAnsi"/>
          <w:sz w:val="26"/>
          <w:szCs w:val="26"/>
        </w:rPr>
      </w:pPr>
      <w:r w:rsidRPr="005015A1">
        <w:rPr>
          <w:rFonts w:asciiTheme="minorHAnsi" w:hAnsiTheme="minorHAnsi" w:cstheme="minorHAnsi"/>
          <w:sz w:val="26"/>
          <w:szCs w:val="26"/>
        </w:rPr>
        <w:t xml:space="preserve">The </w:t>
      </w:r>
      <w:r w:rsidR="005015A1">
        <w:rPr>
          <w:rFonts w:asciiTheme="minorHAnsi" w:hAnsiTheme="minorHAnsi" w:cstheme="minorHAnsi"/>
          <w:sz w:val="26"/>
          <w:szCs w:val="26"/>
        </w:rPr>
        <w:t>S</w:t>
      </w:r>
      <w:r w:rsidRPr="005015A1">
        <w:rPr>
          <w:rFonts w:asciiTheme="minorHAnsi" w:hAnsiTheme="minorHAnsi" w:cstheme="minorHAnsi"/>
          <w:sz w:val="26"/>
          <w:szCs w:val="26"/>
        </w:rPr>
        <w:t xml:space="preserve">ub-Committee may, for example, decide that there should be an investigation of the facts behind an allegation, and the matter may proceed to a hearing before the Standards Committee Hearing </w:t>
      </w:r>
      <w:r w:rsidR="005015A1">
        <w:rPr>
          <w:rFonts w:asciiTheme="minorHAnsi" w:hAnsiTheme="minorHAnsi" w:cstheme="minorHAnsi"/>
          <w:sz w:val="26"/>
          <w:szCs w:val="26"/>
        </w:rPr>
        <w:t>S</w:t>
      </w:r>
      <w:r w:rsidRPr="005015A1">
        <w:rPr>
          <w:rFonts w:asciiTheme="minorHAnsi" w:hAnsiTheme="minorHAnsi" w:cstheme="minorHAnsi"/>
          <w:sz w:val="26"/>
          <w:szCs w:val="26"/>
        </w:rPr>
        <w:t>ub-Committee.</w:t>
      </w:r>
    </w:p>
    <w:p w14:paraId="36753463" w14:textId="77777777" w:rsidR="00FA64F7" w:rsidRPr="005015A1" w:rsidRDefault="00FA64F7" w:rsidP="00AC7D2C">
      <w:pPr>
        <w:pStyle w:val="Header"/>
        <w:tabs>
          <w:tab w:val="clear" w:pos="8306"/>
          <w:tab w:val="left" w:pos="1260"/>
          <w:tab w:val="right" w:pos="8312"/>
        </w:tabs>
        <w:spacing w:after="160" w:line="259" w:lineRule="auto"/>
        <w:jc w:val="both"/>
        <w:rPr>
          <w:rFonts w:asciiTheme="minorHAnsi" w:hAnsiTheme="minorHAnsi" w:cstheme="minorHAnsi"/>
          <w:sz w:val="26"/>
          <w:szCs w:val="26"/>
        </w:rPr>
      </w:pPr>
      <w:r w:rsidRPr="005015A1">
        <w:rPr>
          <w:rFonts w:asciiTheme="minorHAnsi" w:hAnsiTheme="minorHAnsi" w:cstheme="minorHAnsi"/>
          <w:sz w:val="26"/>
          <w:szCs w:val="26"/>
        </w:rPr>
        <w:t xml:space="preserve">Where a complaint reaches the Hearing </w:t>
      </w:r>
      <w:r w:rsidR="00E11CC9">
        <w:rPr>
          <w:rFonts w:asciiTheme="minorHAnsi" w:hAnsiTheme="minorHAnsi" w:cstheme="minorHAnsi"/>
          <w:sz w:val="26"/>
          <w:szCs w:val="26"/>
        </w:rPr>
        <w:t>S</w:t>
      </w:r>
      <w:r w:rsidRPr="005015A1">
        <w:rPr>
          <w:rFonts w:asciiTheme="minorHAnsi" w:hAnsiTheme="minorHAnsi" w:cstheme="minorHAnsi"/>
          <w:sz w:val="26"/>
          <w:szCs w:val="26"/>
        </w:rPr>
        <w:t xml:space="preserve">ub-Committee, </w:t>
      </w:r>
      <w:r w:rsidR="00E11CC9">
        <w:rPr>
          <w:rFonts w:asciiTheme="minorHAnsi" w:hAnsiTheme="minorHAnsi" w:cstheme="minorHAnsi"/>
          <w:sz w:val="26"/>
          <w:szCs w:val="26"/>
        </w:rPr>
        <w:t xml:space="preserve">it </w:t>
      </w:r>
      <w:r w:rsidRPr="005015A1">
        <w:rPr>
          <w:rFonts w:asciiTheme="minorHAnsi" w:hAnsiTheme="minorHAnsi" w:cstheme="minorHAnsi"/>
          <w:sz w:val="26"/>
          <w:szCs w:val="26"/>
        </w:rPr>
        <w:t xml:space="preserve">will hear evidence from the Complainant, the Subject Member, the </w:t>
      </w:r>
      <w:proofErr w:type="gramStart"/>
      <w:r w:rsidR="00E11CC9">
        <w:rPr>
          <w:rFonts w:asciiTheme="minorHAnsi" w:hAnsiTheme="minorHAnsi" w:cstheme="minorHAnsi"/>
          <w:sz w:val="26"/>
          <w:szCs w:val="26"/>
        </w:rPr>
        <w:t>I</w:t>
      </w:r>
      <w:r w:rsidRPr="005015A1">
        <w:rPr>
          <w:rFonts w:asciiTheme="minorHAnsi" w:hAnsiTheme="minorHAnsi" w:cstheme="minorHAnsi"/>
          <w:sz w:val="26"/>
          <w:szCs w:val="26"/>
        </w:rPr>
        <w:t>nvestigator</w:t>
      </w:r>
      <w:proofErr w:type="gramEnd"/>
      <w:r w:rsidRPr="005015A1">
        <w:rPr>
          <w:rFonts w:asciiTheme="minorHAnsi" w:hAnsiTheme="minorHAnsi" w:cstheme="minorHAnsi"/>
          <w:sz w:val="26"/>
          <w:szCs w:val="26"/>
        </w:rPr>
        <w:t xml:space="preserve"> and the Independent Person before deciding whether the Code has been breached and what sanctions, if any, to recommend.</w:t>
      </w:r>
    </w:p>
    <w:p w14:paraId="078DB314" w14:textId="0B1568FC" w:rsidR="00E11CC9" w:rsidRPr="005015A1" w:rsidRDefault="00FA64F7" w:rsidP="00AC7D2C">
      <w:pPr>
        <w:pStyle w:val="Header"/>
        <w:tabs>
          <w:tab w:val="clear" w:pos="8306"/>
          <w:tab w:val="left" w:pos="1260"/>
          <w:tab w:val="right" w:pos="8312"/>
        </w:tabs>
        <w:spacing w:after="160" w:line="259" w:lineRule="auto"/>
        <w:jc w:val="both"/>
        <w:rPr>
          <w:rFonts w:asciiTheme="minorHAnsi" w:hAnsiTheme="minorHAnsi" w:cstheme="minorHAnsi"/>
          <w:sz w:val="26"/>
          <w:szCs w:val="26"/>
        </w:rPr>
        <w:sectPr w:rsidR="00E11CC9" w:rsidRPr="005015A1" w:rsidSect="006E75A7">
          <w:footerReference w:type="default" r:id="rId13"/>
          <w:headerReference w:type="first" r:id="rId14"/>
          <w:pgSz w:w="11906" w:h="16838"/>
          <w:pgMar w:top="1134" w:right="1440" w:bottom="864" w:left="1440" w:header="706" w:footer="706" w:gutter="0"/>
          <w:cols w:space="708"/>
          <w:titlePg/>
          <w:docGrid w:linePitch="360"/>
        </w:sectPr>
      </w:pPr>
      <w:r w:rsidRPr="005015A1">
        <w:rPr>
          <w:rFonts w:asciiTheme="minorHAnsi" w:hAnsiTheme="minorHAnsi" w:cstheme="minorHAnsi"/>
          <w:sz w:val="26"/>
          <w:szCs w:val="26"/>
        </w:rPr>
        <w:t xml:space="preserve">Under its </w:t>
      </w:r>
      <w:r w:rsidR="00E11CC9">
        <w:rPr>
          <w:rFonts w:asciiTheme="minorHAnsi" w:hAnsiTheme="minorHAnsi" w:cstheme="minorHAnsi"/>
          <w:sz w:val="26"/>
          <w:szCs w:val="26"/>
        </w:rPr>
        <w:t>a</w:t>
      </w:r>
      <w:r w:rsidRPr="005015A1">
        <w:rPr>
          <w:rFonts w:asciiTheme="minorHAnsi" w:hAnsiTheme="minorHAnsi" w:cstheme="minorHAnsi"/>
          <w:sz w:val="26"/>
          <w:szCs w:val="26"/>
        </w:rPr>
        <w:t xml:space="preserve">rrangements, Milton Keynes Council is required to ensure that a member  of a Town or Parish Council should attend an Assessment or Hearing </w:t>
      </w:r>
      <w:r w:rsidR="00E11CC9">
        <w:rPr>
          <w:rFonts w:asciiTheme="minorHAnsi" w:hAnsiTheme="minorHAnsi" w:cstheme="minorHAnsi"/>
          <w:sz w:val="26"/>
          <w:szCs w:val="26"/>
        </w:rPr>
        <w:t>S</w:t>
      </w:r>
      <w:r w:rsidRPr="005015A1">
        <w:rPr>
          <w:rFonts w:asciiTheme="minorHAnsi" w:hAnsiTheme="minorHAnsi" w:cstheme="minorHAnsi"/>
          <w:sz w:val="26"/>
          <w:szCs w:val="26"/>
        </w:rPr>
        <w:t xml:space="preserve">ub-Committee to advise whenever the </w:t>
      </w:r>
      <w:r w:rsidR="00E11CC9">
        <w:rPr>
          <w:rFonts w:asciiTheme="minorHAnsi" w:hAnsiTheme="minorHAnsi" w:cstheme="minorHAnsi"/>
          <w:sz w:val="26"/>
          <w:szCs w:val="26"/>
        </w:rPr>
        <w:t>S</w:t>
      </w:r>
      <w:r w:rsidRPr="005015A1">
        <w:rPr>
          <w:rFonts w:asciiTheme="minorHAnsi" w:hAnsiTheme="minorHAnsi" w:cstheme="minorHAnsi"/>
          <w:sz w:val="26"/>
          <w:szCs w:val="26"/>
        </w:rPr>
        <w:t>ub-Committee is considering an allegation against a Town or Parish Councillor.  The Council recruits between two and four such Councillors, whose appointment lasts for four years.</w:t>
      </w:r>
    </w:p>
    <w:p w14:paraId="621BB997" w14:textId="77777777" w:rsidR="00466C0A" w:rsidRPr="00E11CC9" w:rsidRDefault="00466C0A" w:rsidP="00526954">
      <w:pPr>
        <w:spacing w:after="160" w:line="269" w:lineRule="auto"/>
        <w:jc w:val="both"/>
        <w:outlineLvl w:val="0"/>
        <w:rPr>
          <w:rFonts w:asciiTheme="minorHAnsi" w:hAnsiTheme="minorHAnsi" w:cstheme="minorHAnsi"/>
          <w:b/>
          <w:sz w:val="26"/>
          <w:szCs w:val="26"/>
        </w:rPr>
      </w:pPr>
      <w:r w:rsidRPr="00E11CC9">
        <w:rPr>
          <w:rFonts w:asciiTheme="minorHAnsi" w:hAnsiTheme="minorHAnsi" w:cstheme="minorHAnsi"/>
          <w:b/>
          <w:sz w:val="26"/>
          <w:szCs w:val="26"/>
        </w:rPr>
        <w:lastRenderedPageBreak/>
        <w:t>CO</w:t>
      </w:r>
      <w:r w:rsidR="001062D8" w:rsidRPr="00E11CC9">
        <w:rPr>
          <w:rFonts w:asciiTheme="minorHAnsi" w:hAnsiTheme="minorHAnsi" w:cstheme="minorHAnsi"/>
          <w:b/>
          <w:sz w:val="26"/>
          <w:szCs w:val="26"/>
        </w:rPr>
        <w:t>-</w:t>
      </w:r>
      <w:r w:rsidRPr="00E11CC9">
        <w:rPr>
          <w:rFonts w:asciiTheme="minorHAnsi" w:hAnsiTheme="minorHAnsi" w:cstheme="minorHAnsi"/>
          <w:b/>
          <w:sz w:val="26"/>
          <w:szCs w:val="26"/>
        </w:rPr>
        <w:t>OPTED PARISH MEMBER</w:t>
      </w:r>
    </w:p>
    <w:p w14:paraId="5CABBFF4" w14:textId="77777777" w:rsidR="006029D3" w:rsidRPr="00E11CC9" w:rsidRDefault="006029D3" w:rsidP="00526954">
      <w:pPr>
        <w:spacing w:after="160" w:line="269" w:lineRule="auto"/>
        <w:jc w:val="both"/>
        <w:outlineLvl w:val="0"/>
        <w:rPr>
          <w:rFonts w:asciiTheme="minorHAnsi" w:hAnsiTheme="minorHAnsi" w:cstheme="minorHAnsi"/>
          <w:b/>
          <w:sz w:val="26"/>
          <w:szCs w:val="26"/>
        </w:rPr>
      </w:pPr>
      <w:r w:rsidRPr="00E11CC9">
        <w:rPr>
          <w:rFonts w:asciiTheme="minorHAnsi" w:hAnsiTheme="minorHAnsi" w:cstheme="minorHAnsi"/>
          <w:b/>
          <w:sz w:val="26"/>
          <w:szCs w:val="26"/>
        </w:rPr>
        <w:t>SELECTION CRITERIA</w:t>
      </w:r>
      <w:r w:rsidR="00543B53" w:rsidRPr="00E11CC9">
        <w:rPr>
          <w:rFonts w:asciiTheme="minorHAnsi" w:hAnsiTheme="minorHAnsi" w:cstheme="minorHAnsi"/>
          <w:b/>
          <w:sz w:val="26"/>
          <w:szCs w:val="26"/>
        </w:rPr>
        <w:t xml:space="preserve">  -  </w:t>
      </w:r>
      <w:r w:rsidRPr="00E11CC9">
        <w:rPr>
          <w:rFonts w:asciiTheme="minorHAnsi" w:hAnsiTheme="minorHAnsi" w:cstheme="minorHAnsi"/>
          <w:b/>
          <w:sz w:val="26"/>
          <w:szCs w:val="26"/>
        </w:rPr>
        <w:t>SKILLS AND COMPETENCIES</w:t>
      </w:r>
    </w:p>
    <w:p w14:paraId="43EFD546" w14:textId="77777777" w:rsidR="006029D3" w:rsidRPr="005015A1" w:rsidRDefault="00466C0A" w:rsidP="00526954">
      <w:pPr>
        <w:spacing w:after="160" w:line="269" w:lineRule="auto"/>
        <w:jc w:val="both"/>
        <w:rPr>
          <w:rFonts w:asciiTheme="minorHAnsi" w:hAnsiTheme="minorHAnsi" w:cstheme="minorHAnsi"/>
          <w:sz w:val="26"/>
          <w:szCs w:val="26"/>
        </w:rPr>
      </w:pPr>
      <w:r w:rsidRPr="005015A1">
        <w:rPr>
          <w:rFonts w:asciiTheme="minorHAnsi" w:hAnsiTheme="minorHAnsi" w:cstheme="minorHAnsi"/>
          <w:sz w:val="26"/>
          <w:szCs w:val="26"/>
        </w:rPr>
        <w:t xml:space="preserve">Co-opted parish members </w:t>
      </w:r>
      <w:r w:rsidR="006029D3" w:rsidRPr="005015A1">
        <w:rPr>
          <w:rFonts w:asciiTheme="minorHAnsi" w:hAnsiTheme="minorHAnsi" w:cstheme="minorHAnsi"/>
          <w:sz w:val="26"/>
          <w:szCs w:val="26"/>
        </w:rPr>
        <w:t>will:</w:t>
      </w:r>
    </w:p>
    <w:p w14:paraId="62D5ABE7" w14:textId="437AC3BB" w:rsidR="00466C0A" w:rsidRPr="005015A1" w:rsidRDefault="00611F24" w:rsidP="00526954">
      <w:pPr>
        <w:numPr>
          <w:ilvl w:val="0"/>
          <w:numId w:val="1"/>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b</w:t>
      </w:r>
      <w:r w:rsidR="00466C0A" w:rsidRPr="005015A1">
        <w:rPr>
          <w:rFonts w:asciiTheme="minorHAnsi" w:hAnsiTheme="minorHAnsi" w:cstheme="minorHAnsi"/>
          <w:sz w:val="26"/>
          <w:szCs w:val="26"/>
        </w:rPr>
        <w:t>e a current member of a Parish</w:t>
      </w:r>
      <w:r w:rsidR="00E11CC9">
        <w:rPr>
          <w:rFonts w:asciiTheme="minorHAnsi" w:hAnsiTheme="minorHAnsi" w:cstheme="minorHAnsi"/>
          <w:sz w:val="26"/>
          <w:szCs w:val="26"/>
        </w:rPr>
        <w:t xml:space="preserve"> </w:t>
      </w:r>
      <w:r w:rsidR="00466C0A" w:rsidRPr="005015A1">
        <w:rPr>
          <w:rFonts w:asciiTheme="minorHAnsi" w:hAnsiTheme="minorHAnsi" w:cstheme="minorHAnsi"/>
          <w:sz w:val="26"/>
          <w:szCs w:val="26"/>
        </w:rPr>
        <w:t>/</w:t>
      </w:r>
      <w:r w:rsidR="00E11CC9">
        <w:rPr>
          <w:rFonts w:asciiTheme="minorHAnsi" w:hAnsiTheme="minorHAnsi" w:cstheme="minorHAnsi"/>
          <w:sz w:val="26"/>
          <w:szCs w:val="26"/>
        </w:rPr>
        <w:t xml:space="preserve"> </w:t>
      </w:r>
      <w:r w:rsidR="00466C0A" w:rsidRPr="005015A1">
        <w:rPr>
          <w:rFonts w:asciiTheme="minorHAnsi" w:hAnsiTheme="minorHAnsi" w:cstheme="minorHAnsi"/>
          <w:sz w:val="26"/>
          <w:szCs w:val="26"/>
        </w:rPr>
        <w:t>Town</w:t>
      </w:r>
      <w:r w:rsidR="00E11CC9">
        <w:rPr>
          <w:rFonts w:asciiTheme="minorHAnsi" w:hAnsiTheme="minorHAnsi" w:cstheme="minorHAnsi"/>
          <w:sz w:val="26"/>
          <w:szCs w:val="26"/>
        </w:rPr>
        <w:t xml:space="preserve"> </w:t>
      </w:r>
      <w:r w:rsidR="00466C0A" w:rsidRPr="005015A1">
        <w:rPr>
          <w:rFonts w:asciiTheme="minorHAnsi" w:hAnsiTheme="minorHAnsi" w:cstheme="minorHAnsi"/>
          <w:sz w:val="26"/>
          <w:szCs w:val="26"/>
        </w:rPr>
        <w:t>/</w:t>
      </w:r>
      <w:r w:rsidR="00E11CC9">
        <w:rPr>
          <w:rFonts w:asciiTheme="minorHAnsi" w:hAnsiTheme="minorHAnsi" w:cstheme="minorHAnsi"/>
          <w:sz w:val="26"/>
          <w:szCs w:val="26"/>
        </w:rPr>
        <w:t xml:space="preserve"> </w:t>
      </w:r>
      <w:r w:rsidR="00466C0A" w:rsidRPr="005015A1">
        <w:rPr>
          <w:rFonts w:asciiTheme="minorHAnsi" w:hAnsiTheme="minorHAnsi" w:cstheme="minorHAnsi"/>
          <w:sz w:val="26"/>
          <w:szCs w:val="26"/>
        </w:rPr>
        <w:t xml:space="preserve">Community Council in the </w:t>
      </w:r>
      <w:r w:rsidR="00F6773D">
        <w:rPr>
          <w:rFonts w:asciiTheme="minorHAnsi" w:hAnsiTheme="minorHAnsi" w:cstheme="minorHAnsi"/>
          <w:sz w:val="26"/>
          <w:szCs w:val="26"/>
        </w:rPr>
        <w:t>City</w:t>
      </w:r>
      <w:r w:rsidR="00466C0A" w:rsidRPr="005015A1">
        <w:rPr>
          <w:rFonts w:asciiTheme="minorHAnsi" w:hAnsiTheme="minorHAnsi" w:cstheme="minorHAnsi"/>
          <w:sz w:val="26"/>
          <w:szCs w:val="26"/>
        </w:rPr>
        <w:t xml:space="preserve"> of Milton Keynes</w:t>
      </w:r>
      <w:r w:rsidR="00E11CC9">
        <w:rPr>
          <w:rFonts w:asciiTheme="minorHAnsi" w:hAnsiTheme="minorHAnsi" w:cstheme="minorHAnsi"/>
          <w:sz w:val="26"/>
          <w:szCs w:val="26"/>
        </w:rPr>
        <w:t>; and</w:t>
      </w:r>
      <w:r w:rsidR="00466C0A" w:rsidRPr="005015A1">
        <w:rPr>
          <w:rFonts w:asciiTheme="minorHAnsi" w:hAnsiTheme="minorHAnsi" w:cstheme="minorHAnsi"/>
          <w:sz w:val="26"/>
          <w:szCs w:val="26"/>
        </w:rPr>
        <w:t xml:space="preserve"> </w:t>
      </w:r>
    </w:p>
    <w:p w14:paraId="3A30B614" w14:textId="77777777" w:rsidR="006029D3" w:rsidRPr="005015A1" w:rsidRDefault="00611F24" w:rsidP="00526954">
      <w:pPr>
        <w:numPr>
          <w:ilvl w:val="0"/>
          <w:numId w:val="1"/>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h</w:t>
      </w:r>
      <w:r w:rsidR="00466C0A" w:rsidRPr="005015A1">
        <w:rPr>
          <w:rFonts w:asciiTheme="minorHAnsi" w:hAnsiTheme="minorHAnsi" w:cstheme="minorHAnsi"/>
          <w:sz w:val="26"/>
          <w:szCs w:val="26"/>
        </w:rPr>
        <w:t xml:space="preserve">ave </w:t>
      </w:r>
      <w:r w:rsidR="006029D3" w:rsidRPr="005015A1">
        <w:rPr>
          <w:rFonts w:asciiTheme="minorHAnsi" w:hAnsiTheme="minorHAnsi" w:cstheme="minorHAnsi"/>
          <w:sz w:val="26"/>
          <w:szCs w:val="26"/>
        </w:rPr>
        <w:t>a keen interest in standards in public life.</w:t>
      </w:r>
    </w:p>
    <w:p w14:paraId="79C5EC16" w14:textId="77777777" w:rsidR="006029D3" w:rsidRPr="005015A1" w:rsidRDefault="00466C0A" w:rsidP="00526954">
      <w:pPr>
        <w:spacing w:after="160" w:line="269" w:lineRule="auto"/>
        <w:ind w:left="567" w:hanging="567"/>
        <w:jc w:val="both"/>
        <w:rPr>
          <w:rFonts w:asciiTheme="minorHAnsi" w:hAnsiTheme="minorHAnsi" w:cstheme="minorHAnsi"/>
          <w:sz w:val="26"/>
          <w:szCs w:val="26"/>
        </w:rPr>
      </w:pPr>
      <w:r w:rsidRPr="005015A1">
        <w:rPr>
          <w:rFonts w:asciiTheme="minorHAnsi" w:hAnsiTheme="minorHAnsi" w:cstheme="minorHAnsi"/>
          <w:sz w:val="26"/>
          <w:szCs w:val="26"/>
        </w:rPr>
        <w:t xml:space="preserve">Co-opted parish members </w:t>
      </w:r>
      <w:r w:rsidR="006029D3" w:rsidRPr="005015A1">
        <w:rPr>
          <w:rFonts w:asciiTheme="minorHAnsi" w:hAnsiTheme="minorHAnsi" w:cstheme="minorHAnsi"/>
          <w:sz w:val="26"/>
          <w:szCs w:val="26"/>
        </w:rPr>
        <w:t>will:</w:t>
      </w:r>
    </w:p>
    <w:p w14:paraId="38FF0B7E" w14:textId="77777777" w:rsidR="006029D3" w:rsidRPr="005015A1" w:rsidRDefault="00466C0A" w:rsidP="00526954">
      <w:pPr>
        <w:numPr>
          <w:ilvl w:val="0"/>
          <w:numId w:val="2"/>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be a pe</w:t>
      </w:r>
      <w:r w:rsidR="00FA64F7" w:rsidRPr="005015A1">
        <w:rPr>
          <w:rFonts w:asciiTheme="minorHAnsi" w:hAnsiTheme="minorHAnsi" w:cstheme="minorHAnsi"/>
          <w:sz w:val="26"/>
          <w:szCs w:val="26"/>
        </w:rPr>
        <w:t>rson</w:t>
      </w:r>
      <w:r w:rsidR="006029D3" w:rsidRPr="005015A1">
        <w:rPr>
          <w:rFonts w:asciiTheme="minorHAnsi" w:hAnsiTheme="minorHAnsi" w:cstheme="minorHAnsi"/>
          <w:sz w:val="26"/>
          <w:szCs w:val="26"/>
        </w:rPr>
        <w:t xml:space="preserve"> in whose integrity the public can have </w:t>
      </w:r>
      <w:proofErr w:type="gramStart"/>
      <w:r w:rsidR="006029D3" w:rsidRPr="005015A1">
        <w:rPr>
          <w:rFonts w:asciiTheme="minorHAnsi" w:hAnsiTheme="minorHAnsi" w:cstheme="minorHAnsi"/>
          <w:sz w:val="26"/>
          <w:szCs w:val="26"/>
        </w:rPr>
        <w:t>confidence</w:t>
      </w:r>
      <w:r w:rsidR="00E11CC9">
        <w:rPr>
          <w:rFonts w:asciiTheme="minorHAnsi" w:hAnsiTheme="minorHAnsi" w:cstheme="minorHAnsi"/>
          <w:sz w:val="26"/>
          <w:szCs w:val="26"/>
        </w:rPr>
        <w:t>;</w:t>
      </w:r>
      <w:proofErr w:type="gramEnd"/>
    </w:p>
    <w:p w14:paraId="2B68B239" w14:textId="77777777" w:rsidR="006029D3" w:rsidRPr="005015A1" w:rsidRDefault="006029D3" w:rsidP="00526954">
      <w:pPr>
        <w:numPr>
          <w:ilvl w:val="0"/>
          <w:numId w:val="2"/>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 xml:space="preserve">understand and comply with confidentiality </w:t>
      </w:r>
      <w:proofErr w:type="gramStart"/>
      <w:r w:rsidRPr="005015A1">
        <w:rPr>
          <w:rFonts w:asciiTheme="minorHAnsi" w:hAnsiTheme="minorHAnsi" w:cstheme="minorHAnsi"/>
          <w:sz w:val="26"/>
          <w:szCs w:val="26"/>
        </w:rPr>
        <w:t>requirements</w:t>
      </w:r>
      <w:r w:rsidR="00E11CC9">
        <w:rPr>
          <w:rFonts w:asciiTheme="minorHAnsi" w:hAnsiTheme="minorHAnsi" w:cstheme="minorHAnsi"/>
          <w:sz w:val="26"/>
          <w:szCs w:val="26"/>
        </w:rPr>
        <w:t>;</w:t>
      </w:r>
      <w:proofErr w:type="gramEnd"/>
    </w:p>
    <w:p w14:paraId="6A89F930" w14:textId="77777777" w:rsidR="006029D3" w:rsidRPr="005015A1" w:rsidRDefault="006029D3" w:rsidP="00526954">
      <w:pPr>
        <w:numPr>
          <w:ilvl w:val="0"/>
          <w:numId w:val="2"/>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 xml:space="preserve">have a demonstrable interest in local </w:t>
      </w:r>
      <w:proofErr w:type="gramStart"/>
      <w:r w:rsidRPr="005015A1">
        <w:rPr>
          <w:rFonts w:asciiTheme="minorHAnsi" w:hAnsiTheme="minorHAnsi" w:cstheme="minorHAnsi"/>
          <w:sz w:val="26"/>
          <w:szCs w:val="26"/>
        </w:rPr>
        <w:t>issues</w:t>
      </w:r>
      <w:r w:rsidR="00E11CC9">
        <w:rPr>
          <w:rFonts w:asciiTheme="minorHAnsi" w:hAnsiTheme="minorHAnsi" w:cstheme="minorHAnsi"/>
          <w:sz w:val="26"/>
          <w:szCs w:val="26"/>
        </w:rPr>
        <w:t>;</w:t>
      </w:r>
      <w:proofErr w:type="gramEnd"/>
    </w:p>
    <w:p w14:paraId="4A29A764" w14:textId="77777777" w:rsidR="006029D3" w:rsidRPr="005015A1" w:rsidRDefault="006029D3" w:rsidP="00526954">
      <w:pPr>
        <w:numPr>
          <w:ilvl w:val="0"/>
          <w:numId w:val="2"/>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have an awareness of the importance of ethical behaviours</w:t>
      </w:r>
      <w:r w:rsidR="00E11CC9">
        <w:rPr>
          <w:rFonts w:asciiTheme="minorHAnsi" w:hAnsiTheme="minorHAnsi" w:cstheme="minorHAnsi"/>
          <w:sz w:val="26"/>
          <w:szCs w:val="26"/>
        </w:rPr>
        <w:t>; and</w:t>
      </w:r>
    </w:p>
    <w:p w14:paraId="3B0771F5" w14:textId="77777777" w:rsidR="006029D3" w:rsidRPr="005015A1" w:rsidRDefault="006029D3" w:rsidP="00526954">
      <w:pPr>
        <w:numPr>
          <w:ilvl w:val="0"/>
          <w:numId w:val="2"/>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be a good communicator.</w:t>
      </w:r>
    </w:p>
    <w:p w14:paraId="27AB9A8C" w14:textId="77777777" w:rsidR="006029D3" w:rsidRPr="00E11CC9" w:rsidRDefault="006029D3" w:rsidP="00526954">
      <w:pPr>
        <w:spacing w:after="160" w:line="269" w:lineRule="auto"/>
        <w:jc w:val="both"/>
        <w:outlineLvl w:val="0"/>
        <w:rPr>
          <w:rFonts w:asciiTheme="minorHAnsi" w:hAnsiTheme="minorHAnsi" w:cstheme="minorHAnsi"/>
          <w:sz w:val="26"/>
          <w:szCs w:val="26"/>
        </w:rPr>
      </w:pPr>
      <w:r w:rsidRPr="00E11CC9">
        <w:rPr>
          <w:rFonts w:asciiTheme="minorHAnsi" w:hAnsiTheme="minorHAnsi" w:cstheme="minorHAnsi"/>
          <w:sz w:val="26"/>
          <w:szCs w:val="26"/>
        </w:rPr>
        <w:t>Desirable additional criteria are:</w:t>
      </w:r>
    </w:p>
    <w:p w14:paraId="7D54BED4" w14:textId="77777777" w:rsidR="006029D3" w:rsidRPr="005015A1" w:rsidRDefault="006029D3" w:rsidP="00526954">
      <w:pPr>
        <w:numPr>
          <w:ilvl w:val="0"/>
          <w:numId w:val="3"/>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working knowledge</w:t>
      </w:r>
      <w:r w:rsidR="00E11CC9">
        <w:rPr>
          <w:rFonts w:asciiTheme="minorHAnsi" w:hAnsiTheme="minorHAnsi" w:cstheme="minorHAnsi"/>
          <w:sz w:val="26"/>
          <w:szCs w:val="26"/>
        </w:rPr>
        <w:t xml:space="preserve"> </w:t>
      </w:r>
      <w:r w:rsidRPr="005015A1">
        <w:rPr>
          <w:rFonts w:asciiTheme="minorHAnsi" w:hAnsiTheme="minorHAnsi" w:cstheme="minorHAnsi"/>
          <w:sz w:val="26"/>
          <w:szCs w:val="26"/>
        </w:rPr>
        <w:t>/</w:t>
      </w:r>
      <w:r w:rsidR="00E11CC9">
        <w:rPr>
          <w:rFonts w:asciiTheme="minorHAnsi" w:hAnsiTheme="minorHAnsi" w:cstheme="minorHAnsi"/>
          <w:sz w:val="26"/>
          <w:szCs w:val="26"/>
        </w:rPr>
        <w:t xml:space="preserve"> </w:t>
      </w:r>
      <w:r w:rsidRPr="005015A1">
        <w:rPr>
          <w:rFonts w:asciiTheme="minorHAnsi" w:hAnsiTheme="minorHAnsi" w:cstheme="minorHAnsi"/>
          <w:sz w:val="26"/>
          <w:szCs w:val="26"/>
        </w:rPr>
        <w:t xml:space="preserve">experience of </w:t>
      </w:r>
      <w:r w:rsidR="00466C0A" w:rsidRPr="005015A1">
        <w:rPr>
          <w:rFonts w:asciiTheme="minorHAnsi" w:hAnsiTheme="minorHAnsi" w:cstheme="minorHAnsi"/>
          <w:sz w:val="26"/>
          <w:szCs w:val="26"/>
        </w:rPr>
        <w:t>the standards regime</w:t>
      </w:r>
      <w:r w:rsidR="00E11CC9">
        <w:rPr>
          <w:rFonts w:asciiTheme="minorHAnsi" w:hAnsiTheme="minorHAnsi" w:cstheme="minorHAnsi"/>
          <w:sz w:val="26"/>
          <w:szCs w:val="26"/>
        </w:rPr>
        <w:t>; and</w:t>
      </w:r>
      <w:r w:rsidR="00466C0A" w:rsidRPr="005015A1">
        <w:rPr>
          <w:rFonts w:asciiTheme="minorHAnsi" w:hAnsiTheme="minorHAnsi" w:cstheme="minorHAnsi"/>
          <w:sz w:val="26"/>
          <w:szCs w:val="26"/>
        </w:rPr>
        <w:t xml:space="preserve"> </w:t>
      </w:r>
    </w:p>
    <w:p w14:paraId="3729C047" w14:textId="77777777" w:rsidR="006029D3" w:rsidRPr="005015A1" w:rsidRDefault="006029D3" w:rsidP="00526954">
      <w:pPr>
        <w:numPr>
          <w:ilvl w:val="0"/>
          <w:numId w:val="3"/>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knowledge and understanding of judicial</w:t>
      </w:r>
      <w:r w:rsidR="00E11CC9">
        <w:rPr>
          <w:rFonts w:asciiTheme="minorHAnsi" w:hAnsiTheme="minorHAnsi" w:cstheme="minorHAnsi"/>
          <w:sz w:val="26"/>
          <w:szCs w:val="26"/>
        </w:rPr>
        <w:t xml:space="preserve"> </w:t>
      </w:r>
      <w:r w:rsidRPr="005015A1">
        <w:rPr>
          <w:rFonts w:asciiTheme="minorHAnsi" w:hAnsiTheme="minorHAnsi" w:cstheme="minorHAnsi"/>
          <w:sz w:val="26"/>
          <w:szCs w:val="26"/>
        </w:rPr>
        <w:t>/</w:t>
      </w:r>
      <w:r w:rsidR="00E11CC9">
        <w:rPr>
          <w:rFonts w:asciiTheme="minorHAnsi" w:hAnsiTheme="minorHAnsi" w:cstheme="minorHAnsi"/>
          <w:sz w:val="26"/>
          <w:szCs w:val="26"/>
        </w:rPr>
        <w:t xml:space="preserve"> </w:t>
      </w:r>
      <w:r w:rsidRPr="005015A1">
        <w:rPr>
          <w:rFonts w:asciiTheme="minorHAnsi" w:hAnsiTheme="minorHAnsi" w:cstheme="minorHAnsi"/>
          <w:sz w:val="26"/>
          <w:szCs w:val="26"/>
        </w:rPr>
        <w:t>quasi-judicial or complaints processes.</w:t>
      </w:r>
    </w:p>
    <w:p w14:paraId="57C247F9" w14:textId="77777777" w:rsidR="006029D3" w:rsidRPr="005015A1" w:rsidRDefault="006029D3" w:rsidP="00526954">
      <w:pPr>
        <w:spacing w:after="160" w:line="269" w:lineRule="auto"/>
        <w:jc w:val="both"/>
        <w:rPr>
          <w:rFonts w:asciiTheme="minorHAnsi" w:hAnsiTheme="minorHAnsi" w:cstheme="minorHAnsi"/>
          <w:sz w:val="26"/>
          <w:szCs w:val="26"/>
        </w:rPr>
      </w:pPr>
      <w:r w:rsidRPr="005015A1">
        <w:rPr>
          <w:rFonts w:asciiTheme="minorHAnsi" w:hAnsiTheme="minorHAnsi" w:cstheme="minorHAnsi"/>
          <w:sz w:val="26"/>
          <w:szCs w:val="26"/>
        </w:rPr>
        <w:t>You should demonstrate in your application how you meet the above criteria as this will assist the short-listing process.</w:t>
      </w:r>
    </w:p>
    <w:p w14:paraId="3CAA9FFB" w14:textId="77777777" w:rsidR="006029D3" w:rsidRPr="005015A1" w:rsidRDefault="006029D3" w:rsidP="00526954">
      <w:pPr>
        <w:spacing w:after="160" w:line="269" w:lineRule="auto"/>
        <w:jc w:val="both"/>
        <w:outlineLvl w:val="0"/>
        <w:rPr>
          <w:rFonts w:asciiTheme="minorHAnsi" w:hAnsiTheme="minorHAnsi" w:cstheme="minorHAnsi"/>
          <w:sz w:val="26"/>
          <w:szCs w:val="26"/>
        </w:rPr>
      </w:pPr>
      <w:r w:rsidRPr="005015A1">
        <w:rPr>
          <w:rFonts w:asciiTheme="minorHAnsi" w:hAnsiTheme="minorHAnsi" w:cstheme="minorHAnsi"/>
          <w:sz w:val="26"/>
          <w:szCs w:val="26"/>
        </w:rPr>
        <w:t>Means of assessment will be by application form and by interview.</w:t>
      </w:r>
    </w:p>
    <w:p w14:paraId="34A8E6E1" w14:textId="77777777" w:rsidR="00E11CC9" w:rsidRPr="00E11CC9" w:rsidRDefault="00E11CC9" w:rsidP="00526954">
      <w:pPr>
        <w:spacing w:after="160" w:line="269" w:lineRule="auto"/>
        <w:jc w:val="both"/>
        <w:rPr>
          <w:rFonts w:asciiTheme="minorHAnsi" w:hAnsiTheme="minorHAnsi" w:cstheme="minorHAnsi"/>
          <w:b/>
          <w:bCs/>
          <w:sz w:val="26"/>
          <w:szCs w:val="26"/>
        </w:rPr>
      </w:pPr>
      <w:r w:rsidRPr="00E11CC9">
        <w:rPr>
          <w:rFonts w:asciiTheme="minorHAnsi" w:hAnsiTheme="minorHAnsi" w:cstheme="minorHAnsi"/>
          <w:b/>
          <w:bCs/>
          <w:sz w:val="26"/>
          <w:szCs w:val="26"/>
        </w:rPr>
        <w:t>Note</w:t>
      </w:r>
      <w:r w:rsidR="00385C1B" w:rsidRPr="00E11CC9">
        <w:rPr>
          <w:rFonts w:asciiTheme="minorHAnsi" w:hAnsiTheme="minorHAnsi" w:cstheme="minorHAnsi"/>
          <w:b/>
          <w:bCs/>
          <w:sz w:val="26"/>
          <w:szCs w:val="26"/>
        </w:rPr>
        <w:t xml:space="preserve">  </w:t>
      </w:r>
    </w:p>
    <w:p w14:paraId="4EAE0D25" w14:textId="73C73375" w:rsidR="006029D3" w:rsidRPr="005015A1" w:rsidRDefault="00385C1B" w:rsidP="00526954">
      <w:pPr>
        <w:spacing w:after="160" w:line="269" w:lineRule="auto"/>
        <w:jc w:val="both"/>
        <w:rPr>
          <w:rFonts w:asciiTheme="minorHAnsi" w:hAnsiTheme="minorHAnsi" w:cstheme="minorHAnsi"/>
          <w:sz w:val="26"/>
          <w:szCs w:val="26"/>
        </w:rPr>
      </w:pPr>
      <w:r w:rsidRPr="005015A1">
        <w:rPr>
          <w:rFonts w:asciiTheme="minorHAnsi" w:hAnsiTheme="minorHAnsi" w:cstheme="minorHAnsi"/>
          <w:sz w:val="26"/>
          <w:szCs w:val="26"/>
        </w:rPr>
        <w:t>You will be required to</w:t>
      </w:r>
      <w:r w:rsidR="00466C0A" w:rsidRPr="005015A1">
        <w:rPr>
          <w:rFonts w:asciiTheme="minorHAnsi" w:hAnsiTheme="minorHAnsi" w:cstheme="minorHAnsi"/>
          <w:sz w:val="26"/>
          <w:szCs w:val="26"/>
        </w:rPr>
        <w:t xml:space="preserve"> attend ordinary Standards Committee meetings (approximately</w:t>
      </w:r>
      <w:r w:rsidR="008A7939">
        <w:rPr>
          <w:rFonts w:asciiTheme="minorHAnsi" w:hAnsiTheme="minorHAnsi" w:cstheme="minorHAnsi"/>
          <w:sz w:val="26"/>
          <w:szCs w:val="26"/>
        </w:rPr>
        <w:t xml:space="preserve"> four</w:t>
      </w:r>
      <w:r w:rsidR="00466C0A" w:rsidRPr="005015A1">
        <w:rPr>
          <w:rFonts w:asciiTheme="minorHAnsi" w:hAnsiTheme="minorHAnsi" w:cstheme="minorHAnsi"/>
          <w:sz w:val="26"/>
          <w:szCs w:val="26"/>
        </w:rPr>
        <w:t xml:space="preserve"> per year) which take place in the evening</w:t>
      </w:r>
      <w:r w:rsidRPr="005015A1">
        <w:rPr>
          <w:rFonts w:asciiTheme="minorHAnsi" w:hAnsiTheme="minorHAnsi" w:cstheme="minorHAnsi"/>
          <w:sz w:val="26"/>
          <w:szCs w:val="26"/>
        </w:rPr>
        <w:t>.</w:t>
      </w:r>
    </w:p>
    <w:p w14:paraId="259DDAFA" w14:textId="3E965D6E" w:rsidR="00466C0A" w:rsidRPr="005015A1" w:rsidRDefault="00466C0A" w:rsidP="00526954">
      <w:pPr>
        <w:spacing w:after="160" w:line="269" w:lineRule="auto"/>
        <w:jc w:val="both"/>
        <w:rPr>
          <w:rFonts w:asciiTheme="minorHAnsi" w:hAnsiTheme="minorHAnsi" w:cstheme="minorHAnsi"/>
          <w:sz w:val="26"/>
          <w:szCs w:val="26"/>
        </w:rPr>
      </w:pPr>
      <w:r w:rsidRPr="005015A1">
        <w:rPr>
          <w:rFonts w:asciiTheme="minorHAnsi" w:hAnsiTheme="minorHAnsi" w:cstheme="minorHAnsi"/>
          <w:sz w:val="26"/>
          <w:szCs w:val="26"/>
        </w:rPr>
        <w:t xml:space="preserve">You may be invited to attend </w:t>
      </w:r>
      <w:r w:rsidR="001062D8" w:rsidRPr="005015A1">
        <w:rPr>
          <w:rFonts w:asciiTheme="minorHAnsi" w:hAnsiTheme="minorHAnsi" w:cstheme="minorHAnsi"/>
          <w:sz w:val="26"/>
          <w:szCs w:val="26"/>
        </w:rPr>
        <w:t>S</w:t>
      </w:r>
      <w:r w:rsidRPr="005015A1">
        <w:rPr>
          <w:rFonts w:asciiTheme="minorHAnsi" w:hAnsiTheme="minorHAnsi" w:cstheme="minorHAnsi"/>
          <w:sz w:val="26"/>
          <w:szCs w:val="26"/>
        </w:rPr>
        <w:t>ub</w:t>
      </w:r>
      <w:r w:rsidR="001062D8" w:rsidRPr="005015A1">
        <w:rPr>
          <w:rFonts w:asciiTheme="minorHAnsi" w:hAnsiTheme="minorHAnsi" w:cstheme="minorHAnsi"/>
          <w:sz w:val="26"/>
          <w:szCs w:val="26"/>
        </w:rPr>
        <w:t>-C</w:t>
      </w:r>
      <w:r w:rsidRPr="005015A1">
        <w:rPr>
          <w:rFonts w:asciiTheme="minorHAnsi" w:hAnsiTheme="minorHAnsi" w:cstheme="minorHAnsi"/>
          <w:sz w:val="26"/>
          <w:szCs w:val="26"/>
        </w:rPr>
        <w:t>ommittee meetings which may take place in the day</w:t>
      </w:r>
      <w:r w:rsidR="00622720">
        <w:rPr>
          <w:rFonts w:asciiTheme="minorHAnsi" w:hAnsiTheme="minorHAnsi" w:cstheme="minorHAnsi"/>
          <w:sz w:val="26"/>
          <w:szCs w:val="26"/>
        </w:rPr>
        <w:t>, or the evening</w:t>
      </w:r>
      <w:r w:rsidRPr="005015A1">
        <w:rPr>
          <w:rFonts w:asciiTheme="minorHAnsi" w:hAnsiTheme="minorHAnsi" w:cstheme="minorHAnsi"/>
          <w:sz w:val="26"/>
          <w:szCs w:val="26"/>
        </w:rPr>
        <w:t xml:space="preserve">. </w:t>
      </w:r>
    </w:p>
    <w:p w14:paraId="33E6679C" w14:textId="77777777" w:rsidR="001062D8" w:rsidRPr="005015A1" w:rsidRDefault="001062D8" w:rsidP="005015A1">
      <w:pPr>
        <w:spacing w:after="0" w:line="240" w:lineRule="auto"/>
        <w:jc w:val="both"/>
        <w:rPr>
          <w:rFonts w:asciiTheme="minorHAnsi" w:hAnsiTheme="minorHAnsi" w:cstheme="minorHAnsi"/>
          <w:b/>
          <w:sz w:val="26"/>
          <w:szCs w:val="26"/>
          <w:u w:val="single"/>
        </w:rPr>
      </w:pPr>
      <w:r w:rsidRPr="005015A1">
        <w:rPr>
          <w:rFonts w:asciiTheme="minorHAnsi" w:hAnsiTheme="minorHAnsi" w:cstheme="minorHAnsi"/>
          <w:b/>
          <w:sz w:val="26"/>
          <w:szCs w:val="26"/>
          <w:u w:val="single"/>
        </w:rPr>
        <w:br w:type="page"/>
      </w:r>
    </w:p>
    <w:p w14:paraId="2921ADC1" w14:textId="77777777" w:rsidR="00385C1B" w:rsidRPr="007E703F" w:rsidRDefault="00477AB3" w:rsidP="007E703F">
      <w:pPr>
        <w:spacing w:line="240" w:lineRule="auto"/>
        <w:jc w:val="both"/>
        <w:outlineLvl w:val="0"/>
        <w:rPr>
          <w:rFonts w:asciiTheme="minorHAnsi" w:hAnsiTheme="minorHAnsi" w:cstheme="minorHAnsi"/>
          <w:b/>
          <w:sz w:val="26"/>
          <w:szCs w:val="26"/>
        </w:rPr>
      </w:pPr>
      <w:r w:rsidRPr="007E703F">
        <w:rPr>
          <w:rFonts w:asciiTheme="minorHAnsi" w:hAnsiTheme="minorHAnsi" w:cstheme="minorHAnsi"/>
          <w:b/>
          <w:sz w:val="26"/>
          <w:szCs w:val="26"/>
        </w:rPr>
        <w:lastRenderedPageBreak/>
        <w:t xml:space="preserve">ROLE OF </w:t>
      </w:r>
      <w:r w:rsidR="00AB089F" w:rsidRPr="007E703F">
        <w:rPr>
          <w:rFonts w:asciiTheme="minorHAnsi" w:hAnsiTheme="minorHAnsi" w:cstheme="minorHAnsi"/>
          <w:b/>
          <w:sz w:val="26"/>
          <w:szCs w:val="26"/>
        </w:rPr>
        <w:t>CO</w:t>
      </w:r>
      <w:r w:rsidR="001062D8" w:rsidRPr="007E703F">
        <w:rPr>
          <w:rFonts w:asciiTheme="minorHAnsi" w:hAnsiTheme="minorHAnsi" w:cstheme="minorHAnsi"/>
          <w:b/>
          <w:sz w:val="26"/>
          <w:szCs w:val="26"/>
        </w:rPr>
        <w:t>-</w:t>
      </w:r>
      <w:r w:rsidR="00AB089F" w:rsidRPr="007E703F">
        <w:rPr>
          <w:rFonts w:asciiTheme="minorHAnsi" w:hAnsiTheme="minorHAnsi" w:cstheme="minorHAnsi"/>
          <w:b/>
          <w:sz w:val="26"/>
          <w:szCs w:val="26"/>
        </w:rPr>
        <w:t xml:space="preserve">OPTED PARISH MEMBER </w:t>
      </w:r>
    </w:p>
    <w:p w14:paraId="0C13960A" w14:textId="77777777" w:rsidR="00477AB3" w:rsidRPr="007E703F" w:rsidRDefault="00477AB3" w:rsidP="007E703F">
      <w:pPr>
        <w:spacing w:after="240" w:line="240" w:lineRule="auto"/>
        <w:jc w:val="both"/>
        <w:outlineLvl w:val="0"/>
        <w:rPr>
          <w:rFonts w:asciiTheme="minorHAnsi" w:hAnsiTheme="minorHAnsi" w:cstheme="minorHAnsi"/>
          <w:b/>
          <w:sz w:val="26"/>
          <w:szCs w:val="26"/>
        </w:rPr>
      </w:pPr>
      <w:r w:rsidRPr="007E703F">
        <w:rPr>
          <w:rFonts w:asciiTheme="minorHAnsi" w:hAnsiTheme="minorHAnsi" w:cstheme="minorHAnsi"/>
          <w:b/>
          <w:sz w:val="26"/>
          <w:szCs w:val="26"/>
        </w:rPr>
        <w:t>ROLE DESCRIPTION</w:t>
      </w:r>
    </w:p>
    <w:p w14:paraId="666FB7B3" w14:textId="45C6FB86" w:rsidR="00477AB3" w:rsidRPr="005015A1" w:rsidRDefault="00477AB3" w:rsidP="005015A1">
      <w:pPr>
        <w:spacing w:after="0" w:line="240" w:lineRule="auto"/>
        <w:jc w:val="both"/>
        <w:outlineLvl w:val="0"/>
        <w:rPr>
          <w:rFonts w:asciiTheme="minorHAnsi" w:hAnsiTheme="minorHAnsi" w:cstheme="minorHAnsi"/>
          <w:sz w:val="26"/>
          <w:szCs w:val="26"/>
        </w:rPr>
      </w:pPr>
      <w:r w:rsidRPr="005015A1">
        <w:rPr>
          <w:rFonts w:asciiTheme="minorHAnsi" w:hAnsiTheme="minorHAnsi" w:cstheme="minorHAnsi"/>
          <w:sz w:val="26"/>
          <w:szCs w:val="26"/>
        </w:rPr>
        <w:t>Responsible to:</w:t>
      </w:r>
      <w:r w:rsidRPr="005015A1">
        <w:rPr>
          <w:rFonts w:asciiTheme="minorHAnsi" w:hAnsiTheme="minorHAnsi" w:cstheme="minorHAnsi"/>
          <w:sz w:val="26"/>
          <w:szCs w:val="26"/>
        </w:rPr>
        <w:tab/>
      </w:r>
      <w:r w:rsidR="00921021" w:rsidRPr="005015A1">
        <w:rPr>
          <w:rFonts w:asciiTheme="minorHAnsi" w:hAnsiTheme="minorHAnsi" w:cstheme="minorHAnsi"/>
          <w:sz w:val="26"/>
          <w:szCs w:val="26"/>
        </w:rPr>
        <w:t xml:space="preserve">Milton Keynes </w:t>
      </w:r>
      <w:r w:rsidR="00622720">
        <w:rPr>
          <w:rFonts w:asciiTheme="minorHAnsi" w:hAnsiTheme="minorHAnsi" w:cstheme="minorHAnsi"/>
          <w:sz w:val="26"/>
          <w:szCs w:val="26"/>
        </w:rPr>
        <w:t xml:space="preserve">City </w:t>
      </w:r>
      <w:r w:rsidR="00921021" w:rsidRPr="005015A1">
        <w:rPr>
          <w:rFonts w:asciiTheme="minorHAnsi" w:hAnsiTheme="minorHAnsi" w:cstheme="minorHAnsi"/>
          <w:sz w:val="26"/>
          <w:szCs w:val="26"/>
        </w:rPr>
        <w:t>Council</w:t>
      </w:r>
    </w:p>
    <w:p w14:paraId="66E74576" w14:textId="77777777" w:rsidR="00477AB3" w:rsidRPr="005015A1" w:rsidRDefault="00477AB3" w:rsidP="005015A1">
      <w:pPr>
        <w:spacing w:after="0" w:line="240" w:lineRule="auto"/>
        <w:jc w:val="both"/>
        <w:rPr>
          <w:rFonts w:asciiTheme="minorHAnsi" w:hAnsiTheme="minorHAnsi" w:cstheme="minorHAnsi"/>
          <w:sz w:val="26"/>
          <w:szCs w:val="26"/>
        </w:rPr>
      </w:pPr>
    </w:p>
    <w:p w14:paraId="5160AE3C" w14:textId="77777777" w:rsidR="00477AB3" w:rsidRPr="005015A1" w:rsidRDefault="00477AB3" w:rsidP="007E703F">
      <w:pPr>
        <w:spacing w:after="240" w:line="240" w:lineRule="auto"/>
        <w:ind w:left="2160" w:hanging="2160"/>
        <w:jc w:val="both"/>
        <w:rPr>
          <w:rFonts w:asciiTheme="minorHAnsi" w:hAnsiTheme="minorHAnsi" w:cstheme="minorHAnsi"/>
          <w:sz w:val="26"/>
          <w:szCs w:val="26"/>
        </w:rPr>
      </w:pPr>
      <w:r w:rsidRPr="005015A1">
        <w:rPr>
          <w:rFonts w:asciiTheme="minorHAnsi" w:hAnsiTheme="minorHAnsi" w:cstheme="minorHAnsi"/>
          <w:sz w:val="26"/>
          <w:szCs w:val="26"/>
        </w:rPr>
        <w:t>Liaison with:</w:t>
      </w:r>
      <w:r w:rsidRPr="005015A1">
        <w:rPr>
          <w:rFonts w:asciiTheme="minorHAnsi" w:hAnsiTheme="minorHAnsi" w:cstheme="minorHAnsi"/>
          <w:sz w:val="26"/>
          <w:szCs w:val="26"/>
        </w:rPr>
        <w:tab/>
        <w:t xml:space="preserve">Monitoring Officer, members of the Standards Committee, officers and members of the </w:t>
      </w:r>
      <w:r w:rsidR="00150A4E" w:rsidRPr="005015A1">
        <w:rPr>
          <w:rFonts w:asciiTheme="minorHAnsi" w:hAnsiTheme="minorHAnsi" w:cstheme="minorHAnsi"/>
          <w:sz w:val="26"/>
          <w:szCs w:val="26"/>
        </w:rPr>
        <w:t>Authority</w:t>
      </w:r>
      <w:r w:rsidRPr="005015A1">
        <w:rPr>
          <w:rFonts w:asciiTheme="minorHAnsi" w:hAnsiTheme="minorHAnsi" w:cstheme="minorHAnsi"/>
          <w:sz w:val="26"/>
          <w:szCs w:val="26"/>
        </w:rPr>
        <w:t xml:space="preserve"> and Town and Parish Councillors within the </w:t>
      </w:r>
      <w:r w:rsidR="00442556" w:rsidRPr="005015A1">
        <w:rPr>
          <w:rFonts w:asciiTheme="minorHAnsi" w:hAnsiTheme="minorHAnsi" w:cstheme="minorHAnsi"/>
          <w:sz w:val="26"/>
          <w:szCs w:val="26"/>
        </w:rPr>
        <w:t>Authority</w:t>
      </w:r>
      <w:r w:rsidR="00497A57" w:rsidRPr="005015A1">
        <w:rPr>
          <w:rFonts w:asciiTheme="minorHAnsi" w:hAnsiTheme="minorHAnsi" w:cstheme="minorHAnsi"/>
          <w:sz w:val="26"/>
          <w:szCs w:val="26"/>
        </w:rPr>
        <w:t>’s area</w:t>
      </w:r>
      <w:r w:rsidR="007E703F">
        <w:rPr>
          <w:rFonts w:asciiTheme="minorHAnsi" w:hAnsiTheme="minorHAnsi" w:cstheme="minorHAnsi"/>
          <w:sz w:val="26"/>
          <w:szCs w:val="26"/>
        </w:rPr>
        <w:t xml:space="preserve"> and</w:t>
      </w:r>
      <w:r w:rsidRPr="005015A1">
        <w:rPr>
          <w:rFonts w:asciiTheme="minorHAnsi" w:hAnsiTheme="minorHAnsi" w:cstheme="minorHAnsi"/>
          <w:sz w:val="26"/>
          <w:szCs w:val="26"/>
        </w:rPr>
        <w:t xml:space="preserve"> key stakeholders within the community.</w:t>
      </w:r>
    </w:p>
    <w:p w14:paraId="050922FF" w14:textId="77777777" w:rsidR="00477AB3" w:rsidRPr="005015A1" w:rsidRDefault="00477AB3" w:rsidP="007E703F">
      <w:pPr>
        <w:spacing w:line="240" w:lineRule="auto"/>
        <w:ind w:left="720" w:hanging="720"/>
        <w:jc w:val="both"/>
        <w:rPr>
          <w:rFonts w:asciiTheme="minorHAnsi" w:hAnsiTheme="minorHAnsi" w:cstheme="minorHAnsi"/>
          <w:sz w:val="26"/>
          <w:szCs w:val="26"/>
        </w:rPr>
      </w:pPr>
      <w:r w:rsidRPr="005015A1">
        <w:rPr>
          <w:rFonts w:asciiTheme="minorHAnsi" w:hAnsiTheme="minorHAnsi" w:cstheme="minorHAnsi"/>
          <w:sz w:val="26"/>
          <w:szCs w:val="26"/>
        </w:rPr>
        <w:t>1.</w:t>
      </w:r>
      <w:r w:rsidRPr="005015A1">
        <w:rPr>
          <w:rFonts w:asciiTheme="minorHAnsi" w:hAnsiTheme="minorHAnsi" w:cstheme="minorHAnsi"/>
          <w:sz w:val="26"/>
          <w:szCs w:val="26"/>
        </w:rPr>
        <w:tab/>
        <w:t xml:space="preserve">To assist the </w:t>
      </w:r>
      <w:r w:rsidR="00442556" w:rsidRPr="005015A1">
        <w:rPr>
          <w:rFonts w:asciiTheme="minorHAnsi" w:hAnsiTheme="minorHAnsi" w:cstheme="minorHAnsi"/>
          <w:sz w:val="26"/>
          <w:szCs w:val="26"/>
        </w:rPr>
        <w:t>Authority</w:t>
      </w:r>
      <w:r w:rsidRPr="005015A1">
        <w:rPr>
          <w:rFonts w:asciiTheme="minorHAnsi" w:hAnsiTheme="minorHAnsi" w:cstheme="minorHAnsi"/>
          <w:sz w:val="26"/>
          <w:szCs w:val="26"/>
        </w:rPr>
        <w:t xml:space="preserve"> in promoting high standards of conduct by elected and co-opted members and </w:t>
      </w:r>
      <w:proofErr w:type="gramStart"/>
      <w:r w:rsidRPr="005015A1">
        <w:rPr>
          <w:rFonts w:asciiTheme="minorHAnsi" w:hAnsiTheme="minorHAnsi" w:cstheme="minorHAnsi"/>
          <w:sz w:val="26"/>
          <w:szCs w:val="26"/>
        </w:rPr>
        <w:t>in particular to</w:t>
      </w:r>
      <w:proofErr w:type="gramEnd"/>
      <w:r w:rsidRPr="005015A1">
        <w:rPr>
          <w:rFonts w:asciiTheme="minorHAnsi" w:hAnsiTheme="minorHAnsi" w:cstheme="minorHAnsi"/>
          <w:sz w:val="26"/>
          <w:szCs w:val="26"/>
        </w:rPr>
        <w:t xml:space="preserve"> uphold the Code of Conduct and the seven </w:t>
      </w:r>
      <w:r w:rsidR="00921021" w:rsidRPr="005015A1">
        <w:rPr>
          <w:rFonts w:asciiTheme="minorHAnsi" w:hAnsiTheme="minorHAnsi" w:cstheme="minorHAnsi"/>
          <w:sz w:val="26"/>
          <w:szCs w:val="26"/>
        </w:rPr>
        <w:t>P</w:t>
      </w:r>
      <w:r w:rsidRPr="005015A1">
        <w:rPr>
          <w:rFonts w:asciiTheme="minorHAnsi" w:hAnsiTheme="minorHAnsi" w:cstheme="minorHAnsi"/>
          <w:sz w:val="26"/>
          <w:szCs w:val="26"/>
        </w:rPr>
        <w:t xml:space="preserve">rinciples of </w:t>
      </w:r>
      <w:r w:rsidR="00921021" w:rsidRPr="005015A1">
        <w:rPr>
          <w:rFonts w:asciiTheme="minorHAnsi" w:hAnsiTheme="minorHAnsi" w:cstheme="minorHAnsi"/>
          <w:sz w:val="26"/>
          <w:szCs w:val="26"/>
        </w:rPr>
        <w:t>P</w:t>
      </w:r>
      <w:r w:rsidRPr="005015A1">
        <w:rPr>
          <w:rFonts w:asciiTheme="minorHAnsi" w:hAnsiTheme="minorHAnsi" w:cstheme="minorHAnsi"/>
          <w:sz w:val="26"/>
          <w:szCs w:val="26"/>
        </w:rPr>
        <w:t xml:space="preserve">ublic </w:t>
      </w:r>
      <w:r w:rsidR="00921021" w:rsidRPr="005015A1">
        <w:rPr>
          <w:rFonts w:asciiTheme="minorHAnsi" w:hAnsiTheme="minorHAnsi" w:cstheme="minorHAnsi"/>
          <w:sz w:val="26"/>
          <w:szCs w:val="26"/>
        </w:rPr>
        <w:t>Life</w:t>
      </w:r>
      <w:r w:rsidRPr="005015A1">
        <w:rPr>
          <w:rFonts w:asciiTheme="minorHAnsi" w:hAnsiTheme="minorHAnsi" w:cstheme="minorHAnsi"/>
          <w:sz w:val="26"/>
          <w:szCs w:val="26"/>
        </w:rPr>
        <w:t>, namely selflessness, honesty, integrity, objectivity, accountability, openness and leadership.</w:t>
      </w:r>
    </w:p>
    <w:p w14:paraId="4A903307" w14:textId="77777777" w:rsidR="00477AB3" w:rsidRPr="005015A1" w:rsidRDefault="00477AB3" w:rsidP="007E703F">
      <w:pPr>
        <w:spacing w:line="240" w:lineRule="auto"/>
        <w:ind w:left="720" w:hanging="720"/>
        <w:jc w:val="both"/>
        <w:rPr>
          <w:rFonts w:asciiTheme="minorHAnsi" w:hAnsiTheme="minorHAnsi" w:cstheme="minorHAnsi"/>
          <w:sz w:val="26"/>
          <w:szCs w:val="26"/>
        </w:rPr>
      </w:pPr>
      <w:r w:rsidRPr="005015A1">
        <w:rPr>
          <w:rFonts w:asciiTheme="minorHAnsi" w:hAnsiTheme="minorHAnsi" w:cstheme="minorHAnsi"/>
          <w:sz w:val="26"/>
          <w:szCs w:val="26"/>
        </w:rPr>
        <w:t>2.</w:t>
      </w:r>
      <w:r w:rsidRPr="005015A1">
        <w:rPr>
          <w:rFonts w:asciiTheme="minorHAnsi" w:hAnsiTheme="minorHAnsi" w:cstheme="minorHAnsi"/>
          <w:sz w:val="26"/>
          <w:szCs w:val="26"/>
        </w:rPr>
        <w:tab/>
        <w:t xml:space="preserve">To be consulted by the </w:t>
      </w:r>
      <w:r w:rsidR="00BA0AD1" w:rsidRPr="005015A1">
        <w:rPr>
          <w:rFonts w:asciiTheme="minorHAnsi" w:hAnsiTheme="minorHAnsi" w:cstheme="minorHAnsi"/>
          <w:sz w:val="26"/>
          <w:szCs w:val="26"/>
        </w:rPr>
        <w:t xml:space="preserve">Authority </w:t>
      </w:r>
      <w:r w:rsidRPr="005015A1">
        <w:rPr>
          <w:rFonts w:asciiTheme="minorHAnsi" w:hAnsiTheme="minorHAnsi" w:cstheme="minorHAnsi"/>
          <w:sz w:val="26"/>
          <w:szCs w:val="26"/>
        </w:rPr>
        <w:t xml:space="preserve">through </w:t>
      </w:r>
      <w:r w:rsidR="00466C0A" w:rsidRPr="005015A1">
        <w:rPr>
          <w:rFonts w:asciiTheme="minorHAnsi" w:hAnsiTheme="minorHAnsi" w:cstheme="minorHAnsi"/>
          <w:sz w:val="26"/>
          <w:szCs w:val="26"/>
        </w:rPr>
        <w:t xml:space="preserve">the </w:t>
      </w:r>
      <w:r w:rsidRPr="005015A1">
        <w:rPr>
          <w:rFonts w:asciiTheme="minorHAnsi" w:hAnsiTheme="minorHAnsi" w:cstheme="minorHAnsi"/>
          <w:sz w:val="26"/>
          <w:szCs w:val="26"/>
        </w:rPr>
        <w:t xml:space="preserve">Standards Committee </w:t>
      </w:r>
      <w:r w:rsidR="00466C0A" w:rsidRPr="005015A1">
        <w:rPr>
          <w:rFonts w:asciiTheme="minorHAnsi" w:hAnsiTheme="minorHAnsi" w:cstheme="minorHAnsi"/>
          <w:sz w:val="26"/>
          <w:szCs w:val="26"/>
        </w:rPr>
        <w:t xml:space="preserve">both on matters of policy and specific Conduct matters involving </w:t>
      </w:r>
      <w:r w:rsidR="00921021" w:rsidRPr="005015A1">
        <w:rPr>
          <w:rFonts w:asciiTheme="minorHAnsi" w:hAnsiTheme="minorHAnsi" w:cstheme="minorHAnsi"/>
          <w:sz w:val="26"/>
          <w:szCs w:val="26"/>
        </w:rPr>
        <w:t xml:space="preserve">Town or </w:t>
      </w:r>
      <w:r w:rsidR="00466C0A" w:rsidRPr="005015A1">
        <w:rPr>
          <w:rFonts w:asciiTheme="minorHAnsi" w:hAnsiTheme="minorHAnsi" w:cstheme="minorHAnsi"/>
          <w:sz w:val="26"/>
          <w:szCs w:val="26"/>
        </w:rPr>
        <w:t xml:space="preserve">Parish Council members. </w:t>
      </w:r>
    </w:p>
    <w:p w14:paraId="19027BB2" w14:textId="77777777" w:rsidR="00477AB3" w:rsidRPr="005015A1" w:rsidRDefault="00466C0A" w:rsidP="007E703F">
      <w:pPr>
        <w:spacing w:line="240" w:lineRule="auto"/>
        <w:ind w:left="720" w:hanging="720"/>
        <w:jc w:val="both"/>
        <w:rPr>
          <w:rFonts w:asciiTheme="minorHAnsi" w:hAnsiTheme="minorHAnsi" w:cstheme="minorHAnsi"/>
          <w:sz w:val="26"/>
          <w:szCs w:val="26"/>
        </w:rPr>
      </w:pPr>
      <w:r w:rsidRPr="005015A1">
        <w:rPr>
          <w:rFonts w:asciiTheme="minorHAnsi" w:hAnsiTheme="minorHAnsi" w:cstheme="minorHAnsi"/>
          <w:sz w:val="26"/>
          <w:szCs w:val="26"/>
        </w:rPr>
        <w:t>3</w:t>
      </w:r>
      <w:r w:rsidR="00477AB3" w:rsidRPr="005015A1">
        <w:rPr>
          <w:rFonts w:asciiTheme="minorHAnsi" w:hAnsiTheme="minorHAnsi" w:cstheme="minorHAnsi"/>
          <w:sz w:val="26"/>
          <w:szCs w:val="26"/>
        </w:rPr>
        <w:t>.</w:t>
      </w:r>
      <w:r w:rsidR="00477AB3" w:rsidRPr="005015A1">
        <w:rPr>
          <w:rFonts w:asciiTheme="minorHAnsi" w:hAnsiTheme="minorHAnsi" w:cstheme="minorHAnsi"/>
          <w:sz w:val="26"/>
          <w:szCs w:val="26"/>
        </w:rPr>
        <w:tab/>
        <w:t>To develop a sound understanding of the ethical framework operate</w:t>
      </w:r>
      <w:r w:rsidR="00921021" w:rsidRPr="005015A1">
        <w:rPr>
          <w:rFonts w:asciiTheme="minorHAnsi" w:hAnsiTheme="minorHAnsi" w:cstheme="minorHAnsi"/>
          <w:sz w:val="26"/>
          <w:szCs w:val="26"/>
        </w:rPr>
        <w:t xml:space="preserve">d across the relevant </w:t>
      </w:r>
      <w:r w:rsidR="00442556" w:rsidRPr="005015A1">
        <w:rPr>
          <w:rFonts w:asciiTheme="minorHAnsi" w:hAnsiTheme="minorHAnsi" w:cstheme="minorHAnsi"/>
          <w:sz w:val="26"/>
          <w:szCs w:val="26"/>
        </w:rPr>
        <w:t xml:space="preserve">authorities </w:t>
      </w:r>
      <w:r w:rsidR="009C32AD" w:rsidRPr="005015A1">
        <w:rPr>
          <w:rFonts w:asciiTheme="minorHAnsi" w:hAnsiTheme="minorHAnsi" w:cstheme="minorHAnsi"/>
          <w:sz w:val="26"/>
          <w:szCs w:val="26"/>
        </w:rPr>
        <w:t>.</w:t>
      </w:r>
    </w:p>
    <w:p w14:paraId="0F502193" w14:textId="6B473B4A" w:rsidR="00B26899" w:rsidRPr="005015A1" w:rsidRDefault="00466C0A" w:rsidP="007E703F">
      <w:pPr>
        <w:spacing w:line="240" w:lineRule="auto"/>
        <w:ind w:left="720" w:hanging="720"/>
        <w:jc w:val="both"/>
        <w:rPr>
          <w:rFonts w:asciiTheme="minorHAnsi" w:hAnsiTheme="minorHAnsi" w:cstheme="minorHAnsi"/>
          <w:sz w:val="26"/>
          <w:szCs w:val="26"/>
        </w:rPr>
      </w:pPr>
      <w:r w:rsidRPr="005015A1">
        <w:rPr>
          <w:rFonts w:asciiTheme="minorHAnsi" w:hAnsiTheme="minorHAnsi" w:cstheme="minorHAnsi"/>
          <w:sz w:val="26"/>
          <w:szCs w:val="26"/>
        </w:rPr>
        <w:t>4</w:t>
      </w:r>
      <w:r w:rsidR="00B26899" w:rsidRPr="005015A1">
        <w:rPr>
          <w:rFonts w:asciiTheme="minorHAnsi" w:hAnsiTheme="minorHAnsi" w:cstheme="minorHAnsi"/>
          <w:sz w:val="26"/>
          <w:szCs w:val="26"/>
        </w:rPr>
        <w:t>.</w:t>
      </w:r>
      <w:r w:rsidR="00B26899" w:rsidRPr="005015A1">
        <w:rPr>
          <w:rFonts w:asciiTheme="minorHAnsi" w:hAnsiTheme="minorHAnsi" w:cstheme="minorHAnsi"/>
          <w:sz w:val="26"/>
          <w:szCs w:val="26"/>
        </w:rPr>
        <w:tab/>
        <w:t xml:space="preserve">To attend training events organised and promoted by the </w:t>
      </w:r>
      <w:r w:rsidRPr="005015A1">
        <w:rPr>
          <w:rFonts w:asciiTheme="minorHAnsi" w:hAnsiTheme="minorHAnsi" w:cstheme="minorHAnsi"/>
          <w:sz w:val="26"/>
          <w:szCs w:val="26"/>
        </w:rPr>
        <w:t xml:space="preserve">Milton Keynes </w:t>
      </w:r>
      <w:r w:rsidR="003E2E57">
        <w:rPr>
          <w:rFonts w:asciiTheme="minorHAnsi" w:hAnsiTheme="minorHAnsi" w:cstheme="minorHAnsi"/>
          <w:sz w:val="26"/>
          <w:szCs w:val="26"/>
        </w:rPr>
        <w:t xml:space="preserve">City </w:t>
      </w:r>
      <w:r w:rsidRPr="005015A1">
        <w:rPr>
          <w:rFonts w:asciiTheme="minorHAnsi" w:hAnsiTheme="minorHAnsi" w:cstheme="minorHAnsi"/>
          <w:sz w:val="26"/>
          <w:szCs w:val="26"/>
        </w:rPr>
        <w:t>Council</w:t>
      </w:r>
      <w:r w:rsidR="00442556" w:rsidRPr="005015A1">
        <w:rPr>
          <w:rFonts w:asciiTheme="minorHAnsi" w:hAnsiTheme="minorHAnsi" w:cstheme="minorHAnsi"/>
          <w:sz w:val="26"/>
          <w:szCs w:val="26"/>
        </w:rPr>
        <w:t xml:space="preserve"> </w:t>
      </w:r>
      <w:r w:rsidR="00B26899" w:rsidRPr="005015A1">
        <w:rPr>
          <w:rFonts w:asciiTheme="minorHAnsi" w:hAnsiTheme="minorHAnsi" w:cstheme="minorHAnsi"/>
          <w:sz w:val="26"/>
          <w:szCs w:val="26"/>
        </w:rPr>
        <w:t>Standards Committee.</w:t>
      </w:r>
    </w:p>
    <w:p w14:paraId="1024C9F0" w14:textId="77777777" w:rsidR="00B26899" w:rsidRPr="005015A1" w:rsidRDefault="00466C0A" w:rsidP="007E703F">
      <w:pPr>
        <w:spacing w:line="240" w:lineRule="auto"/>
        <w:ind w:left="720" w:hanging="720"/>
        <w:jc w:val="both"/>
        <w:rPr>
          <w:rFonts w:asciiTheme="minorHAnsi" w:hAnsiTheme="minorHAnsi" w:cstheme="minorHAnsi"/>
          <w:sz w:val="26"/>
          <w:szCs w:val="26"/>
        </w:rPr>
      </w:pPr>
      <w:r w:rsidRPr="005015A1">
        <w:rPr>
          <w:rFonts w:asciiTheme="minorHAnsi" w:hAnsiTheme="minorHAnsi" w:cstheme="minorHAnsi"/>
          <w:sz w:val="26"/>
          <w:szCs w:val="26"/>
        </w:rPr>
        <w:t>5</w:t>
      </w:r>
      <w:r w:rsidR="00B26899" w:rsidRPr="005015A1">
        <w:rPr>
          <w:rFonts w:asciiTheme="minorHAnsi" w:hAnsiTheme="minorHAnsi" w:cstheme="minorHAnsi"/>
          <w:sz w:val="26"/>
          <w:szCs w:val="26"/>
        </w:rPr>
        <w:t>.</w:t>
      </w:r>
      <w:r w:rsidR="00B26899" w:rsidRPr="005015A1">
        <w:rPr>
          <w:rFonts w:asciiTheme="minorHAnsi" w:hAnsiTheme="minorHAnsi" w:cstheme="minorHAnsi"/>
          <w:sz w:val="26"/>
          <w:szCs w:val="26"/>
        </w:rPr>
        <w:tab/>
        <w:t>To act as advocate and ambassador for ethical behaviour.</w:t>
      </w:r>
    </w:p>
    <w:p w14:paraId="6E63C53D" w14:textId="77777777" w:rsidR="007E703F" w:rsidRDefault="005F0E8A" w:rsidP="005015A1">
      <w:pPr>
        <w:autoSpaceDE w:val="0"/>
        <w:autoSpaceDN w:val="0"/>
        <w:adjustRightInd w:val="0"/>
        <w:jc w:val="both"/>
        <w:rPr>
          <w:rFonts w:asciiTheme="minorHAnsi" w:hAnsiTheme="minorHAnsi" w:cstheme="minorHAnsi"/>
          <w:b/>
          <w:bCs/>
          <w:color w:val="000000"/>
          <w:sz w:val="26"/>
          <w:szCs w:val="26"/>
        </w:rPr>
      </w:pPr>
      <w:r w:rsidRPr="005015A1">
        <w:rPr>
          <w:rFonts w:asciiTheme="minorHAnsi" w:hAnsiTheme="minorHAnsi" w:cstheme="minorHAnsi"/>
          <w:sz w:val="26"/>
          <w:szCs w:val="26"/>
        </w:rPr>
        <w:br w:type="page"/>
      </w:r>
      <w:r w:rsidR="007E703F" w:rsidRPr="005015A1">
        <w:rPr>
          <w:rFonts w:asciiTheme="minorHAnsi" w:hAnsiTheme="minorHAnsi" w:cstheme="minorHAnsi"/>
          <w:b/>
          <w:bCs/>
          <w:color w:val="000000"/>
          <w:sz w:val="26"/>
          <w:szCs w:val="26"/>
        </w:rPr>
        <w:lastRenderedPageBreak/>
        <w:t>CO-OPTED PARISH MEMBER FOR STANDARDS COMMITTEE</w:t>
      </w:r>
    </w:p>
    <w:p w14:paraId="0492B930" w14:textId="77777777" w:rsidR="005F0E8A" w:rsidRPr="005015A1" w:rsidRDefault="007E703F" w:rsidP="007E703F">
      <w:pPr>
        <w:autoSpaceDE w:val="0"/>
        <w:autoSpaceDN w:val="0"/>
        <w:adjustRightInd w:val="0"/>
        <w:spacing w:after="240"/>
        <w:jc w:val="both"/>
        <w:rPr>
          <w:rFonts w:asciiTheme="minorHAnsi" w:hAnsiTheme="minorHAnsi" w:cstheme="minorHAnsi"/>
          <w:b/>
          <w:bCs/>
          <w:color w:val="000000"/>
          <w:sz w:val="26"/>
          <w:szCs w:val="26"/>
        </w:rPr>
      </w:pPr>
      <w:r w:rsidRPr="005015A1">
        <w:rPr>
          <w:rFonts w:asciiTheme="minorHAnsi" w:hAnsiTheme="minorHAnsi" w:cstheme="minorHAnsi"/>
          <w:b/>
          <w:bCs/>
          <w:color w:val="000000"/>
          <w:sz w:val="26"/>
          <w:szCs w:val="26"/>
        </w:rPr>
        <w:t>PERSON SPECIFICATION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3"/>
        <w:gridCol w:w="1618"/>
      </w:tblGrid>
      <w:tr w:rsidR="005F0E8A" w:rsidRPr="005015A1" w14:paraId="67233C89" w14:textId="77777777" w:rsidTr="00622720">
        <w:tc>
          <w:tcPr>
            <w:tcW w:w="7403" w:type="dxa"/>
          </w:tcPr>
          <w:p w14:paraId="0BD71C04" w14:textId="77777777" w:rsidR="005F0E8A" w:rsidRPr="005015A1" w:rsidRDefault="005F0E8A" w:rsidP="005015A1">
            <w:pPr>
              <w:autoSpaceDE w:val="0"/>
              <w:autoSpaceDN w:val="0"/>
              <w:adjustRightInd w:val="0"/>
              <w:jc w:val="both"/>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 xml:space="preserve">CRITERIA </w:t>
            </w:r>
          </w:p>
        </w:tc>
        <w:tc>
          <w:tcPr>
            <w:tcW w:w="1618" w:type="dxa"/>
          </w:tcPr>
          <w:p w14:paraId="565A740F" w14:textId="77777777" w:rsidR="005F0E8A" w:rsidRPr="005015A1" w:rsidRDefault="005F0E8A" w:rsidP="00CC0F52">
            <w:pPr>
              <w:autoSpaceDE w:val="0"/>
              <w:autoSpaceDN w:val="0"/>
              <w:adjustRightInd w:val="0"/>
              <w:spacing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Essential / Desirable</w:t>
            </w:r>
          </w:p>
        </w:tc>
      </w:tr>
      <w:tr w:rsidR="005F0E8A" w:rsidRPr="005015A1" w14:paraId="32352B12" w14:textId="77777777" w:rsidTr="00622720">
        <w:tc>
          <w:tcPr>
            <w:tcW w:w="9021" w:type="dxa"/>
            <w:gridSpan w:val="2"/>
          </w:tcPr>
          <w:p w14:paraId="4DD652D9" w14:textId="77777777" w:rsidR="005F0E8A" w:rsidRPr="005015A1" w:rsidRDefault="005F0E8A" w:rsidP="00CC0F52">
            <w:pPr>
              <w:autoSpaceDE w:val="0"/>
              <w:autoSpaceDN w:val="0"/>
              <w:adjustRightInd w:val="0"/>
              <w:spacing w:before="120" w:after="120" w:line="240" w:lineRule="auto"/>
              <w:jc w:val="both"/>
              <w:outlineLvl w:val="0"/>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 xml:space="preserve">Skills and Abilities </w:t>
            </w:r>
          </w:p>
        </w:tc>
      </w:tr>
      <w:tr w:rsidR="005F0E8A" w:rsidRPr="005015A1" w14:paraId="584B6D72" w14:textId="77777777" w:rsidTr="00622720">
        <w:tc>
          <w:tcPr>
            <w:tcW w:w="7403" w:type="dxa"/>
          </w:tcPr>
          <w:p w14:paraId="3CC21C05" w14:textId="77777777" w:rsidR="005F0E8A" w:rsidRPr="005015A1" w:rsidRDefault="005F0E8A" w:rsidP="00CC0F52">
            <w:pPr>
              <w:autoSpaceDE w:val="0"/>
              <w:autoSpaceDN w:val="0"/>
              <w:adjustRightInd w:val="0"/>
              <w:spacing w:before="120" w:after="120" w:line="240" w:lineRule="auto"/>
              <w:jc w:val="both"/>
              <w:rPr>
                <w:rFonts w:asciiTheme="minorHAnsi" w:hAnsiTheme="minorHAnsi" w:cstheme="minorHAnsi"/>
                <w:color w:val="000000"/>
                <w:sz w:val="26"/>
                <w:szCs w:val="26"/>
              </w:rPr>
            </w:pPr>
            <w:r w:rsidRPr="005015A1">
              <w:rPr>
                <w:rFonts w:asciiTheme="minorHAnsi" w:hAnsiTheme="minorHAnsi" w:cstheme="minorHAnsi"/>
                <w:color w:val="000000"/>
                <w:sz w:val="26"/>
                <w:szCs w:val="26"/>
              </w:rPr>
              <w:t xml:space="preserve">Ability to contribute to a meeting </w:t>
            </w:r>
            <w:r w:rsidR="00921021" w:rsidRPr="005015A1">
              <w:rPr>
                <w:rFonts w:asciiTheme="minorHAnsi" w:hAnsiTheme="minorHAnsi" w:cstheme="minorHAnsi"/>
                <w:color w:val="000000"/>
                <w:sz w:val="26"/>
                <w:szCs w:val="26"/>
              </w:rPr>
              <w:t xml:space="preserve">actively and </w:t>
            </w:r>
            <w:r w:rsidRPr="005015A1">
              <w:rPr>
                <w:rFonts w:asciiTheme="minorHAnsi" w:hAnsiTheme="minorHAnsi" w:cstheme="minorHAnsi"/>
                <w:color w:val="000000"/>
                <w:sz w:val="26"/>
                <w:szCs w:val="26"/>
              </w:rPr>
              <w:t>effectively</w:t>
            </w:r>
            <w:r w:rsidR="00CC0F52">
              <w:rPr>
                <w:rFonts w:asciiTheme="minorHAnsi" w:hAnsiTheme="minorHAnsi" w:cstheme="minorHAnsi"/>
                <w:color w:val="000000"/>
                <w:sz w:val="26"/>
                <w:szCs w:val="26"/>
              </w:rPr>
              <w:t>.</w:t>
            </w:r>
            <w:r w:rsidRPr="005015A1">
              <w:rPr>
                <w:rFonts w:asciiTheme="minorHAnsi" w:hAnsiTheme="minorHAnsi" w:cstheme="minorHAnsi"/>
                <w:color w:val="000000"/>
                <w:sz w:val="26"/>
                <w:szCs w:val="26"/>
              </w:rPr>
              <w:t xml:space="preserve"> </w:t>
            </w:r>
          </w:p>
        </w:tc>
        <w:tc>
          <w:tcPr>
            <w:tcW w:w="1618" w:type="dxa"/>
          </w:tcPr>
          <w:p w14:paraId="7DB9B46B" w14:textId="77777777" w:rsidR="005F0E8A" w:rsidRPr="005015A1" w:rsidRDefault="005F0E8A"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E</w:t>
            </w:r>
          </w:p>
        </w:tc>
      </w:tr>
      <w:tr w:rsidR="005F0E8A" w:rsidRPr="005015A1" w14:paraId="5803C5FC" w14:textId="77777777" w:rsidTr="00622720">
        <w:tc>
          <w:tcPr>
            <w:tcW w:w="7403" w:type="dxa"/>
          </w:tcPr>
          <w:p w14:paraId="60B2A2ED" w14:textId="77777777" w:rsidR="005F0E8A" w:rsidRPr="005015A1" w:rsidRDefault="005F0E8A" w:rsidP="00CC0F52">
            <w:pPr>
              <w:autoSpaceDE w:val="0"/>
              <w:autoSpaceDN w:val="0"/>
              <w:adjustRightInd w:val="0"/>
              <w:spacing w:before="120" w:after="120" w:line="240" w:lineRule="auto"/>
              <w:jc w:val="both"/>
              <w:rPr>
                <w:rFonts w:asciiTheme="minorHAnsi" w:hAnsiTheme="minorHAnsi" w:cstheme="minorHAnsi"/>
                <w:color w:val="000000"/>
                <w:sz w:val="26"/>
                <w:szCs w:val="26"/>
              </w:rPr>
            </w:pPr>
            <w:r w:rsidRPr="005015A1">
              <w:rPr>
                <w:rFonts w:asciiTheme="minorHAnsi" w:hAnsiTheme="minorHAnsi" w:cstheme="minorHAnsi"/>
                <w:color w:val="000000"/>
                <w:sz w:val="26"/>
                <w:szCs w:val="26"/>
              </w:rPr>
              <w:t>Ability to remain calm under pressure</w:t>
            </w:r>
            <w:r w:rsidR="00CC0F52">
              <w:rPr>
                <w:rFonts w:asciiTheme="minorHAnsi" w:hAnsiTheme="minorHAnsi" w:cstheme="minorHAnsi"/>
                <w:color w:val="000000"/>
                <w:sz w:val="26"/>
                <w:szCs w:val="26"/>
              </w:rPr>
              <w:t>.</w:t>
            </w:r>
            <w:r w:rsidRPr="005015A1">
              <w:rPr>
                <w:rFonts w:asciiTheme="minorHAnsi" w:hAnsiTheme="minorHAnsi" w:cstheme="minorHAnsi"/>
                <w:color w:val="000000"/>
                <w:sz w:val="26"/>
                <w:szCs w:val="26"/>
              </w:rPr>
              <w:t xml:space="preserve"> </w:t>
            </w:r>
          </w:p>
        </w:tc>
        <w:tc>
          <w:tcPr>
            <w:tcW w:w="1618" w:type="dxa"/>
          </w:tcPr>
          <w:p w14:paraId="4021493F" w14:textId="77777777" w:rsidR="005F0E8A" w:rsidRPr="005015A1" w:rsidRDefault="005F0E8A"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E</w:t>
            </w:r>
          </w:p>
        </w:tc>
      </w:tr>
      <w:tr w:rsidR="005F0E8A" w:rsidRPr="005015A1" w14:paraId="4A16DFDF" w14:textId="77777777" w:rsidTr="00622720">
        <w:tc>
          <w:tcPr>
            <w:tcW w:w="7403" w:type="dxa"/>
          </w:tcPr>
          <w:p w14:paraId="23CF350E" w14:textId="77777777" w:rsidR="005F0E8A" w:rsidRPr="005015A1" w:rsidRDefault="005F0E8A" w:rsidP="00CC0F52">
            <w:pPr>
              <w:autoSpaceDE w:val="0"/>
              <w:autoSpaceDN w:val="0"/>
              <w:adjustRightInd w:val="0"/>
              <w:spacing w:before="120" w:after="120" w:line="240" w:lineRule="auto"/>
              <w:jc w:val="both"/>
              <w:rPr>
                <w:rFonts w:asciiTheme="minorHAnsi" w:hAnsiTheme="minorHAnsi" w:cstheme="minorHAnsi"/>
                <w:color w:val="000000"/>
                <w:sz w:val="26"/>
                <w:szCs w:val="26"/>
              </w:rPr>
            </w:pPr>
            <w:r w:rsidRPr="005015A1">
              <w:rPr>
                <w:rFonts w:asciiTheme="minorHAnsi" w:hAnsiTheme="minorHAnsi" w:cstheme="minorHAnsi"/>
                <w:color w:val="000000"/>
                <w:sz w:val="26"/>
                <w:szCs w:val="26"/>
              </w:rPr>
              <w:t>Inclusive and empathetic approach to making enquiries</w:t>
            </w:r>
            <w:r w:rsidR="00CC0F52">
              <w:rPr>
                <w:rFonts w:asciiTheme="minorHAnsi" w:hAnsiTheme="minorHAnsi" w:cstheme="minorHAnsi"/>
                <w:color w:val="000000"/>
                <w:sz w:val="26"/>
                <w:szCs w:val="26"/>
              </w:rPr>
              <w:t>.</w:t>
            </w:r>
          </w:p>
        </w:tc>
        <w:tc>
          <w:tcPr>
            <w:tcW w:w="1618" w:type="dxa"/>
          </w:tcPr>
          <w:p w14:paraId="5F333220" w14:textId="77777777" w:rsidR="005F0E8A" w:rsidRPr="005015A1" w:rsidRDefault="005F0E8A"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E</w:t>
            </w:r>
          </w:p>
        </w:tc>
      </w:tr>
      <w:tr w:rsidR="005F0E8A" w:rsidRPr="005015A1" w14:paraId="4BEDE25D" w14:textId="77777777" w:rsidTr="00622720">
        <w:tc>
          <w:tcPr>
            <w:tcW w:w="9021" w:type="dxa"/>
            <w:gridSpan w:val="2"/>
          </w:tcPr>
          <w:p w14:paraId="6A975D94" w14:textId="77777777" w:rsidR="005F0E8A" w:rsidRPr="005015A1" w:rsidRDefault="005F0E8A" w:rsidP="00CC0F52">
            <w:pPr>
              <w:autoSpaceDE w:val="0"/>
              <w:autoSpaceDN w:val="0"/>
              <w:adjustRightInd w:val="0"/>
              <w:spacing w:before="120" w:after="120" w:line="240" w:lineRule="auto"/>
              <w:jc w:val="both"/>
              <w:outlineLvl w:val="0"/>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 xml:space="preserve">Experience </w:t>
            </w:r>
          </w:p>
        </w:tc>
      </w:tr>
      <w:tr w:rsidR="005F0E8A" w:rsidRPr="005015A1" w14:paraId="5E32A6AF" w14:textId="77777777" w:rsidTr="00622720">
        <w:tc>
          <w:tcPr>
            <w:tcW w:w="7403" w:type="dxa"/>
          </w:tcPr>
          <w:p w14:paraId="0011DD56" w14:textId="77777777" w:rsidR="005F0E8A" w:rsidRPr="005015A1" w:rsidRDefault="005F0E8A" w:rsidP="00CC0F52">
            <w:pPr>
              <w:autoSpaceDE w:val="0"/>
              <w:autoSpaceDN w:val="0"/>
              <w:adjustRightInd w:val="0"/>
              <w:spacing w:before="120" w:after="120" w:line="240" w:lineRule="auto"/>
              <w:jc w:val="both"/>
              <w:rPr>
                <w:rFonts w:asciiTheme="minorHAnsi" w:hAnsiTheme="minorHAnsi" w:cstheme="minorHAnsi"/>
                <w:color w:val="000000"/>
                <w:sz w:val="26"/>
                <w:szCs w:val="26"/>
              </w:rPr>
            </w:pPr>
            <w:r w:rsidRPr="005015A1">
              <w:rPr>
                <w:rFonts w:asciiTheme="minorHAnsi" w:hAnsiTheme="minorHAnsi" w:cstheme="minorHAnsi"/>
                <w:color w:val="000000"/>
                <w:sz w:val="26"/>
                <w:szCs w:val="26"/>
              </w:rPr>
              <w:t xml:space="preserve">Experience of hearing and adjudicating </w:t>
            </w:r>
            <w:r w:rsidR="00921021" w:rsidRPr="005015A1">
              <w:rPr>
                <w:rFonts w:asciiTheme="minorHAnsi" w:hAnsiTheme="minorHAnsi" w:cstheme="minorHAnsi"/>
                <w:color w:val="000000"/>
                <w:sz w:val="26"/>
                <w:szCs w:val="26"/>
              </w:rPr>
              <w:t xml:space="preserve">complaints </w:t>
            </w:r>
            <w:r w:rsidRPr="005015A1">
              <w:rPr>
                <w:rFonts w:asciiTheme="minorHAnsi" w:hAnsiTheme="minorHAnsi" w:cstheme="minorHAnsi"/>
                <w:color w:val="000000"/>
                <w:sz w:val="26"/>
                <w:szCs w:val="26"/>
              </w:rPr>
              <w:t xml:space="preserve">in a judicial or quasi-judicial </w:t>
            </w:r>
            <w:r w:rsidR="00072C91" w:rsidRPr="005015A1">
              <w:rPr>
                <w:rFonts w:asciiTheme="minorHAnsi" w:hAnsiTheme="minorHAnsi" w:cstheme="minorHAnsi"/>
                <w:color w:val="000000"/>
                <w:sz w:val="26"/>
                <w:szCs w:val="26"/>
              </w:rPr>
              <w:t>capacity.</w:t>
            </w:r>
          </w:p>
        </w:tc>
        <w:tc>
          <w:tcPr>
            <w:tcW w:w="1618" w:type="dxa"/>
          </w:tcPr>
          <w:p w14:paraId="4864CDA9" w14:textId="77777777" w:rsidR="005F0E8A" w:rsidRPr="005015A1" w:rsidRDefault="00072C91"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D</w:t>
            </w:r>
          </w:p>
        </w:tc>
      </w:tr>
      <w:tr w:rsidR="005F0E8A" w:rsidRPr="005015A1" w14:paraId="0C568418" w14:textId="77777777" w:rsidTr="00622720">
        <w:tc>
          <w:tcPr>
            <w:tcW w:w="7403" w:type="dxa"/>
          </w:tcPr>
          <w:p w14:paraId="58316A54" w14:textId="77777777" w:rsidR="005F0E8A" w:rsidRPr="005015A1" w:rsidRDefault="005F0E8A" w:rsidP="00CC0F52">
            <w:pPr>
              <w:autoSpaceDE w:val="0"/>
              <w:autoSpaceDN w:val="0"/>
              <w:adjustRightInd w:val="0"/>
              <w:spacing w:before="120" w:after="120" w:line="240" w:lineRule="auto"/>
              <w:jc w:val="both"/>
              <w:rPr>
                <w:rFonts w:asciiTheme="minorHAnsi" w:hAnsiTheme="minorHAnsi" w:cstheme="minorHAnsi"/>
                <w:color w:val="000000"/>
                <w:sz w:val="26"/>
                <w:szCs w:val="26"/>
              </w:rPr>
            </w:pPr>
            <w:r w:rsidRPr="005015A1">
              <w:rPr>
                <w:rFonts w:asciiTheme="minorHAnsi" w:hAnsiTheme="minorHAnsi" w:cstheme="minorHAnsi"/>
                <w:color w:val="000000"/>
                <w:sz w:val="26"/>
                <w:szCs w:val="26"/>
              </w:rPr>
              <w:t>Experience of working closely with local government officers or councillors</w:t>
            </w:r>
            <w:r w:rsidR="00CC0F52">
              <w:rPr>
                <w:rFonts w:asciiTheme="minorHAnsi" w:hAnsiTheme="minorHAnsi" w:cstheme="minorHAnsi"/>
                <w:color w:val="000000"/>
                <w:sz w:val="26"/>
                <w:szCs w:val="26"/>
              </w:rPr>
              <w:t>.</w:t>
            </w:r>
            <w:r w:rsidRPr="005015A1">
              <w:rPr>
                <w:rFonts w:asciiTheme="minorHAnsi" w:hAnsiTheme="minorHAnsi" w:cstheme="minorHAnsi"/>
                <w:color w:val="000000"/>
                <w:sz w:val="26"/>
                <w:szCs w:val="26"/>
              </w:rPr>
              <w:t xml:space="preserve"> </w:t>
            </w:r>
          </w:p>
        </w:tc>
        <w:tc>
          <w:tcPr>
            <w:tcW w:w="1618" w:type="dxa"/>
          </w:tcPr>
          <w:p w14:paraId="7AC901C9" w14:textId="77777777" w:rsidR="005F0E8A" w:rsidRPr="005015A1" w:rsidRDefault="00466C0A"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E</w:t>
            </w:r>
          </w:p>
        </w:tc>
      </w:tr>
      <w:tr w:rsidR="005F0E8A" w:rsidRPr="005015A1" w14:paraId="65DA9925" w14:textId="77777777" w:rsidTr="00622720">
        <w:tc>
          <w:tcPr>
            <w:tcW w:w="9021" w:type="dxa"/>
            <w:gridSpan w:val="2"/>
          </w:tcPr>
          <w:p w14:paraId="6E163ACC" w14:textId="77777777" w:rsidR="005F0E8A" w:rsidRPr="005015A1" w:rsidRDefault="005F0E8A" w:rsidP="00CC0F52">
            <w:pPr>
              <w:autoSpaceDE w:val="0"/>
              <w:autoSpaceDN w:val="0"/>
              <w:adjustRightInd w:val="0"/>
              <w:spacing w:before="120" w:after="120" w:line="240" w:lineRule="auto"/>
              <w:jc w:val="both"/>
              <w:outlineLvl w:val="0"/>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 xml:space="preserve">Knowledge </w:t>
            </w:r>
          </w:p>
        </w:tc>
      </w:tr>
      <w:tr w:rsidR="005F0E8A" w:rsidRPr="005015A1" w14:paraId="42E316BB" w14:textId="77777777" w:rsidTr="00622720">
        <w:tc>
          <w:tcPr>
            <w:tcW w:w="7403" w:type="dxa"/>
          </w:tcPr>
          <w:p w14:paraId="0E321628" w14:textId="77777777" w:rsidR="005F0E8A" w:rsidRPr="005015A1" w:rsidRDefault="005F0E8A" w:rsidP="00CC0F52">
            <w:pPr>
              <w:autoSpaceDE w:val="0"/>
              <w:autoSpaceDN w:val="0"/>
              <w:adjustRightInd w:val="0"/>
              <w:spacing w:before="120" w:after="120" w:line="240" w:lineRule="auto"/>
              <w:jc w:val="both"/>
              <w:rPr>
                <w:rFonts w:asciiTheme="minorHAnsi" w:hAnsiTheme="minorHAnsi" w:cstheme="minorHAnsi"/>
                <w:color w:val="000000"/>
                <w:sz w:val="26"/>
                <w:szCs w:val="26"/>
              </w:rPr>
            </w:pPr>
            <w:r w:rsidRPr="005015A1">
              <w:rPr>
                <w:rFonts w:asciiTheme="minorHAnsi" w:hAnsiTheme="minorHAnsi" w:cstheme="minorHAnsi"/>
                <w:color w:val="000000"/>
                <w:sz w:val="26"/>
                <w:szCs w:val="26"/>
              </w:rPr>
              <w:t>Ability to obtain or hold a sound knowledge of the administrative framework of local government</w:t>
            </w:r>
            <w:r w:rsidR="00CC0F52">
              <w:rPr>
                <w:rFonts w:asciiTheme="minorHAnsi" w:hAnsiTheme="minorHAnsi" w:cstheme="minorHAnsi"/>
                <w:color w:val="000000"/>
                <w:sz w:val="26"/>
                <w:szCs w:val="26"/>
              </w:rPr>
              <w:t>.</w:t>
            </w:r>
            <w:r w:rsidRPr="005015A1">
              <w:rPr>
                <w:rFonts w:asciiTheme="minorHAnsi" w:hAnsiTheme="minorHAnsi" w:cstheme="minorHAnsi"/>
                <w:color w:val="000000"/>
                <w:sz w:val="26"/>
                <w:szCs w:val="26"/>
              </w:rPr>
              <w:t xml:space="preserve"> </w:t>
            </w:r>
          </w:p>
        </w:tc>
        <w:tc>
          <w:tcPr>
            <w:tcW w:w="1618" w:type="dxa"/>
          </w:tcPr>
          <w:p w14:paraId="3288BDB8" w14:textId="77777777" w:rsidR="005F0E8A" w:rsidRPr="005015A1" w:rsidRDefault="005F0E8A"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D</w:t>
            </w:r>
          </w:p>
        </w:tc>
      </w:tr>
      <w:tr w:rsidR="005F0E8A" w:rsidRPr="005015A1" w14:paraId="4EF6C2DB" w14:textId="77777777" w:rsidTr="00622720">
        <w:tc>
          <w:tcPr>
            <w:tcW w:w="7403" w:type="dxa"/>
          </w:tcPr>
          <w:p w14:paraId="1CEBEA70" w14:textId="77777777" w:rsidR="005F0E8A" w:rsidRPr="005015A1" w:rsidRDefault="005F0E8A" w:rsidP="00CC0F52">
            <w:pPr>
              <w:spacing w:before="120" w:after="120" w:line="240" w:lineRule="auto"/>
              <w:jc w:val="both"/>
              <w:rPr>
                <w:rFonts w:asciiTheme="minorHAnsi" w:hAnsiTheme="minorHAnsi" w:cstheme="minorHAnsi"/>
                <w:color w:val="000000"/>
                <w:sz w:val="26"/>
                <w:szCs w:val="26"/>
              </w:rPr>
            </w:pPr>
            <w:r w:rsidRPr="005015A1">
              <w:rPr>
                <w:rFonts w:asciiTheme="minorHAnsi" w:hAnsiTheme="minorHAnsi" w:cstheme="minorHAnsi"/>
                <w:color w:val="000000"/>
                <w:sz w:val="26"/>
                <w:szCs w:val="26"/>
              </w:rPr>
              <w:t>Sound knowledge of the role of councillors and officers within a local authority</w:t>
            </w:r>
            <w:r w:rsidR="00CC0F52">
              <w:rPr>
                <w:rFonts w:asciiTheme="minorHAnsi" w:hAnsiTheme="minorHAnsi" w:cstheme="minorHAnsi"/>
                <w:color w:val="000000"/>
                <w:sz w:val="26"/>
                <w:szCs w:val="26"/>
              </w:rPr>
              <w:t>.</w:t>
            </w:r>
            <w:r w:rsidRPr="005015A1">
              <w:rPr>
                <w:rFonts w:asciiTheme="minorHAnsi" w:hAnsiTheme="minorHAnsi" w:cstheme="minorHAnsi"/>
                <w:color w:val="000000"/>
                <w:sz w:val="26"/>
                <w:szCs w:val="26"/>
              </w:rPr>
              <w:t xml:space="preserve"> </w:t>
            </w:r>
          </w:p>
        </w:tc>
        <w:tc>
          <w:tcPr>
            <w:tcW w:w="1618" w:type="dxa"/>
          </w:tcPr>
          <w:p w14:paraId="218D90BF" w14:textId="77777777" w:rsidR="005F0E8A" w:rsidRPr="005015A1" w:rsidRDefault="00466C0A"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E</w:t>
            </w:r>
          </w:p>
        </w:tc>
      </w:tr>
      <w:tr w:rsidR="005F0E8A" w:rsidRPr="005015A1" w14:paraId="2F0D34B5" w14:textId="77777777" w:rsidTr="00622720">
        <w:tc>
          <w:tcPr>
            <w:tcW w:w="9021" w:type="dxa"/>
            <w:gridSpan w:val="2"/>
          </w:tcPr>
          <w:p w14:paraId="6B9E32BC" w14:textId="77777777" w:rsidR="005F0E8A" w:rsidRPr="005015A1" w:rsidRDefault="005F0E8A" w:rsidP="00CC0F52">
            <w:pPr>
              <w:autoSpaceDE w:val="0"/>
              <w:autoSpaceDN w:val="0"/>
              <w:adjustRightInd w:val="0"/>
              <w:spacing w:before="120" w:after="120" w:line="240" w:lineRule="auto"/>
              <w:jc w:val="both"/>
              <w:outlineLvl w:val="0"/>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 xml:space="preserve">Other Requirements </w:t>
            </w:r>
          </w:p>
        </w:tc>
      </w:tr>
      <w:tr w:rsidR="005F0E8A" w:rsidRPr="005015A1" w14:paraId="2912A0A7" w14:textId="77777777" w:rsidTr="00622720">
        <w:tc>
          <w:tcPr>
            <w:tcW w:w="7403" w:type="dxa"/>
          </w:tcPr>
          <w:p w14:paraId="28ABD880" w14:textId="77777777" w:rsidR="005F0E8A" w:rsidRPr="005015A1" w:rsidRDefault="00442556" w:rsidP="00CC0F52">
            <w:pPr>
              <w:autoSpaceDE w:val="0"/>
              <w:autoSpaceDN w:val="0"/>
              <w:adjustRightInd w:val="0"/>
              <w:spacing w:before="120" w:after="120" w:line="240" w:lineRule="auto"/>
              <w:jc w:val="both"/>
              <w:rPr>
                <w:rFonts w:asciiTheme="minorHAnsi" w:hAnsiTheme="minorHAnsi" w:cstheme="minorHAnsi"/>
                <w:color w:val="000000"/>
                <w:sz w:val="26"/>
                <w:szCs w:val="26"/>
              </w:rPr>
            </w:pPr>
            <w:r w:rsidRPr="005015A1">
              <w:rPr>
                <w:rFonts w:asciiTheme="minorHAnsi" w:hAnsiTheme="minorHAnsi" w:cstheme="minorHAnsi"/>
                <w:color w:val="000000"/>
                <w:sz w:val="26"/>
                <w:szCs w:val="26"/>
              </w:rPr>
              <w:t xml:space="preserve">Demonstrate a desire to serve the local community and uphold democracy. </w:t>
            </w:r>
          </w:p>
        </w:tc>
        <w:tc>
          <w:tcPr>
            <w:tcW w:w="1618" w:type="dxa"/>
          </w:tcPr>
          <w:p w14:paraId="639D6AAF" w14:textId="77777777" w:rsidR="005F0E8A" w:rsidRPr="005015A1" w:rsidRDefault="005F0E8A"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E</w:t>
            </w:r>
          </w:p>
        </w:tc>
      </w:tr>
      <w:tr w:rsidR="00E44457" w:rsidRPr="005015A1" w14:paraId="3559F516" w14:textId="77777777" w:rsidTr="00622720">
        <w:tc>
          <w:tcPr>
            <w:tcW w:w="7403" w:type="dxa"/>
          </w:tcPr>
          <w:p w14:paraId="4AAA01C8" w14:textId="77777777" w:rsidR="00E44457" w:rsidRPr="005015A1" w:rsidRDefault="00E44457" w:rsidP="00CC0F52">
            <w:pPr>
              <w:spacing w:before="120" w:after="120" w:line="240" w:lineRule="auto"/>
              <w:jc w:val="both"/>
              <w:rPr>
                <w:rFonts w:asciiTheme="minorHAnsi" w:hAnsiTheme="minorHAnsi" w:cstheme="minorHAnsi"/>
                <w:sz w:val="26"/>
                <w:szCs w:val="26"/>
                <w:lang w:val="en-US"/>
              </w:rPr>
            </w:pPr>
            <w:r w:rsidRPr="005015A1">
              <w:rPr>
                <w:rFonts w:asciiTheme="minorHAnsi" w:hAnsiTheme="minorHAnsi" w:cstheme="minorHAnsi"/>
                <w:sz w:val="26"/>
                <w:szCs w:val="26"/>
                <w:lang w:val="en-US"/>
              </w:rPr>
              <w:t xml:space="preserve">Ability to demonstrate personal integrity.  </w:t>
            </w:r>
          </w:p>
        </w:tc>
        <w:tc>
          <w:tcPr>
            <w:tcW w:w="1618" w:type="dxa"/>
          </w:tcPr>
          <w:p w14:paraId="77132AB2" w14:textId="77777777" w:rsidR="00E44457" w:rsidRPr="005015A1" w:rsidRDefault="00E44457" w:rsidP="00CC0F52">
            <w:pPr>
              <w:autoSpaceDE w:val="0"/>
              <w:autoSpaceDN w:val="0"/>
              <w:adjustRightInd w:val="0"/>
              <w:spacing w:before="60" w:after="60" w:line="240" w:lineRule="auto"/>
              <w:jc w:val="center"/>
              <w:rPr>
                <w:rFonts w:asciiTheme="minorHAnsi" w:hAnsiTheme="minorHAnsi" w:cstheme="minorHAnsi"/>
                <w:b/>
                <w:bCs/>
                <w:color w:val="000000"/>
                <w:sz w:val="26"/>
                <w:szCs w:val="26"/>
              </w:rPr>
            </w:pPr>
            <w:r w:rsidRPr="005015A1">
              <w:rPr>
                <w:rFonts w:asciiTheme="minorHAnsi" w:hAnsiTheme="minorHAnsi" w:cstheme="minorHAnsi"/>
                <w:b/>
                <w:bCs/>
                <w:color w:val="000000"/>
                <w:sz w:val="26"/>
                <w:szCs w:val="26"/>
              </w:rPr>
              <w:t>E</w:t>
            </w:r>
          </w:p>
        </w:tc>
      </w:tr>
      <w:tr w:rsidR="00E44457" w:rsidRPr="005015A1" w14:paraId="5AD12A8C" w14:textId="77777777" w:rsidTr="00622720">
        <w:tc>
          <w:tcPr>
            <w:tcW w:w="7403" w:type="dxa"/>
          </w:tcPr>
          <w:p w14:paraId="571C21BC" w14:textId="449359FF" w:rsidR="00E44457" w:rsidRPr="005015A1" w:rsidRDefault="00466C0A" w:rsidP="00CC0F52">
            <w:pPr>
              <w:spacing w:before="120" w:after="120" w:line="240" w:lineRule="auto"/>
              <w:jc w:val="both"/>
              <w:rPr>
                <w:rFonts w:asciiTheme="minorHAnsi" w:hAnsiTheme="minorHAnsi" w:cstheme="minorHAnsi"/>
                <w:sz w:val="26"/>
                <w:szCs w:val="26"/>
                <w:lang w:val="en-US"/>
              </w:rPr>
            </w:pPr>
            <w:r w:rsidRPr="005015A1">
              <w:rPr>
                <w:rFonts w:asciiTheme="minorHAnsi" w:hAnsiTheme="minorHAnsi" w:cstheme="minorHAnsi"/>
                <w:color w:val="000000"/>
                <w:sz w:val="26"/>
                <w:szCs w:val="26"/>
              </w:rPr>
              <w:t xml:space="preserve">A current councillor </w:t>
            </w:r>
            <w:r w:rsidR="00921021" w:rsidRPr="005015A1">
              <w:rPr>
                <w:rFonts w:asciiTheme="minorHAnsi" w:hAnsiTheme="minorHAnsi" w:cstheme="minorHAnsi"/>
                <w:color w:val="000000"/>
                <w:sz w:val="26"/>
                <w:szCs w:val="26"/>
              </w:rPr>
              <w:t>of</w:t>
            </w:r>
            <w:r w:rsidRPr="005015A1">
              <w:rPr>
                <w:rFonts w:asciiTheme="minorHAnsi" w:hAnsiTheme="minorHAnsi" w:cstheme="minorHAnsi"/>
                <w:color w:val="000000"/>
                <w:sz w:val="26"/>
                <w:szCs w:val="26"/>
              </w:rPr>
              <w:t xml:space="preserve"> a </w:t>
            </w:r>
            <w:r w:rsidR="00CC0F52">
              <w:rPr>
                <w:rFonts w:asciiTheme="minorHAnsi" w:hAnsiTheme="minorHAnsi" w:cstheme="minorHAnsi"/>
                <w:color w:val="000000"/>
                <w:sz w:val="26"/>
                <w:szCs w:val="26"/>
              </w:rPr>
              <w:t>P</w:t>
            </w:r>
            <w:r w:rsidRPr="005015A1">
              <w:rPr>
                <w:rFonts w:asciiTheme="minorHAnsi" w:hAnsiTheme="minorHAnsi" w:cstheme="minorHAnsi"/>
                <w:color w:val="000000"/>
                <w:sz w:val="26"/>
                <w:szCs w:val="26"/>
              </w:rPr>
              <w:t>arish</w:t>
            </w:r>
            <w:r w:rsidR="00CC0F52">
              <w:rPr>
                <w:rFonts w:asciiTheme="minorHAnsi" w:hAnsiTheme="minorHAnsi" w:cstheme="minorHAnsi"/>
                <w:color w:val="000000"/>
                <w:sz w:val="26"/>
                <w:szCs w:val="26"/>
              </w:rPr>
              <w:t xml:space="preserve"> </w:t>
            </w:r>
            <w:r w:rsidRPr="005015A1">
              <w:rPr>
                <w:rFonts w:asciiTheme="minorHAnsi" w:hAnsiTheme="minorHAnsi" w:cstheme="minorHAnsi"/>
                <w:color w:val="000000"/>
                <w:sz w:val="26"/>
                <w:szCs w:val="26"/>
              </w:rPr>
              <w:t>/</w:t>
            </w:r>
            <w:r w:rsidR="00CC0F52">
              <w:rPr>
                <w:rFonts w:asciiTheme="minorHAnsi" w:hAnsiTheme="minorHAnsi" w:cstheme="minorHAnsi"/>
                <w:color w:val="000000"/>
                <w:sz w:val="26"/>
                <w:szCs w:val="26"/>
              </w:rPr>
              <w:t xml:space="preserve"> T</w:t>
            </w:r>
            <w:r w:rsidRPr="005015A1">
              <w:rPr>
                <w:rFonts w:asciiTheme="minorHAnsi" w:hAnsiTheme="minorHAnsi" w:cstheme="minorHAnsi"/>
                <w:color w:val="000000"/>
                <w:sz w:val="26"/>
                <w:szCs w:val="26"/>
              </w:rPr>
              <w:t>own</w:t>
            </w:r>
            <w:r w:rsidR="00CC0F52">
              <w:rPr>
                <w:rFonts w:asciiTheme="minorHAnsi" w:hAnsiTheme="minorHAnsi" w:cstheme="minorHAnsi"/>
                <w:color w:val="000000"/>
                <w:sz w:val="26"/>
                <w:szCs w:val="26"/>
              </w:rPr>
              <w:t xml:space="preserve"> </w:t>
            </w:r>
            <w:r w:rsidRPr="005015A1">
              <w:rPr>
                <w:rFonts w:asciiTheme="minorHAnsi" w:hAnsiTheme="minorHAnsi" w:cstheme="minorHAnsi"/>
                <w:color w:val="000000"/>
                <w:sz w:val="26"/>
                <w:szCs w:val="26"/>
              </w:rPr>
              <w:t>/</w:t>
            </w:r>
            <w:r w:rsidR="00CC0F52">
              <w:rPr>
                <w:rFonts w:asciiTheme="minorHAnsi" w:hAnsiTheme="minorHAnsi" w:cstheme="minorHAnsi"/>
                <w:color w:val="000000"/>
                <w:sz w:val="26"/>
                <w:szCs w:val="26"/>
              </w:rPr>
              <w:t xml:space="preserve"> C</w:t>
            </w:r>
            <w:r w:rsidRPr="005015A1">
              <w:rPr>
                <w:rFonts w:asciiTheme="minorHAnsi" w:hAnsiTheme="minorHAnsi" w:cstheme="minorHAnsi"/>
                <w:color w:val="000000"/>
                <w:sz w:val="26"/>
                <w:szCs w:val="26"/>
              </w:rPr>
              <w:t xml:space="preserve">ommunity </w:t>
            </w:r>
            <w:r w:rsidR="00CC0F52">
              <w:rPr>
                <w:rFonts w:asciiTheme="minorHAnsi" w:hAnsiTheme="minorHAnsi" w:cstheme="minorHAnsi"/>
                <w:color w:val="000000"/>
                <w:sz w:val="26"/>
                <w:szCs w:val="26"/>
              </w:rPr>
              <w:t>C</w:t>
            </w:r>
            <w:r w:rsidRPr="005015A1">
              <w:rPr>
                <w:rFonts w:asciiTheme="minorHAnsi" w:hAnsiTheme="minorHAnsi" w:cstheme="minorHAnsi"/>
                <w:color w:val="000000"/>
                <w:sz w:val="26"/>
                <w:szCs w:val="26"/>
              </w:rPr>
              <w:t>ouncil in the Milton Keynes Borough</w:t>
            </w:r>
            <w:r w:rsidR="00CC0F52">
              <w:rPr>
                <w:rFonts w:asciiTheme="minorHAnsi" w:hAnsiTheme="minorHAnsi" w:cstheme="minorHAnsi"/>
                <w:color w:val="000000"/>
                <w:sz w:val="26"/>
                <w:szCs w:val="26"/>
              </w:rPr>
              <w:t>.</w:t>
            </w:r>
            <w:r w:rsidR="00E44457" w:rsidRPr="005015A1">
              <w:rPr>
                <w:rFonts w:asciiTheme="minorHAnsi" w:hAnsiTheme="minorHAnsi" w:cstheme="minorHAnsi"/>
                <w:color w:val="000000"/>
                <w:sz w:val="26"/>
                <w:szCs w:val="26"/>
              </w:rPr>
              <w:t xml:space="preserve"> </w:t>
            </w:r>
          </w:p>
        </w:tc>
        <w:tc>
          <w:tcPr>
            <w:tcW w:w="1618" w:type="dxa"/>
          </w:tcPr>
          <w:p w14:paraId="6D4713D8" w14:textId="77777777" w:rsidR="00E44457" w:rsidRPr="005015A1" w:rsidRDefault="00E44457"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E</w:t>
            </w:r>
          </w:p>
        </w:tc>
      </w:tr>
    </w:tbl>
    <w:p w14:paraId="255A180D" w14:textId="77777777" w:rsidR="005F0E8A" w:rsidRPr="005015A1" w:rsidRDefault="005F0E8A" w:rsidP="00CC0F52">
      <w:pPr>
        <w:spacing w:before="240" w:line="240" w:lineRule="auto"/>
        <w:jc w:val="both"/>
        <w:rPr>
          <w:rFonts w:asciiTheme="minorHAnsi" w:hAnsiTheme="minorHAnsi" w:cstheme="minorHAnsi"/>
          <w:i/>
          <w:sz w:val="26"/>
          <w:szCs w:val="26"/>
          <w:lang w:val="en-US"/>
        </w:rPr>
      </w:pPr>
      <w:r w:rsidRPr="005015A1">
        <w:rPr>
          <w:rFonts w:asciiTheme="minorHAnsi" w:hAnsiTheme="minorHAnsi" w:cstheme="minorHAnsi"/>
          <w:i/>
          <w:sz w:val="26"/>
          <w:szCs w:val="26"/>
          <w:lang w:val="en-US"/>
        </w:rPr>
        <w:t>You should demonstrate in your application how you meet the above criteria as this will assist the shor</w:t>
      </w:r>
      <w:r w:rsidR="007E703F">
        <w:rPr>
          <w:rFonts w:asciiTheme="minorHAnsi" w:hAnsiTheme="minorHAnsi" w:cstheme="minorHAnsi"/>
          <w:i/>
          <w:sz w:val="26"/>
          <w:szCs w:val="26"/>
          <w:lang w:val="en-US"/>
        </w:rPr>
        <w:t>t</w:t>
      </w:r>
      <w:r w:rsidRPr="005015A1">
        <w:rPr>
          <w:rFonts w:asciiTheme="minorHAnsi" w:hAnsiTheme="minorHAnsi" w:cstheme="minorHAnsi"/>
          <w:i/>
          <w:sz w:val="26"/>
          <w:szCs w:val="26"/>
          <w:lang w:val="en-US"/>
        </w:rPr>
        <w:t>listing process.</w:t>
      </w:r>
    </w:p>
    <w:p w14:paraId="5FCE18B6" w14:textId="1B64D1F5" w:rsidR="00F90528" w:rsidRPr="00F7040B" w:rsidRDefault="005F0E8A" w:rsidP="00F7040B">
      <w:pPr>
        <w:widowControl w:val="0"/>
        <w:spacing w:after="0" w:line="240" w:lineRule="auto"/>
        <w:jc w:val="both"/>
        <w:outlineLvl w:val="0"/>
        <w:rPr>
          <w:rFonts w:asciiTheme="minorHAnsi" w:hAnsiTheme="minorHAnsi" w:cstheme="minorHAnsi"/>
          <w:i/>
          <w:sz w:val="26"/>
          <w:szCs w:val="26"/>
          <w:lang w:val="en-US"/>
        </w:rPr>
      </w:pPr>
      <w:r w:rsidRPr="005015A1">
        <w:rPr>
          <w:rFonts w:asciiTheme="minorHAnsi" w:hAnsiTheme="minorHAnsi" w:cstheme="minorHAnsi"/>
          <w:i/>
          <w:sz w:val="26"/>
          <w:szCs w:val="26"/>
          <w:lang w:val="en-US"/>
        </w:rPr>
        <w:t>Means of assessment</w:t>
      </w:r>
      <w:r w:rsidR="007E703F">
        <w:rPr>
          <w:rFonts w:asciiTheme="minorHAnsi" w:hAnsiTheme="minorHAnsi" w:cstheme="minorHAnsi"/>
          <w:i/>
          <w:sz w:val="26"/>
          <w:szCs w:val="26"/>
          <w:lang w:val="en-US"/>
        </w:rPr>
        <w:t xml:space="preserve"> </w:t>
      </w:r>
      <w:r w:rsidR="00611F24" w:rsidRPr="005015A1">
        <w:rPr>
          <w:rFonts w:asciiTheme="minorHAnsi" w:hAnsiTheme="minorHAnsi" w:cstheme="minorHAnsi"/>
          <w:i/>
          <w:sz w:val="26"/>
          <w:szCs w:val="26"/>
          <w:lang w:val="en-US"/>
        </w:rPr>
        <w:t>w</w:t>
      </w:r>
      <w:r w:rsidRPr="005015A1">
        <w:rPr>
          <w:rFonts w:asciiTheme="minorHAnsi" w:hAnsiTheme="minorHAnsi" w:cstheme="minorHAnsi"/>
          <w:i/>
          <w:sz w:val="26"/>
          <w:szCs w:val="26"/>
          <w:lang w:val="en-US"/>
        </w:rPr>
        <w:t>ill be by assessment of application form and interview.</w:t>
      </w:r>
    </w:p>
    <w:sectPr w:rsidR="00F90528" w:rsidRPr="00F7040B" w:rsidSect="003761EE">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D6BD" w14:textId="77777777" w:rsidR="00EA1CD5" w:rsidRDefault="00EA1CD5">
      <w:r>
        <w:separator/>
      </w:r>
    </w:p>
  </w:endnote>
  <w:endnote w:type="continuationSeparator" w:id="0">
    <w:p w14:paraId="386F2365" w14:textId="77777777" w:rsidR="00EA1CD5" w:rsidRDefault="00EA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B9D4" w14:textId="77777777" w:rsidR="00CF1A9F" w:rsidRPr="00CF1A9F" w:rsidRDefault="00CF1A9F" w:rsidP="00CF1A9F">
    <w:pPr>
      <w:pStyle w:val="Footer"/>
      <w:tabs>
        <w:tab w:val="clear" w:pos="4153"/>
        <w:tab w:val="center" w:pos="4500"/>
      </w:tabs>
      <w:rPr>
        <w:rFonts w:ascii="Arial" w:hAnsi="Arial" w:cs="Arial"/>
        <w:sz w:val="20"/>
        <w:szCs w:val="20"/>
      </w:rPr>
    </w:pPr>
    <w:r w:rsidRPr="00CF1A9F">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717E" w14:textId="77777777" w:rsidR="00EA1CD5" w:rsidRDefault="00EA1CD5">
      <w:r>
        <w:separator/>
      </w:r>
    </w:p>
  </w:footnote>
  <w:footnote w:type="continuationSeparator" w:id="0">
    <w:p w14:paraId="3ECCCFF8" w14:textId="77777777" w:rsidR="00EA1CD5" w:rsidRDefault="00EA1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F51C" w14:textId="77777777" w:rsidR="00071D82" w:rsidRPr="00071D82" w:rsidRDefault="00071D82" w:rsidP="00071D82">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5DC"/>
    <w:multiLevelType w:val="hybridMultilevel"/>
    <w:tmpl w:val="2354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76AB7"/>
    <w:multiLevelType w:val="hybridMultilevel"/>
    <w:tmpl w:val="665AE6D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F24158"/>
    <w:multiLevelType w:val="hybridMultilevel"/>
    <w:tmpl w:val="3454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471D2"/>
    <w:multiLevelType w:val="hybridMultilevel"/>
    <w:tmpl w:val="ACAE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424BC"/>
    <w:multiLevelType w:val="hybridMultilevel"/>
    <w:tmpl w:val="EC08B6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3936F0"/>
    <w:multiLevelType w:val="hybridMultilevel"/>
    <w:tmpl w:val="B4EC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6594E"/>
    <w:multiLevelType w:val="hybridMultilevel"/>
    <w:tmpl w:val="BB240E98"/>
    <w:lvl w:ilvl="0" w:tplc="4BF6969A">
      <w:start w:val="1"/>
      <w:numFmt w:val="bullet"/>
      <w:lvlText w:val=""/>
      <w:lvlJc w:val="left"/>
      <w:pPr>
        <w:tabs>
          <w:tab w:val="num" w:pos="720"/>
        </w:tabs>
        <w:ind w:left="720" w:hanging="360"/>
      </w:pPr>
      <w:rPr>
        <w:rFonts w:ascii="Symbol" w:hAnsi="Symbol" w:hint="default"/>
        <w:color w:val="000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204900"/>
    <w:multiLevelType w:val="hybridMultilevel"/>
    <w:tmpl w:val="9BB0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26275"/>
    <w:multiLevelType w:val="hybridMultilevel"/>
    <w:tmpl w:val="02828708"/>
    <w:lvl w:ilvl="0" w:tplc="C0DA0D94">
      <w:start w:val="1"/>
      <w:numFmt w:val="bullet"/>
      <w:lvlText w:val=""/>
      <w:lvlJc w:val="left"/>
      <w:pPr>
        <w:tabs>
          <w:tab w:val="num" w:pos="720"/>
        </w:tabs>
        <w:ind w:left="720" w:hanging="360"/>
      </w:pPr>
      <w:rPr>
        <w:rFonts w:ascii="Symbol" w:hAnsi="Symbol" w:hint="default"/>
        <w:color w:val="000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586061"/>
    <w:multiLevelType w:val="multilevel"/>
    <w:tmpl w:val="02828708"/>
    <w:lvl w:ilvl="0">
      <w:start w:val="1"/>
      <w:numFmt w:val="bullet"/>
      <w:lvlText w:val=""/>
      <w:lvlJc w:val="left"/>
      <w:pPr>
        <w:tabs>
          <w:tab w:val="num" w:pos="720"/>
        </w:tabs>
        <w:ind w:left="720" w:hanging="360"/>
      </w:pPr>
      <w:rPr>
        <w:rFonts w:ascii="Symbol" w:hAnsi="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72700D"/>
    <w:multiLevelType w:val="hybridMultilevel"/>
    <w:tmpl w:val="D5EC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622EDB"/>
    <w:multiLevelType w:val="hybridMultilevel"/>
    <w:tmpl w:val="A168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C94FB4"/>
    <w:multiLevelType w:val="hybridMultilevel"/>
    <w:tmpl w:val="F30A47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70415160">
    <w:abstractNumId w:val="3"/>
  </w:num>
  <w:num w:numId="2" w16cid:durableId="1667518874">
    <w:abstractNumId w:val="5"/>
  </w:num>
  <w:num w:numId="3" w16cid:durableId="1463424718">
    <w:abstractNumId w:val="11"/>
  </w:num>
  <w:num w:numId="4" w16cid:durableId="367755246">
    <w:abstractNumId w:val="7"/>
  </w:num>
  <w:num w:numId="5" w16cid:durableId="1285846134">
    <w:abstractNumId w:val="0"/>
  </w:num>
  <w:num w:numId="6" w16cid:durableId="337578629">
    <w:abstractNumId w:val="2"/>
  </w:num>
  <w:num w:numId="7" w16cid:durableId="1379545182">
    <w:abstractNumId w:val="8"/>
  </w:num>
  <w:num w:numId="8" w16cid:durableId="1283489235">
    <w:abstractNumId w:val="9"/>
  </w:num>
  <w:num w:numId="9" w16cid:durableId="427046948">
    <w:abstractNumId w:val="6"/>
  </w:num>
  <w:num w:numId="10" w16cid:durableId="1848519905">
    <w:abstractNumId w:val="4"/>
  </w:num>
  <w:num w:numId="11" w16cid:durableId="534083916">
    <w:abstractNumId w:val="1"/>
  </w:num>
  <w:num w:numId="12" w16cid:durableId="777525154">
    <w:abstractNumId w:val="12"/>
  </w:num>
  <w:num w:numId="13" w16cid:durableId="1415391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FD"/>
    <w:rsid w:val="00047685"/>
    <w:rsid w:val="000537F2"/>
    <w:rsid w:val="00065A2B"/>
    <w:rsid w:val="000662B6"/>
    <w:rsid w:val="00071D82"/>
    <w:rsid w:val="00072C91"/>
    <w:rsid w:val="000A0562"/>
    <w:rsid w:val="000A0D0C"/>
    <w:rsid w:val="000D2A63"/>
    <w:rsid w:val="0010375B"/>
    <w:rsid w:val="001062D8"/>
    <w:rsid w:val="001253DA"/>
    <w:rsid w:val="00150A4E"/>
    <w:rsid w:val="00171E11"/>
    <w:rsid w:val="002021A1"/>
    <w:rsid w:val="0026563D"/>
    <w:rsid w:val="002A38B7"/>
    <w:rsid w:val="002B157A"/>
    <w:rsid w:val="002E6DAB"/>
    <w:rsid w:val="00331EB4"/>
    <w:rsid w:val="00366BBE"/>
    <w:rsid w:val="003761EE"/>
    <w:rsid w:val="00385C1B"/>
    <w:rsid w:val="0039255A"/>
    <w:rsid w:val="00395657"/>
    <w:rsid w:val="003A0919"/>
    <w:rsid w:val="003B0C43"/>
    <w:rsid w:val="003B61F4"/>
    <w:rsid w:val="003E2E57"/>
    <w:rsid w:val="003E5DA2"/>
    <w:rsid w:val="0041525C"/>
    <w:rsid w:val="0041560A"/>
    <w:rsid w:val="004273E1"/>
    <w:rsid w:val="004278FF"/>
    <w:rsid w:val="00442556"/>
    <w:rsid w:val="004457E2"/>
    <w:rsid w:val="00447572"/>
    <w:rsid w:val="00457E06"/>
    <w:rsid w:val="00466C0A"/>
    <w:rsid w:val="00471F51"/>
    <w:rsid w:val="00477AB3"/>
    <w:rsid w:val="00483829"/>
    <w:rsid w:val="00497A57"/>
    <w:rsid w:val="004B4EA2"/>
    <w:rsid w:val="004C13F6"/>
    <w:rsid w:val="005015A1"/>
    <w:rsid w:val="00526954"/>
    <w:rsid w:val="00543B53"/>
    <w:rsid w:val="00596C56"/>
    <w:rsid w:val="005C03E8"/>
    <w:rsid w:val="005C466F"/>
    <w:rsid w:val="005F0E8A"/>
    <w:rsid w:val="006029D3"/>
    <w:rsid w:val="00605CE9"/>
    <w:rsid w:val="00611F24"/>
    <w:rsid w:val="00612F2E"/>
    <w:rsid w:val="00622720"/>
    <w:rsid w:val="00623FB1"/>
    <w:rsid w:val="006302DA"/>
    <w:rsid w:val="006305F4"/>
    <w:rsid w:val="00631A20"/>
    <w:rsid w:val="00642F45"/>
    <w:rsid w:val="0065717F"/>
    <w:rsid w:val="006A6651"/>
    <w:rsid w:val="006B7185"/>
    <w:rsid w:val="006E75A7"/>
    <w:rsid w:val="00736860"/>
    <w:rsid w:val="00747C76"/>
    <w:rsid w:val="007571AA"/>
    <w:rsid w:val="007704F2"/>
    <w:rsid w:val="0077435B"/>
    <w:rsid w:val="00784CBA"/>
    <w:rsid w:val="007E703F"/>
    <w:rsid w:val="00801AB6"/>
    <w:rsid w:val="00831276"/>
    <w:rsid w:val="008A7939"/>
    <w:rsid w:val="0090603E"/>
    <w:rsid w:val="00912D70"/>
    <w:rsid w:val="00921021"/>
    <w:rsid w:val="00931110"/>
    <w:rsid w:val="0093126D"/>
    <w:rsid w:val="00940CCD"/>
    <w:rsid w:val="00972D14"/>
    <w:rsid w:val="009924B9"/>
    <w:rsid w:val="0099398F"/>
    <w:rsid w:val="009A7438"/>
    <w:rsid w:val="009B7ECB"/>
    <w:rsid w:val="009C32AD"/>
    <w:rsid w:val="009C3ED3"/>
    <w:rsid w:val="009E1EAE"/>
    <w:rsid w:val="00A35465"/>
    <w:rsid w:val="00A7074F"/>
    <w:rsid w:val="00AB089F"/>
    <w:rsid w:val="00AB2551"/>
    <w:rsid w:val="00AC7D2C"/>
    <w:rsid w:val="00B15B15"/>
    <w:rsid w:val="00B26488"/>
    <w:rsid w:val="00B26899"/>
    <w:rsid w:val="00B31EB6"/>
    <w:rsid w:val="00B46D36"/>
    <w:rsid w:val="00B62B44"/>
    <w:rsid w:val="00B66F10"/>
    <w:rsid w:val="00B77336"/>
    <w:rsid w:val="00B87949"/>
    <w:rsid w:val="00B92230"/>
    <w:rsid w:val="00B97925"/>
    <w:rsid w:val="00B97DB3"/>
    <w:rsid w:val="00BA0AD1"/>
    <w:rsid w:val="00BB5530"/>
    <w:rsid w:val="00BC53F1"/>
    <w:rsid w:val="00BC7E57"/>
    <w:rsid w:val="00BD2852"/>
    <w:rsid w:val="00C11AD3"/>
    <w:rsid w:val="00C22C7E"/>
    <w:rsid w:val="00C27F78"/>
    <w:rsid w:val="00C36C30"/>
    <w:rsid w:val="00C45476"/>
    <w:rsid w:val="00C96776"/>
    <w:rsid w:val="00CC0F52"/>
    <w:rsid w:val="00CF1A9F"/>
    <w:rsid w:val="00DD071F"/>
    <w:rsid w:val="00E05C9D"/>
    <w:rsid w:val="00E11CC9"/>
    <w:rsid w:val="00E247A0"/>
    <w:rsid w:val="00E264C1"/>
    <w:rsid w:val="00E44457"/>
    <w:rsid w:val="00E46AF9"/>
    <w:rsid w:val="00E526B4"/>
    <w:rsid w:val="00E622FA"/>
    <w:rsid w:val="00E65638"/>
    <w:rsid w:val="00E65C81"/>
    <w:rsid w:val="00E76AC1"/>
    <w:rsid w:val="00E92A9A"/>
    <w:rsid w:val="00E92C1D"/>
    <w:rsid w:val="00EA0223"/>
    <w:rsid w:val="00EA1CD5"/>
    <w:rsid w:val="00EB4956"/>
    <w:rsid w:val="00EC7CFD"/>
    <w:rsid w:val="00F16602"/>
    <w:rsid w:val="00F6773D"/>
    <w:rsid w:val="00F7040B"/>
    <w:rsid w:val="00F90528"/>
    <w:rsid w:val="00FA1CCD"/>
    <w:rsid w:val="00FA6226"/>
    <w:rsid w:val="00FA64F7"/>
    <w:rsid w:val="00FB16BB"/>
    <w:rsid w:val="00FD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677CB"/>
  <w15:docId w15:val="{746F3BCF-8590-4F65-A118-F7AF560A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5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84CBA"/>
    <w:pPr>
      <w:framePr w:w="7920" w:h="1980" w:hRule="exact" w:hSpace="180" w:wrap="auto" w:hAnchor="page" w:xAlign="center" w:yAlign="bottom"/>
      <w:spacing w:after="0" w:line="240" w:lineRule="auto"/>
      <w:ind w:left="2880"/>
    </w:pPr>
    <w:rPr>
      <w:rFonts w:ascii="Cambria" w:eastAsia="Times New Roman" w:hAnsi="Cambria"/>
      <w:sz w:val="24"/>
      <w:szCs w:val="24"/>
    </w:rPr>
  </w:style>
  <w:style w:type="character" w:styleId="Hyperlink">
    <w:name w:val="Hyperlink"/>
    <w:uiPriority w:val="99"/>
    <w:unhideWhenUsed/>
    <w:rsid w:val="0010375B"/>
    <w:rPr>
      <w:color w:val="0000FF"/>
      <w:u w:val="single"/>
    </w:rPr>
  </w:style>
  <w:style w:type="table" w:styleId="TableGrid">
    <w:name w:val="Table Grid"/>
    <w:basedOn w:val="TableNormal"/>
    <w:uiPriority w:val="59"/>
    <w:rsid w:val="00C22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F0E8A"/>
    <w:pPr>
      <w:shd w:val="clear" w:color="auto" w:fill="000080"/>
    </w:pPr>
    <w:rPr>
      <w:rFonts w:ascii="Tahoma" w:hAnsi="Tahoma" w:cs="Tahoma"/>
      <w:sz w:val="20"/>
      <w:szCs w:val="20"/>
    </w:rPr>
  </w:style>
  <w:style w:type="paragraph" w:styleId="Header">
    <w:name w:val="header"/>
    <w:basedOn w:val="Normal"/>
    <w:rsid w:val="00497A57"/>
    <w:pPr>
      <w:tabs>
        <w:tab w:val="center" w:pos="4153"/>
        <w:tab w:val="right" w:pos="8306"/>
      </w:tabs>
      <w:spacing w:after="0"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072C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2C91"/>
    <w:rPr>
      <w:rFonts w:ascii="Tahoma" w:hAnsi="Tahoma" w:cs="Tahoma"/>
      <w:sz w:val="16"/>
      <w:szCs w:val="16"/>
      <w:lang w:eastAsia="en-US"/>
    </w:rPr>
  </w:style>
  <w:style w:type="paragraph" w:styleId="Footer">
    <w:name w:val="footer"/>
    <w:basedOn w:val="Normal"/>
    <w:rsid w:val="00CF1A9F"/>
    <w:pPr>
      <w:tabs>
        <w:tab w:val="center" w:pos="4153"/>
        <w:tab w:val="right" w:pos="8306"/>
      </w:tabs>
    </w:pPr>
  </w:style>
  <w:style w:type="character" w:styleId="UnresolvedMention">
    <w:name w:val="Unresolved Mention"/>
    <w:basedOn w:val="DefaultParagraphFont"/>
    <w:uiPriority w:val="99"/>
    <w:semiHidden/>
    <w:unhideWhenUsed/>
    <w:rsid w:val="0039255A"/>
    <w:rPr>
      <w:color w:val="605E5C"/>
      <w:shd w:val="clear" w:color="auto" w:fill="E1DFDD"/>
    </w:rPr>
  </w:style>
  <w:style w:type="paragraph" w:styleId="ListParagraph">
    <w:name w:val="List Paragraph"/>
    <w:basedOn w:val="Normal"/>
    <w:uiPriority w:val="34"/>
    <w:qFormat/>
    <w:rsid w:val="00AC7D2C"/>
    <w:pPr>
      <w:ind w:left="720"/>
      <w:contextualSpacing/>
    </w:pPr>
  </w:style>
  <w:style w:type="paragraph" w:styleId="Revision">
    <w:name w:val="Revision"/>
    <w:hidden/>
    <w:uiPriority w:val="99"/>
    <w:semiHidden/>
    <w:rsid w:val="004273E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4C389813140B7846B5A2C3185A01508E" ma:contentTypeVersion="10" ma:contentTypeDescription="MKC Branded Word Template Document" ma:contentTypeScope="" ma:versionID="6ec4bd16f52c1bd61809f94d881a456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03A0E-2784-457C-ADD1-B9BFD61C6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5A7F59-4303-4B12-9079-F75806EA8BB1}">
  <ds:schemaRefs>
    <ds:schemaRef ds:uri="Microsoft.SharePoint.Taxonomy.ContentTypeSync"/>
  </ds:schemaRefs>
</ds:datastoreItem>
</file>

<file path=customXml/itemProps3.xml><?xml version="1.0" encoding="utf-8"?>
<ds:datastoreItem xmlns:ds="http://schemas.openxmlformats.org/officeDocument/2006/customXml" ds:itemID="{A7291C79-06D0-4A9A-82A1-C544C94476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D3104E-1C22-4E7D-8635-F6E3F8D2D90C}">
  <ds:schemaRefs>
    <ds:schemaRef ds:uri="http://schemas.microsoft.com/sharepoint/v3/contenttype/forms"/>
  </ds:schemaRefs>
</ds:datastoreItem>
</file>

<file path=customXml/itemProps5.xml><?xml version="1.0" encoding="utf-8"?>
<ds:datastoreItem xmlns:ds="http://schemas.openxmlformats.org/officeDocument/2006/customXml" ds:itemID="{F98B34B4-0876-40DC-90B4-7258347D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RECRUITMENT PACK FOR</vt:lpstr>
    </vt:vector>
  </TitlesOfParts>
  <Company>NSDC</Company>
  <LinksUpToDate>false</LinksUpToDate>
  <CharactersWithSpaces>7068</CharactersWithSpaces>
  <SharedDoc>false</SharedDoc>
  <HLinks>
    <vt:vector size="6" baseType="variant">
      <vt:variant>
        <vt:i4>7733253</vt:i4>
      </vt:variant>
      <vt:variant>
        <vt:i4>0</vt:i4>
      </vt:variant>
      <vt:variant>
        <vt:i4>0</vt:i4>
      </vt:variant>
      <vt:variant>
        <vt:i4>5</vt:i4>
      </vt:variant>
      <vt:variant>
        <vt:lpwstr>mailto:Sharon.Bridglalsing@milton-keynes.gov.uk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FOR</dc:title>
  <dc:creator>karenv</dc:creator>
  <cp:lastModifiedBy>Alex Melia</cp:lastModifiedBy>
  <cp:revision>36</cp:revision>
  <cp:lastPrinted>2016-12-01T11:19:00Z</cp:lastPrinted>
  <dcterms:created xsi:type="dcterms:W3CDTF">2021-06-09T15:21:00Z</dcterms:created>
  <dcterms:modified xsi:type="dcterms:W3CDTF">2023-07-13T13:19:00Z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0x010100073DBBF460B4694388C550D7D3B13999004C389813140B7846B5A2C3185A01508E</vt:lpwstr>
  </property>
  <property fmtid="{D5CDD505-2E9C-101B-9397-08002B2CF9AE}" pid="3" name="Order">
    <vt:r8>23262600</vt:r8>
  </property>
  <property fmtid="{D5CDD505-2E9C-101B-9397-08002B2CF9AE}" pid="4" name="dlc_EmailFrom">
    <vt:lpwstr/>
  </property>
  <property fmtid="{D5CDD505-2E9C-101B-9397-08002B2CF9AE}" pid="5" name="dlc_EmailBCC">
    <vt:lpwstr/>
  </property>
  <property fmtid="{D5CDD505-2E9C-101B-9397-08002B2CF9AE}" pid="6" name="xd_Signature">
    <vt:bool>false</vt:bool>
  </property>
  <property fmtid="{D5CDD505-2E9C-101B-9397-08002B2CF9AE}" pid="7" name="xd_ProgID">
    <vt:lpwstr/>
  </property>
  <property fmtid="{D5CDD505-2E9C-101B-9397-08002B2CF9AE}" pid="8" name="dlc_EmailCC">
    <vt:lpwstr/>
  </property>
  <property fmtid="{D5CDD505-2E9C-101B-9397-08002B2CF9AE}" pid="9" name="SharedWithUsers">
    <vt:lpwstr/>
  </property>
  <property fmtid="{D5CDD505-2E9C-101B-9397-08002B2CF9AE}" pid="10" name="dlc_EmailSubject">
    <vt:lpwstr/>
  </property>
  <property fmtid="{D5CDD505-2E9C-101B-9397-08002B2CF9AE}" pid="11" name="dlc_EmailTo">
    <vt:lpwstr/>
  </property>
  <property fmtid="{D5CDD505-2E9C-101B-9397-08002B2CF9AE}" pid="12" name="TaxCatchAll">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lcf76f155ced4ddcb4097134ff3c332f">
    <vt:lpwstr/>
  </property>
</Properties>
</file>