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D58F" w14:textId="243FAC0D" w:rsidR="001E4249" w:rsidRPr="00383B3E" w:rsidRDefault="000060D3">
      <w:pPr>
        <w:rPr>
          <w:b/>
          <w:bCs/>
          <w:color w:val="007D85"/>
          <w:sz w:val="28"/>
          <w:szCs w:val="28"/>
        </w:rPr>
      </w:pPr>
      <w:r w:rsidRPr="001E4249">
        <w:rPr>
          <w:b/>
          <w:bCs/>
          <w:color w:val="007D85"/>
          <w:sz w:val="28"/>
          <w:szCs w:val="28"/>
        </w:rPr>
        <w:t xml:space="preserve">SCHOOL CROSSING PATROLLER GRANT </w:t>
      </w:r>
      <w:r w:rsidR="00383B3E">
        <w:rPr>
          <w:b/>
          <w:bCs/>
          <w:color w:val="007D85"/>
          <w:sz w:val="28"/>
          <w:szCs w:val="28"/>
        </w:rPr>
        <w:t>- DETAILS</w:t>
      </w:r>
    </w:p>
    <w:p w14:paraId="034B6FFC" w14:textId="77777777" w:rsidR="005B0BF9" w:rsidRPr="001E4249" w:rsidRDefault="005B0BF9">
      <w:pPr>
        <w:rPr>
          <w:b/>
          <w:bCs/>
          <w:color w:val="007D85"/>
          <w:sz w:val="24"/>
          <w:szCs w:val="24"/>
        </w:rPr>
      </w:pPr>
      <w:r w:rsidRPr="001E4249">
        <w:rPr>
          <w:b/>
          <w:bCs/>
          <w:color w:val="007D85"/>
          <w:sz w:val="24"/>
          <w:szCs w:val="24"/>
        </w:rPr>
        <w:t>Summary</w:t>
      </w:r>
    </w:p>
    <w:p w14:paraId="0013C5D5" w14:textId="77777777" w:rsidR="005B0BF9" w:rsidRDefault="005B0BF9">
      <w:r>
        <w:t>Schools are invited to apply for an annual grant to cover the cost of hiring a School Crossing Patroller.</w:t>
      </w:r>
    </w:p>
    <w:p w14:paraId="11992119" w14:textId="7AB94527" w:rsidR="005B0BF9" w:rsidRDefault="005B0BF9">
      <w:r>
        <w:t xml:space="preserve">Grants will be up to £5k. This will be enough to cover an SCP for </w:t>
      </w:r>
      <w:r w:rsidR="0086156C">
        <w:t xml:space="preserve">between </w:t>
      </w:r>
      <w:r>
        <w:t>7.5</w:t>
      </w:r>
      <w:r w:rsidR="0086156C">
        <w:t>-10</w:t>
      </w:r>
      <w:r>
        <w:t xml:space="preserve"> hours per week for 39 weeks per year (term time).</w:t>
      </w:r>
    </w:p>
    <w:p w14:paraId="3A9786B5" w14:textId="77A46A18" w:rsidR="005B0BF9" w:rsidRDefault="005B0BF9">
      <w:r>
        <w:t>The grant will be payable per annum for 3 years.</w:t>
      </w:r>
      <w:r w:rsidR="002C5E81">
        <w:t xml:space="preserve"> SCP role is fixed term for 3 years.</w:t>
      </w:r>
    </w:p>
    <w:p w14:paraId="62179353" w14:textId="1145058B" w:rsidR="005B0BF9" w:rsidRDefault="005B0BF9">
      <w:r>
        <w:t xml:space="preserve">Training and uniform will be provided by MK </w:t>
      </w:r>
      <w:r w:rsidR="26E2E506">
        <w:t xml:space="preserve">City </w:t>
      </w:r>
      <w:r>
        <w:t>Council.</w:t>
      </w:r>
      <w:r w:rsidR="0086156C">
        <w:t xml:space="preserve"> </w:t>
      </w:r>
    </w:p>
    <w:p w14:paraId="3D7BB6E9" w14:textId="56F95D95" w:rsidR="001E4249" w:rsidRDefault="00351C3C">
      <w:r>
        <w:t xml:space="preserve">Successful schools will </w:t>
      </w:r>
      <w:r w:rsidR="00345EB6">
        <w:t xml:space="preserve">be expected to </w:t>
      </w:r>
      <w:r>
        <w:t xml:space="preserve">provide </w:t>
      </w:r>
      <w:r w:rsidR="0087351A">
        <w:t xml:space="preserve">HR </w:t>
      </w:r>
      <w:r w:rsidR="0037596D">
        <w:t>support</w:t>
      </w:r>
      <w:r w:rsidR="0087351A">
        <w:t xml:space="preserve">, payroll </w:t>
      </w:r>
      <w:r w:rsidR="00345EB6">
        <w:t>services and carry out the DBS checks.</w:t>
      </w:r>
    </w:p>
    <w:p w14:paraId="4E24E7BA" w14:textId="1C61366E" w:rsidR="001E4249" w:rsidRDefault="00C0438E">
      <w:r>
        <w:t>M</w:t>
      </w:r>
      <w:r w:rsidR="00E74A90">
        <w:t>ilton Keynes City Council (MKCC)</w:t>
      </w:r>
      <w:r>
        <w:t xml:space="preserve"> schools may apply to the fund. Private schools may request training from the </w:t>
      </w:r>
      <w:r w:rsidR="0037596D">
        <w:t>M</w:t>
      </w:r>
      <w:r w:rsidR="00E74A90">
        <w:t>KCC</w:t>
      </w:r>
      <w:r w:rsidR="0037596D">
        <w:t xml:space="preserve"> </w:t>
      </w:r>
      <w:r>
        <w:t>R</w:t>
      </w:r>
      <w:r w:rsidR="0037596D">
        <w:t xml:space="preserve">oad </w:t>
      </w:r>
      <w:r>
        <w:t>S</w:t>
      </w:r>
      <w:r w:rsidR="0037596D">
        <w:t xml:space="preserve">afety </w:t>
      </w:r>
      <w:r>
        <w:t>O</w:t>
      </w:r>
      <w:r w:rsidR="0037596D">
        <w:t>fficer</w:t>
      </w:r>
      <w:r>
        <w:t xml:space="preserve"> for their SCPs for a fixed training fee.</w:t>
      </w:r>
    </w:p>
    <w:p w14:paraId="79C4E094" w14:textId="3AA93B9B" w:rsidR="005B0BF9" w:rsidRPr="001E4249" w:rsidRDefault="005B0BF9">
      <w:pPr>
        <w:rPr>
          <w:b/>
          <w:bCs/>
          <w:color w:val="007D85"/>
          <w:sz w:val="24"/>
          <w:szCs w:val="24"/>
        </w:rPr>
      </w:pPr>
      <w:r w:rsidRPr="001E4249">
        <w:rPr>
          <w:b/>
          <w:bCs/>
          <w:color w:val="007D85"/>
          <w:sz w:val="24"/>
          <w:szCs w:val="24"/>
        </w:rPr>
        <w:t>Application</w:t>
      </w:r>
    </w:p>
    <w:p w14:paraId="10E8764B" w14:textId="1340A5EF" w:rsidR="005B0BF9" w:rsidRDefault="005B0BF9">
      <w:r w:rsidRPr="005B0BF9">
        <w:t xml:space="preserve">Schools may apply during one of the SCP Grant application windows every 3 years. Should an SCP vacancy become </w:t>
      </w:r>
      <w:r w:rsidR="0086156C">
        <w:t>available (retirement or resignation)</w:t>
      </w:r>
      <w:r w:rsidRPr="005B0BF9">
        <w:t>, the existing school may fill the post for the remainder of their grant term.</w:t>
      </w:r>
    </w:p>
    <w:p w14:paraId="410EDDB5" w14:textId="77777777" w:rsidR="005B0BF9" w:rsidRDefault="005B0BF9">
      <w:r>
        <w:t xml:space="preserve">All applications are </w:t>
      </w:r>
      <w:r w:rsidR="001E4249">
        <w:t>scored on a needs-based matrix under 3 categories: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E4249" w14:paraId="0BDAF77C" w14:textId="77777777" w:rsidTr="001E4249">
        <w:tc>
          <w:tcPr>
            <w:tcW w:w="3005" w:type="dxa"/>
          </w:tcPr>
          <w:p w14:paraId="591D2B42" w14:textId="77777777" w:rsidR="001E4249" w:rsidRPr="001E4249" w:rsidRDefault="001E4249">
            <w:pPr>
              <w:rPr>
                <w:b/>
                <w:bCs/>
                <w:color w:val="007D85"/>
                <w:sz w:val="24"/>
                <w:szCs w:val="24"/>
              </w:rPr>
            </w:pPr>
            <w:r w:rsidRPr="001E4249">
              <w:rPr>
                <w:b/>
                <w:bCs/>
                <w:color w:val="007D85"/>
                <w:sz w:val="24"/>
                <w:szCs w:val="24"/>
              </w:rPr>
              <w:t>SAFETY ASSESSMENT</w:t>
            </w:r>
          </w:p>
          <w:p w14:paraId="4F1175D7" w14:textId="77777777" w:rsidR="001E4249" w:rsidRPr="001E4249" w:rsidRDefault="001E4249">
            <w:pPr>
              <w:rPr>
                <w:b/>
                <w:bCs/>
                <w:color w:val="007D85"/>
                <w:sz w:val="24"/>
                <w:szCs w:val="24"/>
              </w:rPr>
            </w:pPr>
            <w:r>
              <w:rPr>
                <w:b/>
                <w:bCs/>
                <w:color w:val="007D85"/>
                <w:sz w:val="24"/>
                <w:szCs w:val="24"/>
              </w:rPr>
              <w:t>(</w:t>
            </w:r>
            <w:r w:rsidR="00C0438E">
              <w:rPr>
                <w:b/>
                <w:bCs/>
                <w:color w:val="007D85"/>
                <w:sz w:val="24"/>
                <w:szCs w:val="24"/>
              </w:rPr>
              <w:t>Done</w:t>
            </w:r>
            <w:r>
              <w:rPr>
                <w:b/>
                <w:bCs/>
                <w:color w:val="007D85"/>
                <w:sz w:val="24"/>
                <w:szCs w:val="24"/>
              </w:rPr>
              <w:t xml:space="preserve"> in term time)</w:t>
            </w:r>
          </w:p>
        </w:tc>
        <w:tc>
          <w:tcPr>
            <w:tcW w:w="3005" w:type="dxa"/>
          </w:tcPr>
          <w:p w14:paraId="6BE2A467" w14:textId="2037921C" w:rsidR="001E4249" w:rsidRPr="001E4249" w:rsidRDefault="001E4249">
            <w:pPr>
              <w:rPr>
                <w:b/>
                <w:bCs/>
                <w:color w:val="007D85"/>
                <w:sz w:val="24"/>
                <w:szCs w:val="24"/>
              </w:rPr>
            </w:pPr>
            <w:r w:rsidRPr="001E4249">
              <w:rPr>
                <w:b/>
                <w:bCs/>
                <w:color w:val="007D85"/>
                <w:sz w:val="24"/>
                <w:szCs w:val="24"/>
              </w:rPr>
              <w:t>LEVEL OF SCHOOL ENGAGEMENT</w:t>
            </w:r>
            <w:r w:rsidR="00605628">
              <w:rPr>
                <w:b/>
                <w:bCs/>
                <w:color w:val="007D85"/>
                <w:sz w:val="24"/>
                <w:szCs w:val="24"/>
              </w:rPr>
              <w:t xml:space="preserve"> </w:t>
            </w:r>
            <w:r w:rsidR="004A7BEC">
              <w:rPr>
                <w:b/>
                <w:bCs/>
                <w:color w:val="007D85"/>
                <w:sz w:val="24"/>
                <w:szCs w:val="24"/>
              </w:rPr>
              <w:t xml:space="preserve">WITH ROAD SAFETY / </w:t>
            </w:r>
            <w:r w:rsidR="000A4617">
              <w:rPr>
                <w:b/>
                <w:bCs/>
                <w:color w:val="007D85"/>
                <w:sz w:val="24"/>
                <w:szCs w:val="24"/>
              </w:rPr>
              <w:t>ACTIVE TRAVEL SCHEMES</w:t>
            </w:r>
          </w:p>
        </w:tc>
        <w:tc>
          <w:tcPr>
            <w:tcW w:w="3006" w:type="dxa"/>
          </w:tcPr>
          <w:p w14:paraId="70C9E173" w14:textId="77777777" w:rsidR="001E4249" w:rsidRPr="001E4249" w:rsidRDefault="001E4249">
            <w:pPr>
              <w:rPr>
                <w:b/>
                <w:bCs/>
                <w:color w:val="007D85"/>
                <w:sz w:val="24"/>
                <w:szCs w:val="24"/>
              </w:rPr>
            </w:pPr>
            <w:r w:rsidRPr="001E4249">
              <w:rPr>
                <w:b/>
                <w:bCs/>
                <w:color w:val="007D85"/>
                <w:sz w:val="24"/>
                <w:szCs w:val="24"/>
              </w:rPr>
              <w:t>HISTORICAL FACTORS</w:t>
            </w:r>
          </w:p>
        </w:tc>
      </w:tr>
      <w:tr w:rsidR="001E4249" w14:paraId="0BE20D71" w14:textId="77777777" w:rsidTr="001E4249">
        <w:tc>
          <w:tcPr>
            <w:tcW w:w="3005" w:type="dxa"/>
          </w:tcPr>
          <w:p w14:paraId="6A550984" w14:textId="3EA1B489" w:rsidR="001E4249" w:rsidRDefault="00686C8B">
            <w:r>
              <w:t xml:space="preserve">Safety and practical considerations </w:t>
            </w:r>
            <w:r w:rsidR="004A7BEC">
              <w:t>for the proposed crossing location</w:t>
            </w:r>
            <w:r w:rsidR="000C4706">
              <w:t>.</w:t>
            </w:r>
          </w:p>
        </w:tc>
        <w:tc>
          <w:tcPr>
            <w:tcW w:w="3005" w:type="dxa"/>
          </w:tcPr>
          <w:p w14:paraId="5B5AF301" w14:textId="00CBC0D0" w:rsidR="001E4249" w:rsidRDefault="00B05782">
            <w:r>
              <w:t>e.g</w:t>
            </w:r>
            <w:r w:rsidR="00D67F9A">
              <w:t>.,</w:t>
            </w:r>
            <w:r w:rsidR="000A4617">
              <w:t xml:space="preserve"> – Modeshift, School Travel Plans</w:t>
            </w:r>
            <w:r>
              <w:t>, Junior Road Safety Officers, etc</w:t>
            </w:r>
          </w:p>
        </w:tc>
        <w:tc>
          <w:tcPr>
            <w:tcW w:w="3006" w:type="dxa"/>
          </w:tcPr>
          <w:p w14:paraId="0A2CB49E" w14:textId="77777777" w:rsidR="001E4249" w:rsidRDefault="001E4249">
            <w:r>
              <w:t>Previously had an SCP</w:t>
            </w:r>
            <w:r w:rsidR="00CB626E">
              <w:t>?</w:t>
            </w:r>
          </w:p>
          <w:p w14:paraId="5F72190F" w14:textId="77777777" w:rsidR="00CB626E" w:rsidRDefault="00CB626E">
            <w:r>
              <w:t>Traffic and collision data</w:t>
            </w:r>
            <w:r w:rsidR="00A37334">
              <w:t>.</w:t>
            </w:r>
          </w:p>
          <w:p w14:paraId="4B295656" w14:textId="4426E23D" w:rsidR="00FB6CA2" w:rsidRDefault="00FB6CA2">
            <w:r>
              <w:t>Parking issues</w:t>
            </w:r>
            <w:r w:rsidR="00541E62">
              <w:t>.</w:t>
            </w:r>
          </w:p>
        </w:tc>
      </w:tr>
    </w:tbl>
    <w:p w14:paraId="254DCEBB" w14:textId="77777777" w:rsidR="001E4249" w:rsidRDefault="001E4249"/>
    <w:p w14:paraId="3F5BEA0D" w14:textId="77777777" w:rsidR="001E4249" w:rsidRDefault="00C0438E">
      <w:pPr>
        <w:rPr>
          <w:b/>
          <w:bCs/>
          <w:color w:val="007D85"/>
          <w:sz w:val="24"/>
          <w:szCs w:val="24"/>
        </w:rPr>
      </w:pPr>
      <w:r w:rsidRPr="00C0438E">
        <w:rPr>
          <w:b/>
          <w:bCs/>
          <w:color w:val="007D85"/>
          <w:sz w:val="24"/>
          <w:szCs w:val="24"/>
        </w:rPr>
        <w:t>Triggers</w:t>
      </w:r>
    </w:p>
    <w:p w14:paraId="442EC4AC" w14:textId="77777777" w:rsidR="00C0438E" w:rsidRPr="00AA0C81" w:rsidRDefault="00C0438E">
      <w:pPr>
        <w:rPr>
          <w:color w:val="000000" w:themeColor="text1"/>
        </w:rPr>
      </w:pPr>
      <w:r w:rsidRPr="00AA0C81">
        <w:rPr>
          <w:color w:val="000000" w:themeColor="text1"/>
        </w:rPr>
        <w:t>During a 3-year grant period, if certain factors occur, it will trigger a reassessment. This is also the case for a non-grant school who may ask for a reassessment based on the above matrix, if:</w:t>
      </w:r>
    </w:p>
    <w:p w14:paraId="513BCD0E" w14:textId="77777777" w:rsidR="00C0438E" w:rsidRPr="0086156C" w:rsidRDefault="00C0438E" w:rsidP="0086156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6156C">
        <w:rPr>
          <w:color w:val="000000" w:themeColor="text1"/>
        </w:rPr>
        <w:t>New development in the area</w:t>
      </w:r>
    </w:p>
    <w:p w14:paraId="7E36725E" w14:textId="61EADA57" w:rsidR="00C0438E" w:rsidRPr="0086156C" w:rsidRDefault="00C0438E" w:rsidP="0086156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6156C">
        <w:rPr>
          <w:color w:val="000000" w:themeColor="text1"/>
        </w:rPr>
        <w:t xml:space="preserve">Safe place to cross is either installed or removed such as a zebra </w:t>
      </w:r>
      <w:r w:rsidR="00D67F9A" w:rsidRPr="0086156C">
        <w:rPr>
          <w:color w:val="000000" w:themeColor="text1"/>
        </w:rPr>
        <w:t>crossing.</w:t>
      </w:r>
    </w:p>
    <w:p w14:paraId="09CE69A7" w14:textId="77777777" w:rsidR="00C0438E" w:rsidRPr="0086156C" w:rsidRDefault="00C0438E" w:rsidP="0086156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6156C">
        <w:rPr>
          <w:color w:val="000000" w:themeColor="text1"/>
        </w:rPr>
        <w:t>Changes to road layout, speed limit</w:t>
      </w:r>
    </w:p>
    <w:p w14:paraId="4EB7D58D" w14:textId="46E15692" w:rsidR="00C0438E" w:rsidRPr="0086156C" w:rsidRDefault="00C0438E" w:rsidP="0086156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6156C">
        <w:rPr>
          <w:color w:val="000000" w:themeColor="text1"/>
        </w:rPr>
        <w:t xml:space="preserve">Extension to the school increasing pupil </w:t>
      </w:r>
      <w:r w:rsidR="00D67F9A" w:rsidRPr="0086156C">
        <w:rPr>
          <w:color w:val="000000" w:themeColor="text1"/>
        </w:rPr>
        <w:t>numbers.</w:t>
      </w:r>
    </w:p>
    <w:p w14:paraId="7D8870AA" w14:textId="3CD6C35B" w:rsidR="00C0438E" w:rsidRPr="0086156C" w:rsidRDefault="00C0438E" w:rsidP="0086156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6156C">
        <w:rPr>
          <w:color w:val="000000" w:themeColor="text1"/>
        </w:rPr>
        <w:t xml:space="preserve">Change to the entrance or exit point of a school onto a different </w:t>
      </w:r>
      <w:r w:rsidR="00D67F9A" w:rsidRPr="0086156C">
        <w:rPr>
          <w:color w:val="000000" w:themeColor="text1"/>
        </w:rPr>
        <w:t>road.</w:t>
      </w:r>
    </w:p>
    <w:p w14:paraId="7DF08F9E" w14:textId="388B11C5" w:rsidR="00C0438E" w:rsidRPr="00D67F9A" w:rsidRDefault="00C0438E" w:rsidP="00C0438E">
      <w:pPr>
        <w:rPr>
          <w:color w:val="000000" w:themeColor="text1"/>
        </w:rPr>
      </w:pPr>
      <w:r w:rsidRPr="00AA0C81">
        <w:rPr>
          <w:color w:val="000000" w:themeColor="text1"/>
        </w:rPr>
        <w:t xml:space="preserve">This list is not </w:t>
      </w:r>
      <w:r w:rsidR="00AA0C81" w:rsidRPr="00AA0C81">
        <w:rPr>
          <w:color w:val="000000" w:themeColor="text1"/>
        </w:rPr>
        <w:t>exhaustive,</w:t>
      </w:r>
      <w:r w:rsidRPr="00AA0C81">
        <w:rPr>
          <w:color w:val="000000" w:themeColor="text1"/>
        </w:rPr>
        <w:t xml:space="preserve"> and reviews and reassessments may be done at the discretion of the Road Safety Officer</w:t>
      </w:r>
      <w:r w:rsidR="00D67F9A">
        <w:rPr>
          <w:color w:val="000000" w:themeColor="text1"/>
        </w:rPr>
        <w:t>.</w:t>
      </w:r>
    </w:p>
    <w:p w14:paraId="10C28C00" w14:textId="77777777" w:rsidR="00C0438E" w:rsidRPr="00C0438E" w:rsidRDefault="00C0438E" w:rsidP="00C0438E">
      <w:pPr>
        <w:rPr>
          <w:sz w:val="24"/>
          <w:szCs w:val="24"/>
        </w:rPr>
      </w:pPr>
    </w:p>
    <w:p w14:paraId="1281892F" w14:textId="77777777" w:rsidR="00C0438E" w:rsidRPr="00C0438E" w:rsidRDefault="00C0438E" w:rsidP="00C0438E">
      <w:pPr>
        <w:rPr>
          <w:sz w:val="24"/>
          <w:szCs w:val="24"/>
        </w:rPr>
      </w:pPr>
    </w:p>
    <w:p w14:paraId="0E7897DC" w14:textId="77777777" w:rsidR="00C0438E" w:rsidRPr="00C0438E" w:rsidRDefault="00C0438E" w:rsidP="00C0438E">
      <w:pPr>
        <w:rPr>
          <w:sz w:val="24"/>
          <w:szCs w:val="24"/>
        </w:rPr>
      </w:pPr>
    </w:p>
    <w:p w14:paraId="436686D9" w14:textId="77777777" w:rsidR="00C0438E" w:rsidRPr="00C0438E" w:rsidRDefault="00C0438E" w:rsidP="00C0438E">
      <w:pPr>
        <w:rPr>
          <w:sz w:val="24"/>
          <w:szCs w:val="24"/>
        </w:rPr>
      </w:pPr>
    </w:p>
    <w:p w14:paraId="4F5007F3" w14:textId="77777777" w:rsidR="00C0438E" w:rsidRDefault="00C0438E" w:rsidP="00C0438E">
      <w:pPr>
        <w:rPr>
          <w:color w:val="000000" w:themeColor="text1"/>
          <w:sz w:val="24"/>
          <w:szCs w:val="24"/>
        </w:rPr>
      </w:pPr>
    </w:p>
    <w:p w14:paraId="4C4DDC4E" w14:textId="77777777" w:rsidR="00C0438E" w:rsidRPr="00C0438E" w:rsidRDefault="00C0438E" w:rsidP="00C0438E">
      <w:pPr>
        <w:jc w:val="center"/>
        <w:rPr>
          <w:sz w:val="24"/>
          <w:szCs w:val="24"/>
        </w:rPr>
      </w:pPr>
    </w:p>
    <w:sectPr w:rsidR="00C0438E" w:rsidRPr="00C04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63808"/>
    <w:multiLevelType w:val="hybridMultilevel"/>
    <w:tmpl w:val="A014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94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D3"/>
    <w:rsid w:val="000060D3"/>
    <w:rsid w:val="000A4617"/>
    <w:rsid w:val="000C4706"/>
    <w:rsid w:val="000E655A"/>
    <w:rsid w:val="001E4249"/>
    <w:rsid w:val="00254B7B"/>
    <w:rsid w:val="00272F23"/>
    <w:rsid w:val="002C5E81"/>
    <w:rsid w:val="002D682F"/>
    <w:rsid w:val="00345EB6"/>
    <w:rsid w:val="00351C3C"/>
    <w:rsid w:val="0037596D"/>
    <w:rsid w:val="00383B3E"/>
    <w:rsid w:val="004A2E98"/>
    <w:rsid w:val="004A7BEC"/>
    <w:rsid w:val="00541E62"/>
    <w:rsid w:val="005B0BF9"/>
    <w:rsid w:val="00605628"/>
    <w:rsid w:val="00686C8B"/>
    <w:rsid w:val="0086156C"/>
    <w:rsid w:val="0087351A"/>
    <w:rsid w:val="008D1911"/>
    <w:rsid w:val="008E31B2"/>
    <w:rsid w:val="00A02F98"/>
    <w:rsid w:val="00A37334"/>
    <w:rsid w:val="00A97F8F"/>
    <w:rsid w:val="00AA0C81"/>
    <w:rsid w:val="00B05782"/>
    <w:rsid w:val="00BB3349"/>
    <w:rsid w:val="00C0438E"/>
    <w:rsid w:val="00C246A1"/>
    <w:rsid w:val="00C61CB4"/>
    <w:rsid w:val="00CB626E"/>
    <w:rsid w:val="00D67F9A"/>
    <w:rsid w:val="00E74A90"/>
    <w:rsid w:val="00F54B89"/>
    <w:rsid w:val="00F756DC"/>
    <w:rsid w:val="00FB6CA2"/>
    <w:rsid w:val="1E220202"/>
    <w:rsid w:val="240DD69C"/>
    <w:rsid w:val="26E2E506"/>
    <w:rsid w:val="2EFE7D21"/>
    <w:rsid w:val="57A1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1E30"/>
  <w15:chartTrackingRefBased/>
  <w15:docId w15:val="{EDE1564E-902D-4A0A-AE15-29CD9249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AC3AC98B76B4B9691032AA8B20BA6" ma:contentTypeVersion="1" ma:contentTypeDescription="Create a new document." ma:contentTypeScope="" ma:versionID="7d10efc9089c69dd3eb921ce93ade8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0DF054-0DB1-4A2D-87FD-1E5AE9A15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3609C-EA03-42DD-9E25-7A72E5E42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66C767-5A66-4EBF-8EF7-9665BEDE5D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Munday</dc:creator>
  <cp:keywords/>
  <dc:description/>
  <cp:lastModifiedBy>Rachel Munday</cp:lastModifiedBy>
  <cp:revision>3</cp:revision>
  <dcterms:created xsi:type="dcterms:W3CDTF">2024-01-12T16:24:00Z</dcterms:created>
  <dcterms:modified xsi:type="dcterms:W3CDTF">2024-01-12T16:25:00Z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0x010100864AC3AC98B76B4B9691032AA8B20BA6</vt:lpwstr>
  </property>
  <property fmtid="{D5CDD505-2E9C-101B-9397-08002B2CF9AE}" pid="3" name="Order">
    <vt:r8>7000</vt:r8>
  </property>
  <property fmtid="{D5CDD505-2E9C-101B-9397-08002B2CF9AE}" pid="4" name="SharedWithUsers">
    <vt:lpwstr>53;#James Horne;#41;#Keith Wheeler;#40;#Rachel Munday;#54;#Alison Talbot;#55;#Marie Denny</vt:lpwstr>
  </property>
</Properties>
</file>