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5768A" w14:textId="77777777" w:rsidR="00E12DD9" w:rsidRDefault="00E12DD9" w:rsidP="00E12DD9">
      <w:pPr>
        <w:spacing w:after="0" w:line="240" w:lineRule="auto"/>
        <w:ind w:left="283"/>
        <w:contextualSpacing/>
        <w:rPr>
          <w:sz w:val="24"/>
          <w:szCs w:val="24"/>
        </w:rPr>
      </w:pPr>
    </w:p>
    <w:p w14:paraId="6A816106" w14:textId="77777777" w:rsidR="007E4EA3" w:rsidRDefault="007E4EA3" w:rsidP="00E12DD9">
      <w:pPr>
        <w:spacing w:after="0" w:line="240" w:lineRule="auto"/>
        <w:ind w:left="283"/>
        <w:contextualSpacing/>
        <w:rPr>
          <w:sz w:val="24"/>
          <w:szCs w:val="24"/>
        </w:rPr>
      </w:pPr>
    </w:p>
    <w:p w14:paraId="00741BAB" w14:textId="77777777" w:rsidR="004B30AF" w:rsidRDefault="004B30AF" w:rsidP="00CF5C88">
      <w:pPr>
        <w:spacing w:after="0" w:line="240" w:lineRule="auto"/>
        <w:contextualSpacing/>
        <w:rPr>
          <w:sz w:val="24"/>
          <w:szCs w:val="24"/>
        </w:rPr>
      </w:pPr>
    </w:p>
    <w:p w14:paraId="01562599" w14:textId="77777777" w:rsidR="00F45CF3" w:rsidRPr="00384B89" w:rsidRDefault="004A3876" w:rsidP="5E723870">
      <w:pPr>
        <w:spacing w:after="0" w:line="240" w:lineRule="auto"/>
        <w:contextualSpacing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4179A27" wp14:editId="42AD6897">
                <wp:simplePos x="0" y="0"/>
                <wp:positionH relativeFrom="column">
                  <wp:posOffset>-95885</wp:posOffset>
                </wp:positionH>
                <wp:positionV relativeFrom="page">
                  <wp:posOffset>1552575</wp:posOffset>
                </wp:positionV>
                <wp:extent cx="2743200" cy="1447800"/>
                <wp:effectExtent l="0" t="0" r="0" b="0"/>
                <wp:wrapSquare wrapText="bothSides"/>
                <wp:docPr id="11636395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DE871D" w14:textId="0DF701EB" w:rsidR="00A37652" w:rsidRDefault="00A37652" w:rsidP="004A3876">
                            <w:pPr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r w:rsidR="00EC3ACC" w:rsidRPr="00EC3ACC">
                              <w:rPr>
                                <w:sz w:val="24"/>
                                <w:szCs w:val="24"/>
                              </w:rPr>
                              <w:t>major-projects@milton-keynes.gov.uk</w:t>
                            </w:r>
                          </w:p>
                          <w:p w14:paraId="0128129B" w14:textId="151ED864" w:rsidR="004A3876" w:rsidRPr="00A37652" w:rsidRDefault="00A37652" w:rsidP="004A3876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3765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Highways and Transportation Service</w:t>
                            </w:r>
                          </w:p>
                          <w:p w14:paraId="170E4B88" w14:textId="5958C815" w:rsidR="00A37652" w:rsidRDefault="00A37652" w:rsidP="004A3876">
                            <w:pPr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Milton Keynes City Council</w:t>
                            </w:r>
                          </w:p>
                          <w:p w14:paraId="72C928AB" w14:textId="5B4D4DD2" w:rsidR="00A37652" w:rsidRDefault="00A37652" w:rsidP="004A3876">
                            <w:pPr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Synergy Park</w:t>
                            </w:r>
                          </w:p>
                          <w:p w14:paraId="3FB2A614" w14:textId="6FE8CDBE" w:rsidR="0097766F" w:rsidRDefault="0097766F" w:rsidP="004A3876">
                            <w:pPr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Milton Keynes</w:t>
                            </w:r>
                          </w:p>
                          <w:p w14:paraId="4D1F7C34" w14:textId="2CC99B19" w:rsidR="0097766F" w:rsidRPr="00230AB5" w:rsidRDefault="0097766F" w:rsidP="004A3876">
                            <w:pPr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MK6 1LY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79A2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55pt;margin-top:122.25pt;width:3in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" filled="f" stroked="f" strokeweight=".5pt">
                <v:textbox>
                  <w:txbxContent>
                    <w:p w14:paraId="5FDE871D" w14:textId="0DF701EB" w:rsidR="00A37652" w:rsidRDefault="00A37652" w:rsidP="004A3876">
                      <w:pPr>
                        <w:spacing w:after="0" w:line="240" w:lineRule="auto"/>
                        <w:contextualSpacing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Email: </w:t>
                      </w:r>
                      <w:r w:rsidR="00EC3ACC" w:rsidRPr="00EC3ACC">
                        <w:rPr>
                          <w:sz w:val="24"/>
                          <w:szCs w:val="24"/>
                        </w:rPr>
                        <w:t>major-projects@milton-keynes.gov.uk</w:t>
                      </w:r>
                    </w:p>
                    <w:p w14:paraId="0128129B" w14:textId="151ED864" w:rsidR="004A3876" w:rsidRPr="00A37652" w:rsidRDefault="00A37652" w:rsidP="004A3876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37652">
                        <w:rPr>
                          <w:b/>
                          <w:bCs/>
                          <w:sz w:val="24"/>
                          <w:szCs w:val="24"/>
                        </w:rPr>
                        <w:t>Highways and Transportation Service</w:t>
                      </w:r>
                    </w:p>
                    <w:p w14:paraId="170E4B88" w14:textId="5958C815" w:rsidR="00A37652" w:rsidRDefault="00A37652" w:rsidP="004A3876">
                      <w:pPr>
                        <w:spacing w:after="0" w:line="240" w:lineRule="auto"/>
                        <w:contextualSpacing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Milton Keynes City Council</w:t>
                      </w:r>
                    </w:p>
                    <w:p w14:paraId="72C928AB" w14:textId="5B4D4DD2" w:rsidR="00A37652" w:rsidRDefault="00A37652" w:rsidP="004A3876">
                      <w:pPr>
                        <w:spacing w:after="0" w:line="240" w:lineRule="auto"/>
                        <w:contextualSpacing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Synergy Park</w:t>
                      </w:r>
                    </w:p>
                    <w:p w14:paraId="3FB2A614" w14:textId="6FE8CDBE" w:rsidR="0097766F" w:rsidRDefault="0097766F" w:rsidP="004A3876">
                      <w:pPr>
                        <w:spacing w:after="0" w:line="240" w:lineRule="auto"/>
                        <w:contextualSpacing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Milton Keynes</w:t>
                      </w:r>
                    </w:p>
                    <w:p w14:paraId="4D1F7C34" w14:textId="2CC99B19" w:rsidR="0097766F" w:rsidRPr="00230AB5" w:rsidRDefault="0097766F" w:rsidP="004A3876">
                      <w:pPr>
                        <w:spacing w:after="0" w:line="240" w:lineRule="auto"/>
                        <w:contextualSpacing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MK6 1LY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</w:p>
    <w:p w14:paraId="60ED1415" w14:textId="77777777" w:rsidR="004A3876" w:rsidRDefault="004A3876" w:rsidP="00CF5C88">
      <w:pPr>
        <w:tabs>
          <w:tab w:val="left" w:pos="2605"/>
        </w:tabs>
        <w:spacing w:after="0" w:line="240" w:lineRule="auto"/>
        <w:contextualSpacing/>
        <w:rPr>
          <w:sz w:val="24"/>
          <w:szCs w:val="24"/>
        </w:rPr>
      </w:pPr>
    </w:p>
    <w:p w14:paraId="02284322" w14:textId="77777777" w:rsidR="004A3876" w:rsidRDefault="004A3876" w:rsidP="00CF5C88">
      <w:pPr>
        <w:tabs>
          <w:tab w:val="left" w:pos="2605"/>
        </w:tabs>
        <w:spacing w:after="0" w:line="240" w:lineRule="auto"/>
        <w:contextualSpacing/>
        <w:rPr>
          <w:sz w:val="24"/>
          <w:szCs w:val="24"/>
        </w:rPr>
      </w:pPr>
    </w:p>
    <w:p w14:paraId="5DA41DE1" w14:textId="77777777" w:rsidR="004A3876" w:rsidRPr="004A3876" w:rsidRDefault="004A3876" w:rsidP="00CF5C88">
      <w:pPr>
        <w:tabs>
          <w:tab w:val="left" w:pos="2605"/>
        </w:tabs>
        <w:spacing w:after="0" w:line="240" w:lineRule="auto"/>
        <w:contextualSpacing/>
        <w:rPr>
          <w:sz w:val="24"/>
          <w:szCs w:val="24"/>
          <w:vertAlign w:val="subscript"/>
        </w:rPr>
      </w:pPr>
    </w:p>
    <w:p w14:paraId="7C1B3939" w14:textId="77777777" w:rsidR="004A3876" w:rsidRDefault="004A3876" w:rsidP="00CF5C88">
      <w:pPr>
        <w:tabs>
          <w:tab w:val="left" w:pos="2605"/>
        </w:tabs>
        <w:spacing w:after="0" w:line="240" w:lineRule="auto"/>
        <w:contextualSpacing/>
        <w:rPr>
          <w:sz w:val="24"/>
          <w:szCs w:val="24"/>
        </w:rPr>
      </w:pPr>
    </w:p>
    <w:p w14:paraId="3B6F338C" w14:textId="77777777" w:rsidR="004A3876" w:rsidRDefault="004A3876" w:rsidP="00CF5C88">
      <w:pPr>
        <w:tabs>
          <w:tab w:val="left" w:pos="2605"/>
        </w:tabs>
        <w:spacing w:after="0" w:line="240" w:lineRule="auto"/>
        <w:contextualSpacing/>
        <w:rPr>
          <w:sz w:val="24"/>
          <w:szCs w:val="24"/>
        </w:rPr>
      </w:pPr>
    </w:p>
    <w:p w14:paraId="341954CE" w14:textId="77777777" w:rsidR="00431E85" w:rsidRDefault="00431E85" w:rsidP="00CF5C88">
      <w:pPr>
        <w:tabs>
          <w:tab w:val="left" w:pos="2605"/>
        </w:tabs>
        <w:spacing w:after="0" w:line="240" w:lineRule="auto"/>
        <w:contextualSpacing/>
        <w:rPr>
          <w:sz w:val="24"/>
          <w:szCs w:val="24"/>
        </w:rPr>
      </w:pPr>
    </w:p>
    <w:p w14:paraId="4AD73F99" w14:textId="77777777" w:rsidR="00677245" w:rsidRDefault="00677245" w:rsidP="00CF5C88">
      <w:pPr>
        <w:tabs>
          <w:tab w:val="left" w:pos="2605"/>
        </w:tabs>
        <w:spacing w:after="0" w:line="240" w:lineRule="auto"/>
        <w:contextualSpacing/>
        <w:rPr>
          <w:sz w:val="24"/>
          <w:szCs w:val="24"/>
        </w:rPr>
      </w:pPr>
    </w:p>
    <w:p w14:paraId="3EAFA57A" w14:textId="77777777" w:rsidR="00A53D13" w:rsidRDefault="00A53D13" w:rsidP="00CF5C88">
      <w:pPr>
        <w:tabs>
          <w:tab w:val="left" w:pos="2605"/>
        </w:tabs>
        <w:spacing w:after="0" w:line="240" w:lineRule="auto"/>
        <w:contextualSpacing/>
        <w:rPr>
          <w:sz w:val="24"/>
          <w:szCs w:val="24"/>
        </w:rPr>
      </w:pPr>
    </w:p>
    <w:p w14:paraId="12FFCAE4" w14:textId="77777777" w:rsidR="00A53D13" w:rsidRDefault="00A53D13" w:rsidP="00CF5C88">
      <w:pPr>
        <w:tabs>
          <w:tab w:val="left" w:pos="2605"/>
        </w:tabs>
        <w:spacing w:after="0" w:line="240" w:lineRule="auto"/>
        <w:contextualSpacing/>
        <w:rPr>
          <w:sz w:val="24"/>
          <w:szCs w:val="24"/>
        </w:rPr>
      </w:pPr>
    </w:p>
    <w:p w14:paraId="7A174266" w14:textId="6AAAC997" w:rsidR="00E9470C" w:rsidRDefault="4FEE6B81" w:rsidP="5E723870">
      <w:pPr>
        <w:tabs>
          <w:tab w:val="left" w:pos="2605"/>
        </w:tabs>
        <w:spacing w:after="0" w:line="240" w:lineRule="auto"/>
        <w:contextualSpacing/>
        <w:rPr>
          <w:sz w:val="24"/>
          <w:szCs w:val="24"/>
        </w:rPr>
      </w:pPr>
      <w:r w:rsidRPr="5E723870">
        <w:rPr>
          <w:sz w:val="24"/>
          <w:szCs w:val="24"/>
        </w:rPr>
        <w:t>1</w:t>
      </w:r>
      <w:r w:rsidR="007A7812">
        <w:rPr>
          <w:sz w:val="24"/>
          <w:szCs w:val="24"/>
        </w:rPr>
        <w:t>4</w:t>
      </w:r>
      <w:r w:rsidRPr="5E723870">
        <w:rPr>
          <w:sz w:val="24"/>
          <w:szCs w:val="24"/>
        </w:rPr>
        <w:t xml:space="preserve"> Ma</w:t>
      </w:r>
      <w:r w:rsidR="007A7812">
        <w:rPr>
          <w:sz w:val="24"/>
          <w:szCs w:val="24"/>
        </w:rPr>
        <w:t>y</w:t>
      </w:r>
      <w:r w:rsidRPr="5E723870">
        <w:rPr>
          <w:sz w:val="24"/>
          <w:szCs w:val="24"/>
        </w:rPr>
        <w:t xml:space="preserve"> 2026</w:t>
      </w:r>
    </w:p>
    <w:p w14:paraId="695B3E62" w14:textId="77777777" w:rsidR="00560EEA" w:rsidRDefault="00560EEA" w:rsidP="00CF5C88">
      <w:pPr>
        <w:tabs>
          <w:tab w:val="left" w:pos="2605"/>
        </w:tabs>
        <w:spacing w:after="0" w:line="240" w:lineRule="auto"/>
        <w:contextualSpacing/>
        <w:rPr>
          <w:sz w:val="24"/>
          <w:szCs w:val="24"/>
        </w:rPr>
      </w:pPr>
    </w:p>
    <w:p w14:paraId="6786F28A" w14:textId="77777777" w:rsidR="00F45CF3" w:rsidRDefault="00F45CF3" w:rsidP="00CF5C88">
      <w:pPr>
        <w:spacing w:after="0" w:line="240" w:lineRule="auto"/>
        <w:contextualSpacing/>
        <w:rPr>
          <w:noProof/>
          <w:sz w:val="24"/>
          <w:szCs w:val="24"/>
        </w:rPr>
      </w:pPr>
    </w:p>
    <w:p w14:paraId="028DFCF2" w14:textId="5AEFDE72" w:rsidR="000D001E" w:rsidRDefault="000D001E" w:rsidP="5E723870">
      <w:pPr>
        <w:spacing w:after="0" w:line="240" w:lineRule="auto"/>
        <w:contextualSpacing/>
        <w:rPr>
          <w:noProof/>
          <w:sz w:val="24"/>
          <w:szCs w:val="24"/>
        </w:rPr>
      </w:pPr>
      <w:r w:rsidRPr="5E723870">
        <w:rPr>
          <w:b/>
          <w:bCs/>
          <w:noProof/>
          <w:sz w:val="24"/>
          <w:szCs w:val="24"/>
        </w:rPr>
        <w:t>Subject:</w:t>
      </w:r>
      <w:r w:rsidRPr="5E723870">
        <w:rPr>
          <w:noProof/>
          <w:sz w:val="24"/>
          <w:szCs w:val="24"/>
        </w:rPr>
        <w:t xml:space="preserve"> </w:t>
      </w:r>
      <w:r w:rsidR="007A7812">
        <w:rPr>
          <w:noProof/>
          <w:sz w:val="24"/>
          <w:szCs w:val="24"/>
        </w:rPr>
        <w:t>Princes Way/Albert Street highway improvement works – Closure of carriageway at northern end of Albert Street</w:t>
      </w:r>
    </w:p>
    <w:p w14:paraId="656D156F" w14:textId="77777777" w:rsidR="009139EE" w:rsidRPr="000D001E" w:rsidRDefault="009139EE" w:rsidP="000D001E">
      <w:pPr>
        <w:spacing w:after="0" w:line="240" w:lineRule="auto"/>
        <w:contextualSpacing/>
        <w:rPr>
          <w:noProof/>
          <w:sz w:val="24"/>
          <w:szCs w:val="24"/>
        </w:rPr>
      </w:pPr>
    </w:p>
    <w:p w14:paraId="1C2D6EDD" w14:textId="77777777" w:rsidR="000D001E" w:rsidRPr="000D001E" w:rsidRDefault="000D001E" w:rsidP="000D001E">
      <w:pPr>
        <w:spacing w:after="0" w:line="240" w:lineRule="auto"/>
        <w:contextualSpacing/>
        <w:rPr>
          <w:noProof/>
          <w:sz w:val="24"/>
          <w:szCs w:val="24"/>
        </w:rPr>
      </w:pPr>
      <w:r w:rsidRPr="5E723870">
        <w:rPr>
          <w:b/>
          <w:bCs/>
          <w:noProof/>
          <w:sz w:val="24"/>
          <w:szCs w:val="24"/>
        </w:rPr>
        <w:t>Dear Resident,</w:t>
      </w:r>
    </w:p>
    <w:p w14:paraId="5E0045D0" w14:textId="078A7871" w:rsidR="5E723870" w:rsidRDefault="5E723870" w:rsidP="5E723870">
      <w:pPr>
        <w:spacing w:after="0" w:line="240" w:lineRule="auto"/>
        <w:contextualSpacing/>
        <w:rPr>
          <w:b/>
          <w:bCs/>
          <w:noProof/>
          <w:sz w:val="24"/>
          <w:szCs w:val="24"/>
        </w:rPr>
      </w:pPr>
    </w:p>
    <w:p w14:paraId="1602C871" w14:textId="05135725" w:rsidR="000D001E" w:rsidRDefault="000D001E" w:rsidP="000D001E">
      <w:pPr>
        <w:spacing w:after="0" w:line="240" w:lineRule="auto"/>
        <w:contextualSpacing/>
        <w:rPr>
          <w:noProof/>
          <w:sz w:val="24"/>
          <w:szCs w:val="24"/>
        </w:rPr>
      </w:pPr>
      <w:r w:rsidRPr="000D001E">
        <w:rPr>
          <w:noProof/>
          <w:sz w:val="24"/>
          <w:szCs w:val="24"/>
        </w:rPr>
        <w:t>We are writing to inform you about essentia</w:t>
      </w:r>
      <w:r w:rsidR="007A7812">
        <w:rPr>
          <w:noProof/>
          <w:sz w:val="24"/>
          <w:szCs w:val="24"/>
        </w:rPr>
        <w:t>l</w:t>
      </w:r>
      <w:r w:rsidRPr="000D001E">
        <w:rPr>
          <w:noProof/>
          <w:sz w:val="24"/>
          <w:szCs w:val="24"/>
        </w:rPr>
        <w:t xml:space="preserve"> highway improvement works scheduled to take place in your local area. These works are part of our ongoing commitment to maintain safe and efficient roads for all users.</w:t>
      </w:r>
    </w:p>
    <w:p w14:paraId="2F28F9F6" w14:textId="77777777" w:rsidR="009139EE" w:rsidRPr="000D001E" w:rsidRDefault="009139EE" w:rsidP="000D001E">
      <w:pPr>
        <w:spacing w:after="0" w:line="240" w:lineRule="auto"/>
        <w:contextualSpacing/>
        <w:rPr>
          <w:noProof/>
          <w:sz w:val="24"/>
          <w:szCs w:val="24"/>
        </w:rPr>
      </w:pPr>
    </w:p>
    <w:p w14:paraId="03D04B5B" w14:textId="00D81158" w:rsidR="000D001E" w:rsidRDefault="000D001E" w:rsidP="5E723870">
      <w:pPr>
        <w:spacing w:after="0" w:line="240" w:lineRule="auto"/>
        <w:contextualSpacing/>
        <w:rPr>
          <w:noProof/>
          <w:sz w:val="24"/>
          <w:szCs w:val="24"/>
        </w:rPr>
      </w:pPr>
      <w:r w:rsidRPr="5E723870">
        <w:rPr>
          <w:b/>
          <w:bCs/>
          <w:noProof/>
          <w:sz w:val="24"/>
          <w:szCs w:val="24"/>
        </w:rPr>
        <w:t>When will the works take place?</w:t>
      </w:r>
      <w:r>
        <w:br/>
      </w:r>
      <w:r w:rsidRPr="5E723870">
        <w:rPr>
          <w:noProof/>
          <w:sz w:val="24"/>
          <w:szCs w:val="24"/>
        </w:rPr>
        <w:t>The works are planned to start on</w:t>
      </w:r>
      <w:r w:rsidR="00852BF4">
        <w:rPr>
          <w:noProof/>
          <w:sz w:val="24"/>
          <w:szCs w:val="24"/>
        </w:rPr>
        <w:t xml:space="preserve"> </w:t>
      </w:r>
      <w:r w:rsidR="00852BF4" w:rsidRPr="00852BF4">
        <w:rPr>
          <w:b/>
          <w:bCs/>
          <w:noProof/>
          <w:sz w:val="24"/>
          <w:szCs w:val="24"/>
        </w:rPr>
        <w:t>Monday 18</w:t>
      </w:r>
      <w:r w:rsidR="00852BF4" w:rsidRPr="00852BF4">
        <w:rPr>
          <w:b/>
          <w:bCs/>
          <w:noProof/>
          <w:sz w:val="24"/>
          <w:szCs w:val="24"/>
          <w:vertAlign w:val="superscript"/>
        </w:rPr>
        <w:t>th</w:t>
      </w:r>
      <w:r w:rsidR="00852BF4" w:rsidRPr="00852BF4">
        <w:rPr>
          <w:b/>
          <w:bCs/>
          <w:noProof/>
          <w:sz w:val="24"/>
          <w:szCs w:val="24"/>
        </w:rPr>
        <w:t xml:space="preserve"> May 2026</w:t>
      </w:r>
      <w:r w:rsidRPr="5E723870">
        <w:rPr>
          <w:noProof/>
          <w:sz w:val="24"/>
          <w:szCs w:val="24"/>
        </w:rPr>
        <w:t xml:space="preserve"> and are expected to be completed by </w:t>
      </w:r>
      <w:r w:rsidR="00852BF4">
        <w:rPr>
          <w:b/>
          <w:bCs/>
          <w:noProof/>
          <w:sz w:val="24"/>
          <w:szCs w:val="24"/>
        </w:rPr>
        <w:t>Monday 22</w:t>
      </w:r>
      <w:r w:rsidR="00852BF4" w:rsidRPr="00852BF4">
        <w:rPr>
          <w:b/>
          <w:bCs/>
          <w:noProof/>
          <w:sz w:val="24"/>
          <w:szCs w:val="24"/>
          <w:vertAlign w:val="superscript"/>
        </w:rPr>
        <w:t>nd</w:t>
      </w:r>
      <w:r w:rsidR="00852BF4">
        <w:rPr>
          <w:b/>
          <w:bCs/>
          <w:noProof/>
          <w:sz w:val="24"/>
          <w:szCs w:val="24"/>
        </w:rPr>
        <w:t xml:space="preserve"> June 2026</w:t>
      </w:r>
      <w:r w:rsidRPr="5E723870">
        <w:rPr>
          <w:noProof/>
          <w:sz w:val="24"/>
          <w:szCs w:val="24"/>
        </w:rPr>
        <w:t>, subject to weather conditions and unforeseen circumstances.</w:t>
      </w:r>
    </w:p>
    <w:p w14:paraId="683B225C" w14:textId="77777777" w:rsidR="009139EE" w:rsidRPr="000D001E" w:rsidRDefault="009139EE" w:rsidP="000D001E">
      <w:pPr>
        <w:spacing w:after="0" w:line="240" w:lineRule="auto"/>
        <w:contextualSpacing/>
        <w:rPr>
          <w:noProof/>
          <w:sz w:val="24"/>
          <w:szCs w:val="24"/>
        </w:rPr>
      </w:pPr>
    </w:p>
    <w:p w14:paraId="68E78D4A" w14:textId="77777777" w:rsidR="000D001E" w:rsidRPr="000D001E" w:rsidRDefault="000D001E" w:rsidP="000D001E">
      <w:pPr>
        <w:spacing w:after="0" w:line="240" w:lineRule="auto"/>
        <w:contextualSpacing/>
        <w:rPr>
          <w:noProof/>
          <w:sz w:val="24"/>
          <w:szCs w:val="24"/>
        </w:rPr>
      </w:pPr>
      <w:r w:rsidRPr="000D001E">
        <w:rPr>
          <w:b/>
          <w:bCs/>
          <w:noProof/>
          <w:sz w:val="24"/>
          <w:szCs w:val="24"/>
        </w:rPr>
        <w:t>What will this involve?</w:t>
      </w:r>
      <w:r w:rsidRPr="000D001E">
        <w:rPr>
          <w:noProof/>
          <w:sz w:val="24"/>
          <w:szCs w:val="24"/>
        </w:rPr>
        <w:br/>
        <w:t>The project will include:</w:t>
      </w:r>
    </w:p>
    <w:p w14:paraId="162448AC" w14:textId="36E9EA4E" w:rsidR="000D001E" w:rsidRPr="00852BF4" w:rsidRDefault="00852BF4" w:rsidP="000D001E">
      <w:pPr>
        <w:numPr>
          <w:ilvl w:val="0"/>
          <w:numId w:val="2"/>
        </w:numPr>
        <w:spacing w:after="0" w:line="240" w:lineRule="auto"/>
        <w:contextualSpacing/>
        <w:rPr>
          <w:noProof/>
          <w:sz w:val="24"/>
          <w:szCs w:val="24"/>
        </w:rPr>
      </w:pPr>
      <w:r w:rsidRPr="00852BF4">
        <w:rPr>
          <w:noProof/>
          <w:sz w:val="24"/>
          <w:szCs w:val="24"/>
        </w:rPr>
        <w:t xml:space="preserve">Planing and </w:t>
      </w:r>
      <w:r w:rsidR="000D001E" w:rsidRPr="00852BF4">
        <w:rPr>
          <w:noProof/>
          <w:sz w:val="24"/>
          <w:szCs w:val="24"/>
        </w:rPr>
        <w:t>resurfacing</w:t>
      </w:r>
      <w:r w:rsidRPr="00852BF4">
        <w:rPr>
          <w:noProof/>
          <w:sz w:val="24"/>
          <w:szCs w:val="24"/>
        </w:rPr>
        <w:t xml:space="preserve"> of the carriageway</w:t>
      </w:r>
      <w:r w:rsidR="000D001E" w:rsidRPr="00852BF4">
        <w:rPr>
          <w:noProof/>
          <w:sz w:val="24"/>
          <w:szCs w:val="24"/>
        </w:rPr>
        <w:t xml:space="preserve">, </w:t>
      </w:r>
      <w:r w:rsidRPr="00852BF4">
        <w:rPr>
          <w:noProof/>
          <w:sz w:val="24"/>
          <w:szCs w:val="24"/>
        </w:rPr>
        <w:t>installation of a signalised toucan</w:t>
      </w:r>
      <w:r>
        <w:rPr>
          <w:noProof/>
          <w:sz w:val="24"/>
          <w:szCs w:val="24"/>
        </w:rPr>
        <w:t xml:space="preserve"> </w:t>
      </w:r>
      <w:r w:rsidRPr="00852BF4">
        <w:rPr>
          <w:noProof/>
          <w:sz w:val="24"/>
          <w:szCs w:val="24"/>
        </w:rPr>
        <w:t>crossing</w:t>
      </w:r>
      <w:r w:rsidR="000D001E" w:rsidRPr="00852BF4">
        <w:rPr>
          <w:noProof/>
          <w:sz w:val="24"/>
          <w:szCs w:val="24"/>
        </w:rPr>
        <w:t>,</w:t>
      </w:r>
      <w:r>
        <w:rPr>
          <w:noProof/>
          <w:sz w:val="24"/>
          <w:szCs w:val="24"/>
        </w:rPr>
        <w:t xml:space="preserve"> Redway construction,</w:t>
      </w:r>
      <w:r w:rsidR="000D001E" w:rsidRPr="00852BF4">
        <w:rPr>
          <w:noProof/>
          <w:sz w:val="24"/>
          <w:szCs w:val="24"/>
        </w:rPr>
        <w:t xml:space="preserve"> signage updates</w:t>
      </w:r>
      <w:r w:rsidRPr="00852BF4">
        <w:rPr>
          <w:noProof/>
          <w:sz w:val="24"/>
          <w:szCs w:val="24"/>
        </w:rPr>
        <w:t>.</w:t>
      </w:r>
    </w:p>
    <w:p w14:paraId="09049A79" w14:textId="77777777" w:rsidR="000D001E" w:rsidRDefault="000D001E" w:rsidP="000D001E">
      <w:pPr>
        <w:numPr>
          <w:ilvl w:val="0"/>
          <w:numId w:val="2"/>
        </w:numPr>
        <w:spacing w:after="0" w:line="240" w:lineRule="auto"/>
        <w:contextualSpacing/>
        <w:rPr>
          <w:noProof/>
          <w:sz w:val="24"/>
          <w:szCs w:val="24"/>
        </w:rPr>
      </w:pPr>
      <w:r w:rsidRPr="000D001E">
        <w:rPr>
          <w:noProof/>
          <w:sz w:val="24"/>
          <w:szCs w:val="24"/>
        </w:rPr>
        <w:t>Temporary traffic management measures, such as lane closures or diversions, to ensure safety during the works.</w:t>
      </w:r>
    </w:p>
    <w:p w14:paraId="3F43D690" w14:textId="0FAE892A" w:rsidR="00852BF4" w:rsidRDefault="00852BF4" w:rsidP="000D001E">
      <w:pPr>
        <w:numPr>
          <w:ilvl w:val="0"/>
          <w:numId w:val="2"/>
        </w:numPr>
        <w:spacing w:after="0" w:line="240" w:lineRule="auto"/>
        <w:contextualSpacing/>
        <w:rPr>
          <w:noProof/>
          <w:sz w:val="24"/>
          <w:szCs w:val="24"/>
        </w:rPr>
      </w:pPr>
      <w:r>
        <w:rPr>
          <w:noProof/>
          <w:sz w:val="24"/>
          <w:szCs w:val="24"/>
        </w:rPr>
        <w:t>The western footway will remain open to allow 24/7 access to the existing properties except for when the Redway on the western side of Albert Street is under construction when access for all residents will be maintained where possible.</w:t>
      </w:r>
    </w:p>
    <w:p w14:paraId="46EAA914" w14:textId="77777777" w:rsidR="009139EE" w:rsidRPr="000D001E" w:rsidRDefault="009139EE" w:rsidP="009139EE">
      <w:pPr>
        <w:spacing w:after="0" w:line="240" w:lineRule="auto"/>
        <w:ind w:left="720"/>
        <w:contextualSpacing/>
        <w:rPr>
          <w:noProof/>
          <w:sz w:val="24"/>
          <w:szCs w:val="24"/>
        </w:rPr>
      </w:pPr>
    </w:p>
    <w:p w14:paraId="10A6B8FA" w14:textId="77777777" w:rsidR="000D001E" w:rsidRPr="000D001E" w:rsidRDefault="000D001E" w:rsidP="000D001E">
      <w:pPr>
        <w:spacing w:after="0" w:line="240" w:lineRule="auto"/>
        <w:contextualSpacing/>
        <w:rPr>
          <w:noProof/>
          <w:sz w:val="24"/>
          <w:szCs w:val="24"/>
        </w:rPr>
      </w:pPr>
      <w:r w:rsidRPr="000D001E">
        <w:rPr>
          <w:b/>
          <w:bCs/>
          <w:noProof/>
          <w:sz w:val="24"/>
          <w:szCs w:val="24"/>
        </w:rPr>
        <w:t>How will this affect you?</w:t>
      </w:r>
    </w:p>
    <w:p w14:paraId="6712F7F4" w14:textId="77777777" w:rsidR="000D001E" w:rsidRPr="000D001E" w:rsidRDefault="000D001E" w:rsidP="000D001E">
      <w:pPr>
        <w:numPr>
          <w:ilvl w:val="0"/>
          <w:numId w:val="3"/>
        </w:numPr>
        <w:spacing w:after="0" w:line="240" w:lineRule="auto"/>
        <w:contextualSpacing/>
        <w:rPr>
          <w:noProof/>
          <w:sz w:val="24"/>
          <w:szCs w:val="24"/>
        </w:rPr>
      </w:pPr>
      <w:r w:rsidRPr="000D001E">
        <w:rPr>
          <w:noProof/>
          <w:sz w:val="24"/>
          <w:szCs w:val="24"/>
        </w:rPr>
        <w:t>Access to properties will be maintained wherever possible, but there may be short delays.</w:t>
      </w:r>
    </w:p>
    <w:p w14:paraId="4CD031B5" w14:textId="316E552A" w:rsidR="009139EE" w:rsidRPr="00852BF4" w:rsidRDefault="000D001E" w:rsidP="00852BF4">
      <w:pPr>
        <w:numPr>
          <w:ilvl w:val="0"/>
          <w:numId w:val="3"/>
        </w:numPr>
        <w:spacing w:after="0" w:line="240" w:lineRule="auto"/>
        <w:contextualSpacing/>
        <w:rPr>
          <w:noProof/>
          <w:sz w:val="24"/>
          <w:szCs w:val="24"/>
        </w:rPr>
      </w:pPr>
      <w:r w:rsidRPr="000D001E">
        <w:rPr>
          <w:noProof/>
          <w:sz w:val="24"/>
          <w:szCs w:val="24"/>
        </w:rPr>
        <w:t>We kindly ask residents to follow any signage and instructions from site staff for everyone’s safety.</w:t>
      </w:r>
    </w:p>
    <w:p w14:paraId="0D3261A3" w14:textId="6E8012CE" w:rsidR="000D001E" w:rsidRDefault="000D001E" w:rsidP="000D001E">
      <w:pPr>
        <w:spacing w:after="0" w:line="240" w:lineRule="auto"/>
        <w:contextualSpacing/>
        <w:rPr>
          <w:noProof/>
          <w:sz w:val="24"/>
          <w:szCs w:val="24"/>
        </w:rPr>
      </w:pPr>
      <w:r w:rsidRPr="000D001E">
        <w:rPr>
          <w:b/>
          <w:bCs/>
          <w:noProof/>
          <w:sz w:val="24"/>
          <w:szCs w:val="24"/>
        </w:rPr>
        <w:lastRenderedPageBreak/>
        <w:t>Contact and Updates</w:t>
      </w:r>
      <w:r w:rsidRPr="000D001E">
        <w:rPr>
          <w:noProof/>
          <w:sz w:val="24"/>
          <w:szCs w:val="24"/>
        </w:rPr>
        <w:br/>
        <w:t xml:space="preserve">For the latest updates, please visit </w:t>
      </w:r>
      <w:hyperlink r:id="rId10" w:history="1">
        <w:r w:rsidR="009139EE" w:rsidRPr="00A10154">
          <w:rPr>
            <w:rStyle w:val="Hyperlink"/>
            <w:b/>
            <w:bCs/>
            <w:noProof/>
            <w:sz w:val="24"/>
            <w:szCs w:val="24"/>
          </w:rPr>
          <w:t>www.milton-keynes.gov.uk/highways</w:t>
        </w:r>
      </w:hyperlink>
      <w:r w:rsidR="009139EE">
        <w:rPr>
          <w:b/>
          <w:bCs/>
          <w:noProof/>
          <w:sz w:val="24"/>
          <w:szCs w:val="24"/>
        </w:rPr>
        <w:t xml:space="preserve"> </w:t>
      </w:r>
      <w:r w:rsidRPr="000D001E">
        <w:rPr>
          <w:noProof/>
          <w:sz w:val="24"/>
          <w:szCs w:val="24"/>
        </w:rPr>
        <w:t xml:space="preserve">or contact our customer service team </w:t>
      </w:r>
      <w:r w:rsidR="009139EE">
        <w:rPr>
          <w:noProof/>
          <w:sz w:val="24"/>
          <w:szCs w:val="24"/>
        </w:rPr>
        <w:t>on 01908 25</w:t>
      </w:r>
      <w:r w:rsidR="00DD35E3">
        <w:rPr>
          <w:noProof/>
          <w:sz w:val="24"/>
          <w:szCs w:val="24"/>
        </w:rPr>
        <w:t>2353.</w:t>
      </w:r>
    </w:p>
    <w:p w14:paraId="2AFD0F83" w14:textId="77777777" w:rsidR="00DD35E3" w:rsidRDefault="00DD35E3" w:rsidP="000D001E">
      <w:pPr>
        <w:spacing w:after="0" w:line="240" w:lineRule="auto"/>
        <w:contextualSpacing/>
        <w:rPr>
          <w:noProof/>
          <w:sz w:val="24"/>
          <w:szCs w:val="24"/>
        </w:rPr>
      </w:pPr>
    </w:p>
    <w:p w14:paraId="0DBEE5D6" w14:textId="77777777" w:rsidR="00DD35E3" w:rsidRDefault="000D001E" w:rsidP="000D001E">
      <w:pPr>
        <w:spacing w:after="0" w:line="240" w:lineRule="auto"/>
        <w:contextualSpacing/>
        <w:rPr>
          <w:noProof/>
          <w:sz w:val="24"/>
          <w:szCs w:val="24"/>
        </w:rPr>
      </w:pPr>
      <w:r w:rsidRPr="000D001E">
        <w:rPr>
          <w:noProof/>
          <w:sz w:val="24"/>
          <w:szCs w:val="24"/>
        </w:rPr>
        <w:t xml:space="preserve">We appreciate your patience and cooperation while these improvements are carried out. </w:t>
      </w:r>
    </w:p>
    <w:p w14:paraId="58C7D5F9" w14:textId="77777777" w:rsidR="002A2B06" w:rsidRDefault="000D001E" w:rsidP="000D001E">
      <w:pPr>
        <w:spacing w:after="0" w:line="240" w:lineRule="auto"/>
        <w:contextualSpacing/>
        <w:rPr>
          <w:noProof/>
          <w:sz w:val="24"/>
          <w:szCs w:val="24"/>
        </w:rPr>
      </w:pPr>
      <w:r w:rsidRPr="000D001E">
        <w:rPr>
          <w:noProof/>
          <w:sz w:val="24"/>
          <w:szCs w:val="24"/>
        </w:rPr>
        <w:t>Thank you for helping us keep your roads safe and reliable.</w:t>
      </w:r>
    </w:p>
    <w:p w14:paraId="1A3B4BAD" w14:textId="77777777" w:rsidR="002A2B06" w:rsidRDefault="002A2B06" w:rsidP="000D001E">
      <w:pPr>
        <w:spacing w:after="0" w:line="240" w:lineRule="auto"/>
        <w:contextualSpacing/>
        <w:rPr>
          <w:noProof/>
          <w:sz w:val="24"/>
          <w:szCs w:val="24"/>
        </w:rPr>
      </w:pPr>
    </w:p>
    <w:p w14:paraId="041A1098" w14:textId="77777777" w:rsidR="008F4016" w:rsidRDefault="000D001E" w:rsidP="000D001E">
      <w:pPr>
        <w:spacing w:after="0" w:line="240" w:lineRule="auto"/>
        <w:contextualSpacing/>
        <w:rPr>
          <w:b/>
          <w:bCs/>
          <w:noProof/>
          <w:sz w:val="24"/>
          <w:szCs w:val="24"/>
        </w:rPr>
      </w:pPr>
      <w:r w:rsidRPr="000D001E">
        <w:rPr>
          <w:b/>
          <w:bCs/>
          <w:noProof/>
          <w:sz w:val="24"/>
          <w:szCs w:val="24"/>
        </w:rPr>
        <w:t>Yours sincerely,</w:t>
      </w:r>
    </w:p>
    <w:p w14:paraId="6991A9D2" w14:textId="4DF32688" w:rsidR="000D001E" w:rsidRPr="000D001E" w:rsidRDefault="000D001E" w:rsidP="000D001E">
      <w:pPr>
        <w:spacing w:after="0" w:line="240" w:lineRule="auto"/>
        <w:contextualSpacing/>
        <w:rPr>
          <w:noProof/>
          <w:sz w:val="24"/>
          <w:szCs w:val="24"/>
        </w:rPr>
      </w:pPr>
      <w:r w:rsidRPr="000D001E">
        <w:rPr>
          <w:noProof/>
          <w:sz w:val="24"/>
          <w:szCs w:val="24"/>
        </w:rPr>
        <w:br/>
      </w:r>
      <w:r w:rsidR="007D2930">
        <w:rPr>
          <w:noProof/>
          <w:sz w:val="24"/>
          <w:szCs w:val="24"/>
        </w:rPr>
        <w:t>Clive Bell</w:t>
      </w:r>
      <w:r w:rsidRPr="000D001E">
        <w:rPr>
          <w:noProof/>
          <w:sz w:val="24"/>
          <w:szCs w:val="24"/>
        </w:rPr>
        <w:br/>
      </w:r>
      <w:r w:rsidR="007D2930">
        <w:rPr>
          <w:noProof/>
          <w:sz w:val="24"/>
          <w:szCs w:val="24"/>
        </w:rPr>
        <w:t>Project Manager</w:t>
      </w:r>
      <w:r w:rsidRPr="000D001E">
        <w:rPr>
          <w:noProof/>
          <w:sz w:val="24"/>
          <w:szCs w:val="24"/>
        </w:rPr>
        <w:br/>
      </w:r>
      <w:r w:rsidR="002A2B06">
        <w:rPr>
          <w:noProof/>
          <w:sz w:val="24"/>
          <w:szCs w:val="24"/>
        </w:rPr>
        <w:t xml:space="preserve">MKCC </w:t>
      </w:r>
      <w:r w:rsidR="007D2930">
        <w:rPr>
          <w:noProof/>
          <w:sz w:val="24"/>
          <w:szCs w:val="24"/>
        </w:rPr>
        <w:t>Major Projects</w:t>
      </w:r>
    </w:p>
    <w:p w14:paraId="76C09191" w14:textId="77777777" w:rsidR="00E227ED" w:rsidRDefault="00E227ED" w:rsidP="00CF5C88">
      <w:pPr>
        <w:spacing w:after="0" w:line="240" w:lineRule="auto"/>
        <w:contextualSpacing/>
        <w:rPr>
          <w:noProof/>
          <w:sz w:val="24"/>
          <w:szCs w:val="24"/>
        </w:rPr>
      </w:pPr>
    </w:p>
    <w:p w14:paraId="549F088B" w14:textId="011EB074" w:rsidR="005D0430" w:rsidRPr="006F0CAA" w:rsidRDefault="005D0430" w:rsidP="00CF5C88">
      <w:pPr>
        <w:spacing w:after="0" w:line="240" w:lineRule="auto"/>
        <w:contextualSpacing/>
        <w:rPr>
          <w:noProof/>
          <w:sz w:val="24"/>
          <w:szCs w:val="24"/>
        </w:rPr>
      </w:pPr>
    </w:p>
    <w:sectPr w:rsidR="005D0430" w:rsidRPr="006F0CAA" w:rsidSect="00CF5C8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2552" w:left="1276" w:header="96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ACB35" w14:textId="77777777" w:rsidR="0070307A" w:rsidRDefault="0070307A" w:rsidP="00F45CF3">
      <w:pPr>
        <w:spacing w:after="0" w:line="240" w:lineRule="auto"/>
      </w:pPr>
      <w:r>
        <w:separator/>
      </w:r>
    </w:p>
  </w:endnote>
  <w:endnote w:type="continuationSeparator" w:id="0">
    <w:p w14:paraId="16E898B2" w14:textId="77777777" w:rsidR="0070307A" w:rsidRDefault="0070307A" w:rsidP="00F45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C019" w14:textId="77777777" w:rsidR="007E4EA3" w:rsidRDefault="00E9470C" w:rsidP="007E4EA3">
    <w:pPr>
      <w:tabs>
        <w:tab w:val="left" w:pos="4220"/>
      </w:tabs>
      <w:spacing w:line="240" w:lineRule="auto"/>
      <w:ind w:right="283"/>
      <w:rPr>
        <w:b/>
        <w:bCs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6F8420AB" wp14:editId="3AE620C7">
              <wp:simplePos x="0" y="0"/>
              <wp:positionH relativeFrom="page">
                <wp:align>left</wp:align>
              </wp:positionH>
              <wp:positionV relativeFrom="paragraph">
                <wp:posOffset>-3274378</wp:posOffset>
              </wp:positionV>
              <wp:extent cx="11918633" cy="359411"/>
              <wp:effectExtent l="7303" t="0" r="0" b="0"/>
              <wp:wrapNone/>
              <wp:docPr id="598649480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1918633" cy="359411"/>
                      </a:xfrm>
                      <a:prstGeom prst="rect">
                        <a:avLst/>
                      </a:prstGeom>
                      <a:solidFill>
                        <a:srgbClr val="00879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5B21DC1B">
            <v:rect id="Rectangle 2" style="position:absolute;margin-left:0;margin-top:-257.85pt;width:938.5pt;height:28.3pt;rotation:90;z-index:2516669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spid="_x0000_s1026" fillcolor="#008796" stroked="f" strokeweight="1pt" w14:anchorId="504EDB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">
              <w10:wrap anchorx="page"/>
            </v:rect>
          </w:pict>
        </mc:Fallback>
      </mc:AlternateContent>
    </w:r>
  </w:p>
  <w:p w14:paraId="223336FB" w14:textId="77777777" w:rsidR="007E4EA3" w:rsidRDefault="007E4EA3" w:rsidP="007E4EA3">
    <w:pPr>
      <w:tabs>
        <w:tab w:val="left" w:pos="4220"/>
      </w:tabs>
      <w:spacing w:line="240" w:lineRule="auto"/>
      <w:ind w:right="283"/>
      <w:rPr>
        <w:b/>
        <w:bCs/>
      </w:rPr>
    </w:pPr>
  </w:p>
  <w:p w14:paraId="21D101FE" w14:textId="77777777" w:rsidR="007E4EA3" w:rsidRDefault="007E4EA3" w:rsidP="00556D98">
    <w:pPr>
      <w:tabs>
        <w:tab w:val="left" w:pos="4220"/>
      </w:tabs>
      <w:spacing w:line="240" w:lineRule="auto"/>
      <w:ind w:right="283"/>
      <w:jc w:val="right"/>
      <w:rPr>
        <w:b/>
        <w:bCs/>
      </w:rPr>
    </w:pPr>
  </w:p>
  <w:p w14:paraId="6A4639B3" w14:textId="77777777" w:rsidR="007E4EA3" w:rsidRDefault="007E4EA3" w:rsidP="007E4EA3">
    <w:pPr>
      <w:tabs>
        <w:tab w:val="left" w:pos="4220"/>
      </w:tabs>
      <w:spacing w:line="240" w:lineRule="auto"/>
      <w:ind w:right="283"/>
      <w:rPr>
        <w:b/>
        <w:bCs/>
      </w:rPr>
    </w:pPr>
  </w:p>
  <w:p w14:paraId="23206C5C" w14:textId="77777777" w:rsidR="007E4EA3" w:rsidRDefault="007E4EA3" w:rsidP="007E4EA3">
    <w:pPr>
      <w:tabs>
        <w:tab w:val="left" w:pos="4220"/>
      </w:tabs>
      <w:spacing w:line="240" w:lineRule="auto"/>
      <w:ind w:right="283"/>
      <w:rPr>
        <w:b/>
        <w:bCs/>
      </w:rPr>
    </w:pPr>
  </w:p>
  <w:p w14:paraId="2DE9C137" w14:textId="77777777" w:rsidR="00E12DD9" w:rsidRDefault="007E4EA3" w:rsidP="007E4EA3">
    <w:pPr>
      <w:tabs>
        <w:tab w:val="left" w:pos="4220"/>
      </w:tabs>
      <w:spacing w:line="240" w:lineRule="auto"/>
      <w:ind w:right="283"/>
      <w:rPr>
        <w:b/>
        <w:bCs/>
      </w:rPr>
    </w:pPr>
    <w:r>
      <w:rPr>
        <w:b/>
        <w:bCs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62E6F" w14:textId="77777777" w:rsidR="00556D98" w:rsidRDefault="00556D9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44421CF9" wp14:editId="375E4537">
              <wp:simplePos x="0" y="0"/>
              <wp:positionH relativeFrom="margin">
                <wp:align>right</wp:align>
              </wp:positionH>
              <wp:positionV relativeFrom="paragraph">
                <wp:posOffset>-1251429</wp:posOffset>
              </wp:positionV>
              <wp:extent cx="3892550" cy="1085850"/>
              <wp:effectExtent l="0" t="0" r="0" b="0"/>
              <wp:wrapNone/>
              <wp:docPr id="19864820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92550" cy="108585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2B86276A" w14:textId="77777777" w:rsidR="00FA276B" w:rsidRDefault="009E4239" w:rsidP="00FA276B">
                          <w:pPr>
                            <w:spacing w:after="0" w:line="240" w:lineRule="auto"/>
                            <w:jc w:val="right"/>
                            <w:rPr>
                              <w:rFonts w:ascii="Amasis MT Pro Black" w:hAnsi="Amasis MT Pro Black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masis MT Pro Black" w:hAnsi="Amasis MT Pro Black"/>
                              <w:b/>
                              <w:bCs/>
                              <w:sz w:val="24"/>
                              <w:szCs w:val="24"/>
                            </w:rPr>
                            <w:t>Need to contact us?</w:t>
                          </w:r>
                        </w:p>
                        <w:p w14:paraId="54A2C94D" w14:textId="77777777" w:rsidR="00FA276B" w:rsidRPr="00FA276B" w:rsidRDefault="00FA276B" w:rsidP="00FA276B">
                          <w:pPr>
                            <w:spacing w:after="0" w:line="240" w:lineRule="auto"/>
                            <w:jc w:val="right"/>
                            <w:rPr>
                              <w:rFonts w:ascii="Amasis MT Pro Black" w:hAnsi="Amasis MT Pro Black"/>
                              <w:b/>
                              <w:bCs/>
                              <w:sz w:val="6"/>
                              <w:szCs w:val="6"/>
                            </w:rPr>
                          </w:pPr>
                        </w:p>
                        <w:p w14:paraId="041166DE" w14:textId="5C9DC967" w:rsidR="00EF0ECC" w:rsidRDefault="00810604" w:rsidP="009E4239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Use the Contact Us form on </w:t>
                          </w:r>
                          <w:r w:rsidR="009916EA">
                            <w:rPr>
                              <w:sz w:val="24"/>
                              <w:szCs w:val="24"/>
                            </w:rPr>
                            <w:t>www.</w:t>
                          </w:r>
                          <w:r w:rsidR="00EF0ECC" w:rsidRPr="00EF0ECC">
                            <w:rPr>
                              <w:sz w:val="24"/>
                              <w:szCs w:val="24"/>
                            </w:rPr>
                            <w:t>milton-keynes.gov.uk</w:t>
                          </w:r>
                        </w:p>
                        <w:p w14:paraId="48F6EE2F" w14:textId="4B0C7701" w:rsidR="00F7070A" w:rsidRDefault="00810604" w:rsidP="009E4239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Call </w:t>
                          </w:r>
                          <w:r w:rsidR="007E4EA3" w:rsidRPr="00560EEA">
                            <w:rPr>
                              <w:sz w:val="24"/>
                              <w:szCs w:val="24"/>
                            </w:rPr>
                            <w:t xml:space="preserve">01908 </w:t>
                          </w:r>
                          <w:r w:rsidR="00F7070A">
                            <w:rPr>
                              <w:sz w:val="24"/>
                              <w:szCs w:val="24"/>
                            </w:rPr>
                            <w:t>252353</w:t>
                          </w:r>
                        </w:p>
                        <w:p w14:paraId="2AA40899" w14:textId="6E04CB44" w:rsidR="007E4EA3" w:rsidRPr="00560EEA" w:rsidRDefault="007E4EA3" w:rsidP="009E4239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560EEA">
                            <w:rPr>
                              <w:sz w:val="24"/>
                              <w:szCs w:val="24"/>
                            </w:rPr>
                            <w:t>Civic, 1 Saxon Gate East, Milton Keynes MK9 3EJ</w:t>
                          </w:r>
                          <w:r w:rsidRPr="00560EEA">
                            <w:rPr>
                              <w:sz w:val="24"/>
                              <w:szCs w:val="24"/>
                            </w:rPr>
                            <w:br/>
                            <w:t>www.</w:t>
                          </w:r>
                          <w:r w:rsidR="00EF0ECC">
                            <w:rPr>
                              <w:sz w:val="24"/>
                              <w:szCs w:val="24"/>
                            </w:rPr>
                            <w:t>milton-keynes.gov.uk</w:t>
                          </w:r>
                        </w:p>
                        <w:p w14:paraId="71EAA707" w14:textId="77777777" w:rsidR="007E4EA3" w:rsidRPr="003B3179" w:rsidRDefault="007E4EA3" w:rsidP="007E4EA3">
                          <w:pPr>
                            <w:pStyle w:val="Header"/>
                            <w:spacing w:after="120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1581A575">
            <v:shapetype id="_x0000_t202" coordsize="21600,21600" o:spt="202" path="m,l,21600r21600,l21600,xe" w14:anchorId="44421CF9">
              <v:stroke joinstyle="miter"/>
              <v:path gradientshapeok="t" o:connecttype="rect"/>
            </v:shapetype>
            <v:shape id="_x0000_s1027" style="position:absolute;margin-left:255.3pt;margin-top:-98.55pt;width:306.5pt;height:85.5pt;z-index:-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filled="f" stroked="f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">
              <v:textbox>
                <w:txbxContent>
                  <w:p w:rsidR="00FA276B" w:rsidP="00FA276B" w:rsidRDefault="009E4239" w14:paraId="6003852F" w14:textId="77777777">
                    <w:pPr>
                      <w:spacing w:after="0" w:line="240" w:lineRule="auto"/>
                      <w:jc w:val="right"/>
                      <w:rPr>
                        <w:rFonts w:ascii="Amasis MT Pro Black" w:hAnsi="Amasis MT Pro Black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masis MT Pro Black" w:hAnsi="Amasis MT Pro Black"/>
                        <w:b/>
                        <w:bCs/>
                        <w:sz w:val="24"/>
                        <w:szCs w:val="24"/>
                      </w:rPr>
                      <w:t>Need to contact us?</w:t>
                    </w:r>
                  </w:p>
                  <w:p w:rsidRPr="00FA276B" w:rsidR="00FA276B" w:rsidP="00FA276B" w:rsidRDefault="00FA276B" w14:paraId="672A6659" w14:textId="77777777">
                    <w:pPr>
                      <w:spacing w:after="0" w:line="240" w:lineRule="auto"/>
                      <w:jc w:val="right"/>
                      <w:rPr>
                        <w:rFonts w:ascii="Amasis MT Pro Black" w:hAnsi="Amasis MT Pro Black"/>
                        <w:b/>
                        <w:bCs/>
                        <w:sz w:val="6"/>
                        <w:szCs w:val="6"/>
                      </w:rPr>
                    </w:pPr>
                  </w:p>
                  <w:p w:rsidR="00EF0ECC" w:rsidP="009E4239" w:rsidRDefault="00810604" w14:paraId="4AD83322" w14:textId="5C9DC967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Use the Contact Us form on </w:t>
                    </w:r>
                    <w:r w:rsidR="009916EA">
                      <w:rPr>
                        <w:sz w:val="24"/>
                        <w:szCs w:val="24"/>
                      </w:rPr>
                      <w:t>www.</w:t>
                    </w:r>
                    <w:r w:rsidRPr="00EF0ECC" w:rsidR="00EF0ECC">
                      <w:rPr>
                        <w:sz w:val="24"/>
                        <w:szCs w:val="24"/>
                      </w:rPr>
                      <w:t>milton-keynes.gov.uk</w:t>
                    </w:r>
                  </w:p>
                  <w:p w:rsidR="00F7070A" w:rsidP="009E4239" w:rsidRDefault="00810604" w14:paraId="09CDEFFB" w14:textId="4B0C7701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Call </w:t>
                    </w:r>
                    <w:r w:rsidRPr="00560EEA" w:rsidR="007E4EA3">
                      <w:rPr>
                        <w:sz w:val="24"/>
                        <w:szCs w:val="24"/>
                      </w:rPr>
                      <w:t xml:space="preserve">01908 </w:t>
                    </w:r>
                    <w:r w:rsidR="00F7070A">
                      <w:rPr>
                        <w:sz w:val="24"/>
                        <w:szCs w:val="24"/>
                      </w:rPr>
                      <w:t>252353</w:t>
                    </w:r>
                  </w:p>
                  <w:p w:rsidRPr="00560EEA" w:rsidR="007E4EA3" w:rsidP="009E4239" w:rsidRDefault="007E4EA3" w14:paraId="181EFBD0" w14:textId="6E04CB44">
                    <w:pPr>
                      <w:spacing w:after="0" w:line="240" w:lineRule="auto"/>
                      <w:jc w:val="right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560EEA">
                      <w:rPr>
                        <w:sz w:val="24"/>
                        <w:szCs w:val="24"/>
                      </w:rPr>
                      <w:t>Civic, 1 Saxon Gate East, Milton Keynes MK9 3EJ</w:t>
                    </w:r>
                    <w:r w:rsidRPr="00560EEA">
                      <w:rPr>
                        <w:sz w:val="24"/>
                        <w:szCs w:val="24"/>
                      </w:rPr>
                      <w:br/>
                    </w:r>
                    <w:r w:rsidRPr="00560EEA">
                      <w:rPr>
                        <w:sz w:val="24"/>
                        <w:szCs w:val="24"/>
                      </w:rPr>
                      <w:t>www.</w:t>
                    </w:r>
                    <w:r w:rsidR="00EF0ECC">
                      <w:rPr>
                        <w:sz w:val="24"/>
                        <w:szCs w:val="24"/>
                      </w:rPr>
                      <w:t>milton-keynes.gov.uk</w:t>
                    </w:r>
                  </w:p>
                  <w:p w:rsidRPr="003B3179" w:rsidR="007E4EA3" w:rsidP="007E4EA3" w:rsidRDefault="007E4EA3" w14:paraId="0A37501D" w14:textId="77777777">
                    <w:pPr>
                      <w:pStyle w:val="Header"/>
                      <w:spacing w:after="120"/>
                      <w:rPr>
                        <w:noProof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088" behindDoc="0" locked="1" layoutInCell="1" allowOverlap="1" wp14:anchorId="369210C5" wp14:editId="1C9A1B7A">
              <wp:simplePos x="0" y="0"/>
              <wp:positionH relativeFrom="rightMargin">
                <wp:posOffset>-586105</wp:posOffset>
              </wp:positionH>
              <wp:positionV relativeFrom="paragraph">
                <wp:posOffset>-701040</wp:posOffset>
              </wp:positionV>
              <wp:extent cx="1722755" cy="370205"/>
              <wp:effectExtent l="0" t="9525" r="1270" b="1270"/>
              <wp:wrapNone/>
              <wp:docPr id="1075962374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722755" cy="370205"/>
                      </a:xfrm>
                      <a:prstGeom prst="rect">
                        <a:avLst/>
                      </a:prstGeom>
                      <a:solidFill>
                        <a:srgbClr val="D46F6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5B119576">
            <v:rect id="Rectangle 2" style="position:absolute;margin-left:-46.15pt;margin-top:-55.2pt;width:135.65pt;height:29.15pt;rotation:90;z-index:2516730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spid="_x0000_s1026" fillcolor="#d46f63" stroked="f" strokeweight="1pt" w14:anchorId="2BD5E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">
              <w10:wrap anchorx="margin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67D4" w14:textId="77777777" w:rsidR="0070307A" w:rsidRDefault="0070307A" w:rsidP="00F45CF3">
      <w:pPr>
        <w:spacing w:after="0" w:line="240" w:lineRule="auto"/>
      </w:pPr>
      <w:r>
        <w:separator/>
      </w:r>
    </w:p>
  </w:footnote>
  <w:footnote w:type="continuationSeparator" w:id="0">
    <w:p w14:paraId="11027245" w14:textId="77777777" w:rsidR="0070307A" w:rsidRDefault="0070307A" w:rsidP="00F45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24F6F" w14:textId="77777777" w:rsidR="007F7C44" w:rsidRDefault="007F7C44" w:rsidP="007F7C44">
    <w:pPr>
      <w:pStyle w:val="Header"/>
      <w:tabs>
        <w:tab w:val="clear" w:pos="4513"/>
        <w:tab w:val="clear" w:pos="9026"/>
        <w:tab w:val="left" w:pos="2137"/>
      </w:tabs>
      <w:spacing w:after="120"/>
    </w:pPr>
    <w:r>
      <w:tab/>
    </w:r>
  </w:p>
  <w:p w14:paraId="255E4B57" w14:textId="77777777" w:rsidR="007F7C44" w:rsidRDefault="007F7C44" w:rsidP="007F7C44">
    <w:pPr>
      <w:pStyle w:val="Header"/>
      <w:tabs>
        <w:tab w:val="clear" w:pos="4513"/>
        <w:tab w:val="clear" w:pos="9026"/>
        <w:tab w:val="left" w:pos="2137"/>
      </w:tabs>
      <w:spacing w:after="120"/>
    </w:pPr>
  </w:p>
  <w:p w14:paraId="2D7D164F" w14:textId="77777777" w:rsidR="007F7C44" w:rsidRDefault="007F7C44" w:rsidP="007F7C44">
    <w:pPr>
      <w:pStyle w:val="Header"/>
      <w:tabs>
        <w:tab w:val="clear" w:pos="4513"/>
        <w:tab w:val="clear" w:pos="9026"/>
        <w:tab w:val="left" w:pos="2137"/>
      </w:tabs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A7153" w14:textId="77777777" w:rsidR="00D60372" w:rsidRDefault="00F027D6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2984586C" wp14:editId="5540F0D0">
              <wp:simplePos x="0" y="0"/>
              <wp:positionH relativeFrom="page">
                <wp:posOffset>-5794693</wp:posOffset>
              </wp:positionH>
              <wp:positionV relativeFrom="paragraph">
                <wp:posOffset>3938589</wp:posOffset>
              </wp:positionV>
              <wp:extent cx="11964038" cy="359410"/>
              <wp:effectExtent l="0" t="7937" r="0" b="0"/>
              <wp:wrapNone/>
              <wp:docPr id="1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1964038" cy="359410"/>
                      </a:xfrm>
                      <a:prstGeom prst="rect">
                        <a:avLst/>
                      </a:prstGeom>
                      <a:solidFill>
                        <a:srgbClr val="00879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51BD250B">
            <v:rect id="Rectangle 2" style="position:absolute;margin-left:-456.3pt;margin-top:310.15pt;width:942.05pt;height:28.3pt;rotation:90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008796" stroked="f" strokeweight="1pt" w14:anchorId="15DA08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">
              <w10:wrap anchorx="page"/>
            </v:rect>
          </w:pict>
        </mc:Fallback>
      </mc:AlternateContent>
    </w:r>
    <w:r w:rsidR="00D60372">
      <w:rPr>
        <w:noProof/>
      </w:rPr>
      <w:drawing>
        <wp:anchor distT="0" distB="0" distL="114300" distR="114300" simplePos="0" relativeHeight="251668992" behindDoc="0" locked="0" layoutInCell="1" allowOverlap="1" wp14:anchorId="376343A4" wp14:editId="7626A984">
          <wp:simplePos x="0" y="0"/>
          <wp:positionH relativeFrom="margin">
            <wp:align>right</wp:align>
          </wp:positionH>
          <wp:positionV relativeFrom="paragraph">
            <wp:posOffset>-160723</wp:posOffset>
          </wp:positionV>
          <wp:extent cx="2535801" cy="632618"/>
          <wp:effectExtent l="0" t="0" r="0" b="0"/>
          <wp:wrapNone/>
          <wp:docPr id="11" name="Picture 1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826428" name="Picture 4" descr="A close 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5801" cy="632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F4C09"/>
    <w:multiLevelType w:val="hybridMultilevel"/>
    <w:tmpl w:val="976C9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A467C"/>
    <w:multiLevelType w:val="multilevel"/>
    <w:tmpl w:val="938CE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5A2E1F"/>
    <w:multiLevelType w:val="multilevel"/>
    <w:tmpl w:val="3684F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5804028">
    <w:abstractNumId w:val="0"/>
  </w:num>
  <w:num w:numId="2" w16cid:durableId="1585217263">
    <w:abstractNumId w:val="1"/>
  </w:num>
  <w:num w:numId="3" w16cid:durableId="667051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DE"/>
    <w:rsid w:val="00014890"/>
    <w:rsid w:val="00076680"/>
    <w:rsid w:val="00080AB1"/>
    <w:rsid w:val="000842DE"/>
    <w:rsid w:val="000D001E"/>
    <w:rsid w:val="00124F71"/>
    <w:rsid w:val="001E2AF0"/>
    <w:rsid w:val="001E5259"/>
    <w:rsid w:val="002052AC"/>
    <w:rsid w:val="00230AB5"/>
    <w:rsid w:val="00254DDA"/>
    <w:rsid w:val="002A2B06"/>
    <w:rsid w:val="003674D8"/>
    <w:rsid w:val="003851DE"/>
    <w:rsid w:val="003A28F5"/>
    <w:rsid w:val="003D30DA"/>
    <w:rsid w:val="00427C95"/>
    <w:rsid w:val="00431E85"/>
    <w:rsid w:val="004A3876"/>
    <w:rsid w:val="004B30AF"/>
    <w:rsid w:val="004C6CEA"/>
    <w:rsid w:val="004F7AE1"/>
    <w:rsid w:val="005275F8"/>
    <w:rsid w:val="00556D98"/>
    <w:rsid w:val="00560EEA"/>
    <w:rsid w:val="005C5585"/>
    <w:rsid w:val="005D0430"/>
    <w:rsid w:val="00643E56"/>
    <w:rsid w:val="00644957"/>
    <w:rsid w:val="00650085"/>
    <w:rsid w:val="00677245"/>
    <w:rsid w:val="006D7CC1"/>
    <w:rsid w:val="006F0AF1"/>
    <w:rsid w:val="006F0CAA"/>
    <w:rsid w:val="0070307A"/>
    <w:rsid w:val="007A7812"/>
    <w:rsid w:val="007D2930"/>
    <w:rsid w:val="007E4EA3"/>
    <w:rsid w:val="007F7C44"/>
    <w:rsid w:val="00810604"/>
    <w:rsid w:val="00826CA6"/>
    <w:rsid w:val="00833486"/>
    <w:rsid w:val="008416E5"/>
    <w:rsid w:val="00852BF4"/>
    <w:rsid w:val="008552C2"/>
    <w:rsid w:val="008E461A"/>
    <w:rsid w:val="008F4016"/>
    <w:rsid w:val="008F603D"/>
    <w:rsid w:val="009139EE"/>
    <w:rsid w:val="00960E04"/>
    <w:rsid w:val="0097766F"/>
    <w:rsid w:val="009916EA"/>
    <w:rsid w:val="009A59AC"/>
    <w:rsid w:val="009C1595"/>
    <w:rsid w:val="009E4239"/>
    <w:rsid w:val="00A37652"/>
    <w:rsid w:val="00A53D13"/>
    <w:rsid w:val="00AA70DA"/>
    <w:rsid w:val="00AB7065"/>
    <w:rsid w:val="00AF1785"/>
    <w:rsid w:val="00B350BA"/>
    <w:rsid w:val="00B45AA5"/>
    <w:rsid w:val="00B82433"/>
    <w:rsid w:val="00BB681D"/>
    <w:rsid w:val="00BD0BF7"/>
    <w:rsid w:val="00CB6A8A"/>
    <w:rsid w:val="00CB6BBE"/>
    <w:rsid w:val="00CC0635"/>
    <w:rsid w:val="00CE1608"/>
    <w:rsid w:val="00CE183A"/>
    <w:rsid w:val="00CF5C88"/>
    <w:rsid w:val="00D60372"/>
    <w:rsid w:val="00DD35E3"/>
    <w:rsid w:val="00E12DD9"/>
    <w:rsid w:val="00E16AC2"/>
    <w:rsid w:val="00E227ED"/>
    <w:rsid w:val="00E63C82"/>
    <w:rsid w:val="00E655EB"/>
    <w:rsid w:val="00E9470C"/>
    <w:rsid w:val="00EC3ACC"/>
    <w:rsid w:val="00EF0ECC"/>
    <w:rsid w:val="00F027D6"/>
    <w:rsid w:val="00F2477C"/>
    <w:rsid w:val="00F45CF3"/>
    <w:rsid w:val="00F7070A"/>
    <w:rsid w:val="00FA276B"/>
    <w:rsid w:val="02AA0870"/>
    <w:rsid w:val="10C7DF28"/>
    <w:rsid w:val="4669AFFE"/>
    <w:rsid w:val="4FEE6B81"/>
    <w:rsid w:val="5E72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09453"/>
  <w15:chartTrackingRefBased/>
  <w15:docId w15:val="{2A9161B6-0AB5-4CD3-971C-C4755475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CF3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CF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5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CF3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F45CF3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2D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D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2DD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54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milton-keynes.gov.uk/highway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23250\OneDrive%20-%20Milton%20Keynes%20City%20Council\Desktop\Corporate%20Branding\Digital%20Letterhead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DCC52F2CDFDF4796F6910C775D0233" ma:contentTypeVersion="1" ma:contentTypeDescription="Create a new document." ma:contentTypeScope="" ma:versionID="e15ddfd6d223338c64015bee418439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05078f6377a1acaa6732c3e8203db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FB1DC0-A3D1-470D-ADDB-04A5E6E47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E3FD2B-D6B3-4EE6-9857-3479AAEAF1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20D9C9-6964-4292-8304-4670277282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Digital Letterhead 2024</Template>
  <TotalTime>18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Munday, Rachel</dc:creator>
  <cp:keywords/>
  <dc:description/>
  <cp:lastModifiedBy>Clive Bell</cp:lastModifiedBy>
  <cp:revision>2</cp:revision>
  <cp:lastPrinted>2024-01-19T15:14:00Z</cp:lastPrinted>
  <dcterms:created xsi:type="dcterms:W3CDTF">2026-05-14T13:39:00Z</dcterms:created>
  <dcterms:modified xsi:type="dcterms:W3CDTF">2026-05-14T13:39:00Z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0x01010013DCC52F2CDFDF4796F6910C775D0233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